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CARPETA PARA DISEÑO WEB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tblGridChange w:id="0">
          <w:tblGrid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PROYECTO: SISGRAN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NOVA TECHNOLOGY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INTEGRANTES: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Tiziano Gallero, Nahuel Gonzalez, Axel Raccioppe,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PROFE: GABRIELA BORBA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FECHA DE ENTREGA: 19/07/22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 DE ENTREGA: Primera</w:t>
            </w:r>
          </w:p>
        </w:tc>
      </w:tr>
    </w:tbl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 DEL EQUIPO Y ROLES</w:t>
      </w:r>
      <w:r w:rsidDel="00000000" w:rsidR="00000000" w:rsidRPr="00000000">
        <w:rPr>
          <w:b w:val="1"/>
          <w:sz w:val="32"/>
          <w:szCs w:val="32"/>
          <w:rtl w:val="0"/>
        </w:rPr>
        <w:t xml:space="preserve"> – 3</w:t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ESTRATEGIA VISUAL DEL LOGO DE LA EMPRESA DE DESARROLLO – 4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 DEL SISTEMA – 5</w:t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SELECCIÓN PALETA DE COLORES DE LA INTERFAZ – 6</w:t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CONTENIDOS: (MAPA WEB,MENÚ DE LA HOMEPAGE,WIREFRAME,ESTRUCTURA HTML Y CSS) – 7 A 13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 DEL EQUIPO Y ROLES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40"/>
        <w:gridCol w:w="1260"/>
        <w:gridCol w:w="2955"/>
        <w:gridCol w:w="1380"/>
        <w:tblGridChange w:id="0">
          <w:tblGrid>
            <w:gridCol w:w="1755"/>
            <w:gridCol w:w="1440"/>
            <w:gridCol w:w="1140"/>
            <w:gridCol w:w="1260"/>
            <w:gridCol w:w="2955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</w:tbl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866900" cy="43771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835514" cy="74149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8t32fay1et5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5C">
      <w:pPr>
        <w:spacing w:after="0"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ESTRATEGIA VISUAL DEL LOGO DE LA EMPRESA DE DESARROLLO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 DE LA EMPRESA: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752725" cy="5905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Elegimos este  logo porque es diferente a los demás y está relacionado al rubro en el que nuestra empresa trabaja. El color del logo fue decidido por el equipo ya que el azul es un color que da a las personas confianza y firmeza, es un color agradable para la vista y las redes sociales de renombre utilizan este color como principal.</w:t>
      </w:r>
    </w:p>
    <w:p w:rsidR="00000000" w:rsidDel="00000000" w:rsidP="00000000" w:rsidRDefault="00000000" w:rsidRPr="00000000" w14:paraId="00000066">
      <w:pPr>
        <w:spacing w:after="0" w:before="240" w:line="360" w:lineRule="auto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LOGO DEL SISTEMA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95575" cy="25717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equipo diseñó este logo para el sistema que desarrollaremos ya que está relacionado con el rubro donde nuestro cliente se desempeña, además de ser sencillo y con un conjunto de colores agradables para  la vista del consumidor a la hora de entrar a la página. Los elementos que se muestran en este logo tienen que ver con lo que nuestro equipo realizará para los clientes, (</w:t>
      </w:r>
      <w:r w:rsidDel="00000000" w:rsidR="00000000" w:rsidRPr="00000000">
        <w:rPr>
          <w:b w:val="1"/>
          <w:sz w:val="24"/>
          <w:szCs w:val="24"/>
          <w:rtl w:val="0"/>
        </w:rPr>
        <w:t xml:space="preserve">un sistema completo para la gestión de huertas ecológicas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SELECCIÓN DE PALETA DE COLORES DE LA INTERFAZ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99730" cy="3594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conjunto de colores es el que llevarán todas las páginas que realicemos para el sistema a desarrollar.Estos colores fueron los elegidos por nuestro equipo ya que tiene parte de los colores del logo de nuestra empresa (AZUL) y tiene colores que representan a la naturaleza, haciendo referencia a los productos con los que vamos a trabajar (huertas ecológicas).Esto es también porque son colores que entre ellos se complementan bien.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TIPOS DE CONTENIDOS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MAPA WEB:</w:t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63481" cy="6077297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3481" cy="6077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MENÚ DE LA HOMEPAGE:</w:t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u w:val="single"/>
        </w:rPr>
        <w:drawing>
          <wp:inline distB="114300" distT="114300" distL="114300" distR="114300">
            <wp:extent cx="6306425" cy="321327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425" cy="321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WIREFRAME (BOCETO DE LA HOMEPAGE):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3444" cy="5111576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3444" cy="511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ESTRUCTURA HTML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 recomienda entrar al código de la página para visualizar mejor el contenido):</w:t>
      </w:r>
    </w:p>
    <w:p w:rsidR="00000000" w:rsidDel="00000000" w:rsidP="00000000" w:rsidRDefault="00000000" w:rsidRPr="00000000" w14:paraId="000000A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880393" cy="443359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393" cy="443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297102" cy="76059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7102" cy="760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ESTRUCTURA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 recomienda entrar al código de la página para visualizar mejor el contenido):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3800" cy="38100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76575" cy="4352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18" w:top="1701" w:left="1701" w:right="1701" w:header="68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 xml:space="preserve">ITI</w:t>
      <w:tab/>
      <w:t xml:space="preserve">3ºBX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01600" distT="0" distL="0" distR="0">
          <wp:extent cx="2857500" cy="409575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ab/>
      <w:t xml:space="preserve">17 de junio del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14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mailto:novatechnologyuruguay@gmail.com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