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CARPETA PARA SOCIOLOGÍA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PROYECTO:SISGRAN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NOVA TECHNOLOGY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INTEGRANTES: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Tiziano Gallero,Nahuel Gonzalez,Axel Raccioppe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PROFE:MÓNICA MUÑOZ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 DE ENTREGA: 19/07/22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 DE ENTREGA: primera</w:t>
            </w:r>
          </w:p>
        </w:tc>
      </w:tr>
    </w:tbl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1" w:left="1701" w:right="1701" w:header="68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 xml:space="preserve">ITI</w:t>
      <w:tab/>
      <w:t xml:space="preserve">3ºBX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01600" distT="0" distL="0" distR="0">
          <wp:extent cx="2857500" cy="409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ab/>
      <w:t xml:space="preserve">17 de junio del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