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맑은 고딕" w:hAnsi="맑은 고딕" w:eastAsia="맑은 고딕"/>
          <w:b/>
          <w:color w:val="000000"/>
          <w:sz w:val="40"/>
        </w:rPr>
        <w:t>SW신뢰성 동적시험 미달성 분석 보고서</w:t>
      </w:r>
    </w:p>
    <w:p>
      <w:pPr>
        <w:spacing w:after="240" w:line="288" w:lineRule="auto"/>
      </w:pPr>
      <w:r>
        <w:t>동적시험 결과 312.xml을 기준으로 기존 미달성 항목을 재검토하였다. 실행이 확인된 분기는 달성 처리하고, 현재 결과에서도 실행되지 않은 방어 분기와 환경 의존 분기만 아래와 같이 정리한다.</w:t>
      </w:r>
    </w:p>
    <w:p>
      <w:pPr>
        <w:pStyle w:val="Heading1"/>
        <w:keepNext/>
        <w:spacing w:before="0" w:after="160"/>
      </w:pPr>
      <w:r>
        <w:rPr>
          <w:rFonts w:ascii="맑은 고딕" w:hAnsi="맑은 고딕" w:eastAsia="맑은 고딕"/>
          <w:b/>
          <w:color w:val="000000"/>
          <w:sz w:val="30"/>
        </w:rPr>
        <w:t>달성 전환 내역</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098"/>
        <w:gridCol w:w="4762"/>
        <w:gridCol w:w="1191"/>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09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구분</w:t>
            </w:r>
          </w:p>
        </w:tc>
        <w:tc>
          <w:tcPr>
            <w:tcW w:type="dxa" w:w="476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달성 내용</w:t>
            </w:r>
          </w:p>
        </w:tc>
        <w:tc>
          <w:tcPr>
            <w:tcW w:type="dxa" w:w="119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결과</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1</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비정상 패킷 처리</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음수 DTS 보정</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2</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비정상 패킷 처리</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음수 PTS 보정</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3</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서비스 IPC</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파이프 연결 대기 취소 처리</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4</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트레이 UI</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서비스 상태 조회 예외 처리</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5</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UDP 알림</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유효하지 않은 끝점 감지 및 경고</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6</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UDP 알림</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끝점 없음 조기 반환</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7</w:t>
            </w:r>
          </w:p>
        </w:tc>
        <w:tc>
          <w:tcPr>
            <w:tcW w:type="dxa" w:w="209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로그 처리</w:t>
            </w:r>
          </w:p>
        </w:tc>
        <w:tc>
          <w:tcPr>
            <w:tcW w:type="dxa" w:w="476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로그 보기 및 20MB 정상 회전</w:t>
            </w:r>
          </w:p>
        </w:tc>
        <w:tc>
          <w:tcPr>
            <w:tcW w:type="dxa" w:w="119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달성</w:t>
            </w:r>
          </w:p>
        </w:tc>
      </w:tr>
    </w:tbl>
    <w:p>
      <w:r>
        <w:br w:type="page"/>
      </w:r>
    </w:p>
    <w:p>
      <w:pPr>
        <w:pStyle w:val="Heading1"/>
        <w:keepNext/>
        <w:spacing w:before="0" w:after="160"/>
      </w:pPr>
      <w:r>
        <w:rPr>
          <w:rFonts w:ascii="맑은 고딕" w:hAnsi="맑은 고딕" w:eastAsia="맑은 고딕"/>
          <w:b/>
          <w:color w:val="000000"/>
          <w:sz w:val="30"/>
        </w:rPr>
        <w:t>01. FFmpeg 출력 및 스트림 처리 실패 분기</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134"/>
        <w:gridCol w:w="1247"/>
        <w:gridCol w:w="1191"/>
        <w:gridCol w:w="5272"/>
      </w:tblGrid>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개수</w:t>
            </w:r>
          </w:p>
        </w:tc>
        <w:tc>
          <w:tcPr>
            <w:tcW w:type="dxa" w:w="1247"/>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9</w:t>
            </w:r>
          </w:p>
        </w:tc>
        <w:tc>
          <w:tcPr>
            <w:tcW w:type="dxa" w:w="1191"/>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파일명</w:t>
            </w:r>
          </w:p>
        </w:tc>
        <w:tc>
          <w:tcPr>
            <w:tcW w:type="dxa" w:w="5272"/>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SourceRecorder.cs / CoreLog.cs</w:t>
            </w:r>
          </w:p>
        </w:tc>
      </w:tr>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코드위치</w:t>
            </w:r>
          </w:p>
        </w:tc>
        <w:tc>
          <w:tcPr>
            <w:tcW w:type="dxa" w:w="7710"/>
            <w:gridSpan w:val="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하단 동일사항 표 참조</w:t>
            </w:r>
          </w:p>
        </w:tc>
      </w:tr>
    </w:tbl>
    <w:p>
      <w:pPr>
        <w:spacing w:after="0"/>
      </w:pPr>
    </w:p>
    <w:p>
      <w:pPr>
        <w:keepNext/>
        <w:spacing w:before="0" w:after="80"/>
      </w:pPr>
      <w:r>
        <w:rPr>
          <w:rFonts w:ascii="맑은 고딕" w:hAnsi="맑은 고딕" w:eastAsia="맑은 고딕"/>
          <w:b/>
          <w:color w:val="000000"/>
          <w:sz w:val="18"/>
        </w:rPr>
        <w:t>코드내용  pseudo code</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9866"/>
      </w:tblGrid>
      <w:tr>
        <w:trPr>
          <w:cantSplit/>
        </w:trPr>
        <w:tc>
          <w:tcPr>
            <w:tcW w:type="dxa" w:w="9866"/>
            <w:shd w:fill="F7F9FC"/>
            <w:tcMar>
              <w:top w:w="130" w:type="dxa"/>
              <w:start w:w="140" w:type="dxa"/>
              <w:bottom w:w="130" w:type="dxa"/>
              <w:end w:w="140" w:type="dxa"/>
            </w:tcMar>
          </w:tcPr>
          <w:p>
            <w:pPr>
              <w:spacing w:after="0" w:line="252" w:lineRule="auto"/>
            </w:pPr>
            <w:r>
              <w:rPr>
                <w:rFonts w:ascii="Consolas" w:hAnsi="Consolas" w:eastAsia="Consolas"/>
                <w:b w:val="0"/>
                <w:color w:val="000000"/>
                <w:sz w:val="17"/>
              </w:rPr>
              <w:t>ret = avformat_alloc_output_context2(...);</w:t>
              <w:br/>
              <w:t>if (ret &lt; 0) return false;</w:t>
              <w:br/>
              <w:t>if (outIndex == 0) return false;</w:t>
              <w:br/>
              <w:t>ret = avio_open(...);</w:t>
              <w:br/>
              <w:t>if (ret &lt; 0) return false;</w:t>
              <w:br/>
              <w:t>ret = avformat_write_header(...);</w:t>
              <w:br/>
              <w:t>if (ret &lt; 0) return false;</w:t>
              <w:br/>
              <w:t>if (av_interleaved_write_frame(...) &lt; 0) { ... }</w:t>
              <w:br/>
              <w:t>if (av_write_trailer(...) &lt; 0) { ... }</w:t>
            </w:r>
          </w:p>
        </w:tc>
      </w:tr>
    </w:tbl>
    <w:p>
      <w:pPr>
        <w:spacing w:after="0"/>
      </w:pP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61"/>
        <w:gridCol w:w="7483"/>
      </w:tblGrid>
      <w:tr>
        <w:tc>
          <w:tcPr>
            <w:tcW w:type="dxa" w:w="1361"/>
            <w:shd w:fill="E7E6E6"/>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미달성</w:t>
              <w:br/>
              <w:t>사유</w:t>
            </w:r>
          </w:p>
        </w:tc>
        <w:tc>
          <w:tcPr>
            <w:tcW w:type="dxa" w:w="7483"/>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정상 RTSP 영상에서는 출력 컨텍스트 생성, 비디오 스트림 탐색, MP4 파일 열기와 헤더·프레임·트레일러 기록이 모두 성공하였다. 남은 분기는 FFmpeg 네이티브 함수가 특정 음수 오류를 반환할 때만 진입한다. 손상된 코덱 파라미터, 저장장치 단절 또는 비정상 멀티플렉서 상태가 필요하며 반복 재현성이 낮고 시험 데이터 손상 위험이 있다. 따라서 정상 기능 경로로 대체할 수 없는 네이티브 방어 분기로 분류한다.</w:t>
            </w:r>
          </w:p>
        </w:tc>
      </w:tr>
    </w:tbl>
    <w:p>
      <w:pPr>
        <w:spacing w:after="0"/>
      </w:pPr>
    </w:p>
    <w:p>
      <w:pPr>
        <w:keepNext/>
        <w:spacing w:after="80"/>
        <w:jc w:val="center"/>
      </w:pPr>
      <w:r>
        <w:rPr>
          <w:rFonts w:ascii="맑은 고딕" w:hAnsi="맑은 고딕" w:eastAsia="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381"/>
        <w:gridCol w:w="2268"/>
        <w:gridCol w:w="3402"/>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38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파일명</w:t>
            </w:r>
          </w:p>
        </w:tc>
        <w:tc>
          <w:tcPr>
            <w:tcW w:type="dxa" w:w="226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코드위치</w:t>
            </w:r>
          </w:p>
        </w:tc>
        <w:tc>
          <w:tcPr>
            <w:tcW w:type="dxa" w:w="340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비고</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1</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L333~L342</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출력 컨텍스트 생성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2</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L377~L383</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기록 가능 스트림 없음</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3</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L386~L393</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출력 파일 열기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4</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L398~L406</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헤더 기록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5</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L429~L443</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트레일러 기록 오류</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6</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L545~L551</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프레임 기록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7</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CoreLog.cs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CannotAllocateOutput</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관련 로그 분기</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8</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CoreLog.cs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CannotOpenOutput / WriteFrameFailed</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관련 로그 분기</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9</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CoreLog.cs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WriteTrailerFailed / ReturnedError</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관련 로그 분기</w:t>
            </w:r>
          </w:p>
        </w:tc>
      </w:tr>
    </w:tbl>
    <w:p>
      <w:r>
        <w:br w:type="page"/>
      </w:r>
    </w:p>
    <w:p>
      <w:pPr>
        <w:pStyle w:val="Heading1"/>
        <w:keepNext/>
        <w:spacing w:before="0" w:after="160"/>
      </w:pPr>
      <w:r>
        <w:rPr>
          <w:rFonts w:ascii="맑은 고딕" w:hAnsi="맑은 고딕" w:eastAsia="맑은 고딕"/>
          <w:b/>
          <w:color w:val="000000"/>
          <w:sz w:val="30"/>
        </w:rPr>
        <w:t>02. 비정상 패킷 타임스탬프 보정 분기</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134"/>
        <w:gridCol w:w="1247"/>
        <w:gridCol w:w="1191"/>
        <w:gridCol w:w="5272"/>
      </w:tblGrid>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개수</w:t>
            </w:r>
          </w:p>
        </w:tc>
        <w:tc>
          <w:tcPr>
            <w:tcW w:type="dxa" w:w="1247"/>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2</w:t>
            </w:r>
          </w:p>
        </w:tc>
        <w:tc>
          <w:tcPr>
            <w:tcW w:type="dxa" w:w="1191"/>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파일명</w:t>
            </w:r>
          </w:p>
        </w:tc>
        <w:tc>
          <w:tcPr>
            <w:tcW w:type="dxa" w:w="5272"/>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SourceRecorder.cs</w:t>
            </w:r>
          </w:p>
        </w:tc>
      </w:tr>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코드위치</w:t>
            </w:r>
          </w:p>
        </w:tc>
        <w:tc>
          <w:tcPr>
            <w:tcW w:type="dxa" w:w="7710"/>
            <w:gridSpan w:val="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하단 동일사항 표 참조</w:t>
            </w:r>
          </w:p>
        </w:tc>
      </w:tr>
    </w:tbl>
    <w:p>
      <w:pPr>
        <w:spacing w:after="0"/>
      </w:pPr>
    </w:p>
    <w:p>
      <w:pPr>
        <w:keepNext/>
        <w:spacing w:before="0" w:after="80"/>
      </w:pPr>
      <w:r>
        <w:rPr>
          <w:rFonts w:ascii="맑은 고딕" w:hAnsi="맑은 고딕" w:eastAsia="맑은 고딕"/>
          <w:b/>
          <w:color w:val="000000"/>
          <w:sz w:val="18"/>
        </w:rPr>
        <w:t>코드내용  pseudo code</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9866"/>
      </w:tblGrid>
      <w:tr>
        <w:trPr>
          <w:cantSplit/>
        </w:trPr>
        <w:tc>
          <w:tcPr>
            <w:tcW w:type="dxa" w:w="9866"/>
            <w:shd w:fill="F7F9FC"/>
            <w:tcMar>
              <w:top w:w="130" w:type="dxa"/>
              <w:start w:w="140" w:type="dxa"/>
              <w:bottom w:w="130" w:type="dxa"/>
              <w:end w:w="140" w:type="dxa"/>
            </w:tcMar>
          </w:tcPr>
          <w:p>
            <w:pPr>
              <w:spacing w:after="0" w:line="252" w:lineRule="auto"/>
            </w:pPr>
            <w:r>
              <w:rPr>
                <w:rFonts w:ascii="Consolas" w:hAnsi="Consolas" w:eastAsia="Consolas"/>
                <w:b w:val="0"/>
                <w:color w:val="000000"/>
                <w:sz w:val="17"/>
              </w:rPr>
              <w:t>if (pkt-&gt;dts == AV_NOPTS &amp;&amp; pkt-&gt;pts == AV_NOPTS) return;</w:t>
              <w:br/>
              <w:t>if (pkt-&gt;pts != AV_NOPTS &amp;&amp; pkt-&gt;dts != AV_NOPTS</w:t>
              <w:br/>
              <w:t xml:space="preserve">    &amp;&amp; pkt-&gt;pts &lt; pkt-&gt;dts) pkt-&gt;pts = pkt-&gt;dts;</w:t>
            </w:r>
          </w:p>
        </w:tc>
      </w:tr>
    </w:tbl>
    <w:p>
      <w:pPr>
        <w:spacing w:after="0"/>
      </w:pP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61"/>
        <w:gridCol w:w="7483"/>
      </w:tblGrid>
      <w:tr>
        <w:tc>
          <w:tcPr>
            <w:tcW w:type="dxa" w:w="1361"/>
            <w:shd w:fill="E7E6E6"/>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미달성</w:t>
              <w:br/>
              <w:t>사유</w:t>
            </w:r>
          </w:p>
        </w:tc>
        <w:tc>
          <w:tcPr>
            <w:tcW w:type="dxa" w:w="7483"/>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312.xml에서 음수 DTS와 음수 PTS를 0으로 보정하는 분기는 실행되어 달성 처리하였다. 남은 분기는 PTS와 DTS가 모두 없거나 PTS가 DTS보다 작은 비정상 패킷에서만 실행된다. 이 값은 GUI에서 설정할 수 없고 카메라 또는 인코더가 생성하는 압축 패킷 메타데이터이므로 전용 패킷 생성기나 변조 스트림이 필요하다. 일반 카메라를 사용하는 수동시험에서는 안정적으로 재현하기 어려운 비정상 입력 방어 분기로 분류한다.</w:t>
            </w:r>
          </w:p>
        </w:tc>
      </w:tr>
    </w:tbl>
    <w:p>
      <w:pPr>
        <w:spacing w:after="0"/>
      </w:pPr>
    </w:p>
    <w:p>
      <w:pPr>
        <w:keepNext/>
        <w:spacing w:after="80"/>
        <w:jc w:val="center"/>
      </w:pPr>
      <w:r>
        <w:rPr>
          <w:rFonts w:ascii="맑은 고딕" w:hAnsi="맑은 고딕" w:eastAsia="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381"/>
        <w:gridCol w:w="2268"/>
        <w:gridCol w:w="3402"/>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38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파일명</w:t>
            </w:r>
          </w:p>
        </w:tc>
        <w:tc>
          <w:tcPr>
            <w:tcW w:type="dxa" w:w="226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코드위치</w:t>
            </w:r>
          </w:p>
        </w:tc>
        <w:tc>
          <w:tcPr>
            <w:tcW w:type="dxa" w:w="340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비고</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1</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L518~L519</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PTS/DTS 모두 없음</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2</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SourceRecorder.cs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L541~L542</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PTS가 DTS보다 작은 경우 보정</w:t>
            </w:r>
          </w:p>
        </w:tc>
      </w:tr>
    </w:tbl>
    <w:p>
      <w:r>
        <w:br w:type="page"/>
      </w:r>
    </w:p>
    <w:p>
      <w:pPr>
        <w:pStyle w:val="Heading1"/>
        <w:keepNext/>
        <w:spacing w:before="0" w:after="160"/>
      </w:pPr>
      <w:r>
        <w:rPr>
          <w:rFonts w:ascii="맑은 고딕" w:hAnsi="맑은 고딕" w:eastAsia="맑은 고딕"/>
          <w:b/>
          <w:color w:val="000000"/>
          <w:sz w:val="30"/>
        </w:rPr>
        <w:t>03. 오래된 영상 및 로그 삭제 실패 처리</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134"/>
        <w:gridCol w:w="1247"/>
        <w:gridCol w:w="1191"/>
        <w:gridCol w:w="5272"/>
      </w:tblGrid>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개수</w:t>
            </w:r>
          </w:p>
        </w:tc>
        <w:tc>
          <w:tcPr>
            <w:tcW w:type="dxa" w:w="1247"/>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4</w:t>
            </w:r>
          </w:p>
        </w:tc>
        <w:tc>
          <w:tcPr>
            <w:tcW w:type="dxa" w:w="1191"/>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파일명</w:t>
            </w:r>
          </w:p>
        </w:tc>
        <w:tc>
          <w:tcPr>
            <w:tcW w:type="dxa" w:w="5272"/>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RetentionCleaner.cs / RetentionLog.cs</w:t>
            </w:r>
          </w:p>
        </w:tc>
      </w:tr>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코드위치</w:t>
            </w:r>
          </w:p>
        </w:tc>
        <w:tc>
          <w:tcPr>
            <w:tcW w:type="dxa" w:w="7710"/>
            <w:gridSpan w:val="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하단 동일사항 표 참조</w:t>
            </w:r>
          </w:p>
        </w:tc>
      </w:tr>
    </w:tbl>
    <w:p>
      <w:pPr>
        <w:spacing w:after="0"/>
      </w:pPr>
    </w:p>
    <w:p>
      <w:pPr>
        <w:keepNext/>
        <w:spacing w:before="0" w:after="80"/>
      </w:pPr>
      <w:r>
        <w:rPr>
          <w:rFonts w:ascii="맑은 고딕" w:hAnsi="맑은 고딕" w:eastAsia="맑은 고딕"/>
          <w:b/>
          <w:color w:val="000000"/>
          <w:sz w:val="18"/>
        </w:rPr>
        <w:t>코드내용  pseudo code</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9866"/>
      </w:tblGrid>
      <w:tr>
        <w:trPr>
          <w:cantSplit/>
        </w:trPr>
        <w:tc>
          <w:tcPr>
            <w:tcW w:type="dxa" w:w="9866"/>
            <w:shd w:fill="F7F9FC"/>
            <w:tcMar>
              <w:top w:w="130" w:type="dxa"/>
              <w:start w:w="140" w:type="dxa"/>
              <w:bottom w:w="130" w:type="dxa"/>
              <w:end w:w="140" w:type="dxa"/>
            </w:tcMar>
          </w:tcPr>
          <w:p>
            <w:pPr>
              <w:spacing w:after="0" w:line="252" w:lineRule="auto"/>
            </w:pPr>
            <w:r>
              <w:rPr>
                <w:rFonts w:ascii="Consolas" w:hAnsi="Consolas" w:eastAsia="Consolas"/>
                <w:b w:val="0"/>
                <w:color w:val="000000"/>
                <w:sz w:val="17"/>
              </w:rPr>
              <w:t>try { DeleteOldLogs(...); DeleteOldFiles(...); }</w:t>
              <w:br/>
              <w:t>catch (Exception ex) { RetentionLog.Failed(...); }</w:t>
              <w:br/>
              <w:t>try { File.Delete(file); }</w:t>
              <w:br/>
              <w:t>catch (Exception ex) { RetentionLog.CannotDeleteFile(...); }</w:t>
              <w:br/>
              <w:t>try { Directory.Delete(dir); }</w:t>
              <w:br/>
              <w:t>catch (Exception) { /* 빈 폴더 정리 실패 */ }</w:t>
            </w:r>
          </w:p>
        </w:tc>
      </w:tr>
    </w:tbl>
    <w:p>
      <w:pPr>
        <w:spacing w:after="0"/>
      </w:pP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61"/>
        <w:gridCol w:w="7483"/>
      </w:tblGrid>
      <w:tr>
        <w:tc>
          <w:tcPr>
            <w:tcW w:type="dxa" w:w="1361"/>
            <w:shd w:fill="E7E6E6"/>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미달성</w:t>
              <w:br/>
              <w:t>사유</w:t>
            </w:r>
          </w:p>
        </w:tc>
        <w:tc>
          <w:tcPr>
            <w:tcW w:type="dxa" w:w="7483"/>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기준일보다 오래된 영상과 로그가 삭제되는 정상 경로는 별도 시험에서 확인하였다. 남은 분기는 파일 잠금, 권한 제거 또는 파일 열거 직후 대상이 사라지는 경쟁 상태에서 발생한다. 이러한 조건은 운영체제와 외부 프로세스 상태에 좌우되고 정상 저장 및 시험 증적 파일에 영향을 줄 수 있다. 따라서 삭제 실패 기록과 최상위 예외 처리는 환경 의존 방어 분기로 분류한다.</w:t>
            </w:r>
          </w:p>
        </w:tc>
      </w:tr>
    </w:tbl>
    <w:p>
      <w:pPr>
        <w:spacing w:after="0"/>
      </w:pPr>
    </w:p>
    <w:p>
      <w:pPr>
        <w:keepNext/>
        <w:spacing w:after="80"/>
        <w:jc w:val="center"/>
      </w:pPr>
      <w:r>
        <w:rPr>
          <w:rFonts w:ascii="맑은 고딕" w:hAnsi="맑은 고딕" w:eastAsia="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381"/>
        <w:gridCol w:w="2268"/>
        <w:gridCol w:w="3402"/>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38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파일명</w:t>
            </w:r>
          </w:p>
        </w:tc>
        <w:tc>
          <w:tcPr>
            <w:tcW w:type="dxa" w:w="226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코드위치</w:t>
            </w:r>
          </w:p>
        </w:tc>
        <w:tc>
          <w:tcPr>
            <w:tcW w:type="dxa" w:w="340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비고</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1</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RetentionCleaner.cs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L33</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정리 작업 전체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2</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RetentionCleaner.cs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L66~L74</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오래된 로그 삭제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3</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RetentionCleaner.cs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L99~L107</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오래된 영상 삭제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4</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RetentionCleaner.cs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L116~L118</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빈 폴더 삭제 실패</w:t>
            </w:r>
          </w:p>
        </w:tc>
      </w:tr>
    </w:tbl>
    <w:p>
      <w:r>
        <w:br w:type="page"/>
      </w:r>
    </w:p>
    <w:p>
      <w:pPr>
        <w:pStyle w:val="Heading1"/>
        <w:keepNext/>
        <w:spacing w:before="0" w:after="160"/>
      </w:pPr>
      <w:r>
        <w:rPr>
          <w:rFonts w:ascii="맑은 고딕" w:hAnsi="맑은 고딕" w:eastAsia="맑은 고딕"/>
          <w:b/>
          <w:color w:val="000000"/>
          <w:sz w:val="30"/>
        </w:rPr>
        <w:t>04. 서비스 IPC 및 설정 저장 실패 처리</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134"/>
        <w:gridCol w:w="1247"/>
        <w:gridCol w:w="1191"/>
        <w:gridCol w:w="5272"/>
      </w:tblGrid>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개수</w:t>
            </w:r>
          </w:p>
        </w:tc>
        <w:tc>
          <w:tcPr>
            <w:tcW w:type="dxa" w:w="1247"/>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4</w:t>
            </w:r>
          </w:p>
        </w:tc>
        <w:tc>
          <w:tcPr>
            <w:tcW w:type="dxa" w:w="1191"/>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파일명</w:t>
            </w:r>
          </w:p>
        </w:tc>
        <w:tc>
          <w:tcPr>
            <w:tcW w:type="dxa" w:w="5272"/>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PipeServer.cs / ServiceLog.cs</w:t>
            </w:r>
          </w:p>
        </w:tc>
      </w:tr>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코드위치</w:t>
            </w:r>
          </w:p>
        </w:tc>
        <w:tc>
          <w:tcPr>
            <w:tcW w:type="dxa" w:w="7710"/>
            <w:gridSpan w:val="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하단 동일사항 표 참조</w:t>
            </w:r>
          </w:p>
        </w:tc>
      </w:tr>
    </w:tbl>
    <w:p>
      <w:pPr>
        <w:spacing w:after="0"/>
      </w:pPr>
    </w:p>
    <w:p>
      <w:pPr>
        <w:keepNext/>
        <w:spacing w:before="0" w:after="80"/>
      </w:pPr>
      <w:r>
        <w:rPr>
          <w:rFonts w:ascii="맑은 고딕" w:hAnsi="맑은 고딕" w:eastAsia="맑은 고딕"/>
          <w:b/>
          <w:color w:val="000000"/>
          <w:sz w:val="18"/>
        </w:rPr>
        <w:t>코드내용  pseudo code</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9866"/>
      </w:tblGrid>
      <w:tr>
        <w:trPr>
          <w:cantSplit/>
        </w:trPr>
        <w:tc>
          <w:tcPr>
            <w:tcW w:type="dxa" w:w="9866"/>
            <w:shd w:fill="F7F9FC"/>
            <w:tcMar>
              <w:top w:w="130" w:type="dxa"/>
              <w:start w:w="140" w:type="dxa"/>
              <w:bottom w:w="130" w:type="dxa"/>
              <w:end w:w="140" w:type="dxa"/>
            </w:tcMar>
          </w:tcPr>
          <w:p>
            <w:pPr>
              <w:spacing w:after="0" w:line="252" w:lineRule="auto"/>
            </w:pPr>
            <w:r>
              <w:rPr>
                <w:rFonts w:ascii="Consolas" w:hAnsi="Consolas" w:eastAsia="Consolas"/>
                <w:b w:val="0"/>
                <w:color w:val="000000"/>
                <w:sz w:val="17"/>
              </w:rPr>
              <w:t>await server.WaitForConnectionAsync(ct);</w:t>
              <w:br/>
              <w:t>catch (Exception ex) { PipeAcceptError(...); }</w:t>
              <w:br/>
              <w:t>try { response = Handle(line); }</w:t>
              <w:br/>
              <w:t>catch (Exception ex) { IpcError(...); }</w:t>
              <w:br/>
              <w:t>try { cfg = RecorderConfig.FromJson(...); }</w:t>
              <w:br/>
              <w:t>catch (Exception ex) { return parseError; }</w:t>
              <w:br/>
              <w:t>try { cfg.Save(configPath); }</w:t>
              <w:br/>
              <w:t>catch (Exception ex) { CannotPersistConfig(...); }</w:t>
            </w:r>
          </w:p>
        </w:tc>
      </w:tr>
    </w:tbl>
    <w:p>
      <w:pPr>
        <w:spacing w:after="0"/>
      </w:pP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61"/>
        <w:gridCol w:w="7483"/>
      </w:tblGrid>
      <w:tr>
        <w:tc>
          <w:tcPr>
            <w:tcW w:type="dxa" w:w="1361"/>
            <w:shd w:fill="E7E6E6"/>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미달성</w:t>
              <w:br/>
              <w:t>사유</w:t>
            </w:r>
          </w:p>
        </w:tc>
        <w:tc>
          <w:tcPr>
            <w:tcW w:type="dxa" w:w="7483"/>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312.xml에서 파이프 연결 대기 중 취소 처리는 실행되어 달성 처리하였다. 남은 분기는 Named Pipe 연결 자체의 운영체제 오류, 처리 도중 발생하는 예외, 의도적으로 손상된 요청 문자열 또는 ProgramData 설정 파일의 쓰기 권한 제거가 필요하다. 일반 GUI 조작으로는 손상 패킷을 생성할 수 없고 권한 제거는 서비스 복구를 방해할 수 있으므로 IPC 및 파일시스템 장애 방어 분기로 분류한다.</w:t>
            </w:r>
          </w:p>
        </w:tc>
      </w:tr>
    </w:tbl>
    <w:p>
      <w:pPr>
        <w:spacing w:after="0"/>
      </w:pPr>
    </w:p>
    <w:p>
      <w:pPr>
        <w:keepNext/>
        <w:spacing w:after="80"/>
        <w:jc w:val="center"/>
      </w:pPr>
      <w:r>
        <w:rPr>
          <w:rFonts w:ascii="맑은 고딕" w:hAnsi="맑은 고딕" w:eastAsia="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381"/>
        <w:gridCol w:w="2268"/>
        <w:gridCol w:w="3402"/>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38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파일명</w:t>
            </w:r>
          </w:p>
        </w:tc>
        <w:tc>
          <w:tcPr>
            <w:tcW w:type="dxa" w:w="226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코드위치</w:t>
            </w:r>
          </w:p>
        </w:tc>
        <w:tc>
          <w:tcPr>
            <w:tcW w:type="dxa" w:w="340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비고</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1</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PipeServer.cs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L50~L61</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파이프 연결 수락 또는 재시도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2</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PipeServer.cs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L104~L108</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요청 처리 예외</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3</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PipeServer.cs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L140~L142</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요청 역직렬화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4</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PipeServer.cs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L153~L157</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설정 파일 저장 실패</w:t>
            </w:r>
          </w:p>
        </w:tc>
      </w:tr>
    </w:tbl>
    <w:p>
      <w:r>
        <w:br w:type="page"/>
      </w:r>
    </w:p>
    <w:p>
      <w:pPr>
        <w:pStyle w:val="Heading1"/>
        <w:keepNext/>
        <w:spacing w:before="0" w:after="160"/>
      </w:pPr>
      <w:r>
        <w:rPr>
          <w:rFonts w:ascii="맑은 고딕" w:hAnsi="맑은 고딕" w:eastAsia="맑은 고딕"/>
          <w:b/>
          <w:color w:val="000000"/>
          <w:sz w:val="30"/>
        </w:rPr>
        <w:t>05. 트레이 UI 외부 셸 및 로그 파일 실패 처리</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134"/>
        <w:gridCol w:w="1247"/>
        <w:gridCol w:w="1191"/>
        <w:gridCol w:w="5272"/>
      </w:tblGrid>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개수</w:t>
            </w:r>
          </w:p>
        </w:tc>
        <w:tc>
          <w:tcPr>
            <w:tcW w:type="dxa" w:w="1247"/>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6</w:t>
            </w:r>
          </w:p>
        </w:tc>
        <w:tc>
          <w:tcPr>
            <w:tcW w:type="dxa" w:w="1191"/>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파일명</w:t>
            </w:r>
          </w:p>
        </w:tc>
        <w:tc>
          <w:tcPr>
            <w:tcW w:type="dxa" w:w="5272"/>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StatusForm.cs / TrayApp.cs / LogViewerForm.cs / FileLoggerProvider.cs</w:t>
            </w:r>
          </w:p>
        </w:tc>
      </w:tr>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코드위치</w:t>
            </w:r>
          </w:p>
        </w:tc>
        <w:tc>
          <w:tcPr>
            <w:tcW w:type="dxa" w:w="7710"/>
            <w:gridSpan w:val="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하단 동일사항 표 참조</w:t>
            </w:r>
          </w:p>
        </w:tc>
      </w:tr>
    </w:tbl>
    <w:p>
      <w:pPr>
        <w:spacing w:after="0"/>
      </w:pPr>
    </w:p>
    <w:p>
      <w:pPr>
        <w:keepNext/>
        <w:spacing w:before="0" w:after="80"/>
      </w:pPr>
      <w:r>
        <w:rPr>
          <w:rFonts w:ascii="맑은 고딕" w:hAnsi="맑은 고딕" w:eastAsia="맑은 고딕"/>
          <w:b/>
          <w:color w:val="000000"/>
          <w:sz w:val="18"/>
        </w:rPr>
        <w:t>코드내용  pseudo code</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9866"/>
      </w:tblGrid>
      <w:tr>
        <w:trPr>
          <w:cantSplit/>
        </w:trPr>
        <w:tc>
          <w:tcPr>
            <w:tcW w:type="dxa" w:w="9866"/>
            <w:shd w:fill="F7F9FC"/>
            <w:tcMar>
              <w:top w:w="130" w:type="dxa"/>
              <w:start w:w="140" w:type="dxa"/>
              <w:bottom w:w="130" w:type="dxa"/>
              <w:end w:w="140" w:type="dxa"/>
            </w:tcMar>
          </w:tcPr>
          <w:p>
            <w:pPr>
              <w:spacing w:after="0" w:line="252" w:lineRule="auto"/>
            </w:pPr>
            <w:r>
              <w:rPr>
                <w:rFonts w:ascii="Consolas" w:hAnsi="Consolas" w:eastAsia="Consolas"/>
                <w:b w:val="0"/>
                <w:color w:val="000000"/>
                <w:sz w:val="17"/>
              </w:rPr>
              <w:t>if (form == null || form.IsDisposed) form = new Form();</w:t>
              <w:br/>
              <w:t>try { Process.Start(new ProcessStartInfo { UseShellExecute = true }); }</w:t>
              <w:br/>
              <w:t>catch (Exception ex) { ShowError(ex); }</w:t>
              <w:br/>
              <w:t>try { latest = FindLatestLog(); ReadNewText(); }</w:t>
              <w:br/>
              <w:t>catch (Exception) { /* 다음 Poll에서 재시도 */ }</w:t>
              <w:br/>
              <w:t>try { Rotate(activeLog); }</w:t>
              <w:br/>
              <w:t>catch (Exception) { /* 다음 기록에서 재시도 */ }</w:t>
            </w:r>
          </w:p>
        </w:tc>
      </w:tr>
    </w:tbl>
    <w:p>
      <w:pPr>
        <w:spacing w:after="0"/>
      </w:pP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61"/>
        <w:gridCol w:w="7483"/>
      </w:tblGrid>
      <w:tr>
        <w:tc>
          <w:tcPr>
            <w:tcW w:type="dxa" w:w="1361"/>
            <w:shd w:fill="E7E6E6"/>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미달성</w:t>
              <w:br/>
              <w:t>사유</w:t>
            </w:r>
          </w:p>
        </w:tc>
        <w:tc>
          <w:tcPr>
            <w:tcW w:type="dxa" w:w="7483"/>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312.xml에서 서비스 상태 조회 예외, 로그 보기의 정상 기능 및 20MB 로그 파일의 정상 회전은 실행되어 달성 처리하였다. 남은 분기는 창이 폐기되는 시점의 타이머 경쟁 상태, 로그 검색 직후 파일 이동·삭제, Explorer 실행 실패 또는 로그 회전 중 파일 잠금·권한 오류가 필요하다. 이 조건은 외부 운영체제 상태와 밀리초 단위 실행 시점에 의존하므로 수동 조작으로 반복 재현하기 어려운 UI 및 파일시스템 방어 분기로 분류한다.</w:t>
            </w:r>
          </w:p>
        </w:tc>
      </w:tr>
    </w:tbl>
    <w:p>
      <w:pPr>
        <w:spacing w:after="0"/>
      </w:pPr>
    </w:p>
    <w:p>
      <w:pPr>
        <w:keepNext/>
        <w:spacing w:after="80"/>
        <w:jc w:val="center"/>
      </w:pPr>
      <w:r>
        <w:rPr>
          <w:rFonts w:ascii="맑은 고딕" w:hAnsi="맑은 고딕" w:eastAsia="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381"/>
        <w:gridCol w:w="2268"/>
        <w:gridCol w:w="3402"/>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38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파일명</w:t>
            </w:r>
          </w:p>
        </w:tc>
        <w:tc>
          <w:tcPr>
            <w:tcW w:type="dxa" w:w="226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코드위치</w:t>
            </w:r>
          </w:p>
        </w:tc>
        <w:tc>
          <w:tcPr>
            <w:tcW w:type="dxa" w:w="340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비고</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1</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StatusForm.cs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L116~L123</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로그창 폐기 및 재생성 경쟁</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2</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StatusForm.cs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L126~L157</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저장 폴더 열기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3</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TrayApp.cs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L34~L42</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상태창 폐기 후 재생성</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4</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TrayApp.cs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L51~L71</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외부 셸 실행 실패</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5</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LogViewerForm.cs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L64~L74, L87~L123</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로그 검색 및 읽기 경쟁 상태</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6</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FileLoggerProvider.cs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L44~L55</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로그 회전 파일 이동 실패</w:t>
            </w:r>
          </w:p>
        </w:tc>
      </w:tr>
    </w:tbl>
    <w:p>
      <w:r>
        <w:br w:type="page"/>
      </w:r>
    </w:p>
    <w:p>
      <w:pPr>
        <w:pStyle w:val="Heading1"/>
        <w:keepNext/>
        <w:spacing w:before="0" w:after="160"/>
      </w:pPr>
      <w:r>
        <w:rPr>
          <w:rFonts w:ascii="맑은 고딕" w:hAnsi="맑은 고딕" w:eastAsia="맑은 고딕"/>
          <w:b/>
          <w:color w:val="000000"/>
          <w:sz w:val="30"/>
        </w:rPr>
        <w:t>06. UDP 영상 저장 알림 미실행 분기</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134"/>
        <w:gridCol w:w="1247"/>
        <w:gridCol w:w="1191"/>
        <w:gridCol w:w="5272"/>
      </w:tblGrid>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개수</w:t>
            </w:r>
          </w:p>
        </w:tc>
        <w:tc>
          <w:tcPr>
            <w:tcW w:type="dxa" w:w="1247"/>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3</w:t>
            </w:r>
          </w:p>
        </w:tc>
        <w:tc>
          <w:tcPr>
            <w:tcW w:type="dxa" w:w="1191"/>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파일명</w:t>
            </w:r>
          </w:p>
        </w:tc>
        <w:tc>
          <w:tcPr>
            <w:tcW w:type="dxa" w:w="5272"/>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UdpVideoSaveNotifier.cs / NotificationLog.cs</w:t>
            </w:r>
          </w:p>
        </w:tc>
      </w:tr>
      <w:tr>
        <w:trPr>
          <w:cantSplit/>
        </w:trPr>
        <w:tc>
          <w:tcPr>
            <w:tcW w:type="dxa" w:w="1134"/>
            <w:vAlign w:val="center"/>
            <w:tcMar>
              <w:top w:w="100" w:type="dxa"/>
              <w:start w:w="110" w:type="dxa"/>
              <w:bottom w:w="100" w:type="dxa"/>
              <w:end w:w="110" w:type="dxa"/>
            </w:tcMar>
            <w:shd w:fill="E7E6E6"/>
          </w:tcPr>
          <w:p>
            <w:pPr>
              <w:spacing w:before="0" w:after="0" w:line="259" w:lineRule="auto"/>
              <w:jc w:val="center"/>
            </w:pPr>
            <w:r>
              <w:rPr>
                <w:rFonts w:ascii="맑은 고딕" w:hAnsi="맑은 고딕" w:eastAsia="맑은 고딕"/>
                <w:b/>
                <w:color w:val="000000"/>
                <w:sz w:val="18"/>
              </w:rPr>
              <w:t>코드위치</w:t>
            </w:r>
          </w:p>
        </w:tc>
        <w:tc>
          <w:tcPr>
            <w:tcW w:type="dxa" w:w="7710"/>
            <w:gridSpan w:val="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8"/>
              </w:rPr>
              <w:t>하단 동일사항 표 참조</w:t>
            </w:r>
          </w:p>
        </w:tc>
      </w:tr>
    </w:tbl>
    <w:p>
      <w:pPr>
        <w:spacing w:after="0"/>
      </w:pPr>
    </w:p>
    <w:p>
      <w:pPr>
        <w:keepNext/>
        <w:spacing w:before="0" w:after="80"/>
      </w:pPr>
      <w:r>
        <w:rPr>
          <w:rFonts w:ascii="맑은 고딕" w:hAnsi="맑은 고딕" w:eastAsia="맑은 고딕"/>
          <w:b/>
          <w:color w:val="000000"/>
          <w:sz w:val="18"/>
        </w:rPr>
        <w:t>코드내용  pseudo code</w:t>
      </w:r>
    </w:p>
    <w:tbl>
      <w:tblPr>
        <w:tblW w:type="auto" w:w="0"/>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9866"/>
      </w:tblGrid>
      <w:tr>
        <w:trPr>
          <w:cantSplit/>
        </w:trPr>
        <w:tc>
          <w:tcPr>
            <w:tcW w:type="dxa" w:w="9866"/>
            <w:shd w:fill="F7F9FC"/>
            <w:tcMar>
              <w:top w:w="130" w:type="dxa"/>
              <w:start w:w="140" w:type="dxa"/>
              <w:bottom w:w="130" w:type="dxa"/>
              <w:end w:w="140" w:type="dxa"/>
            </w:tcMar>
          </w:tcPr>
          <w:p>
            <w:pPr>
              <w:spacing w:after="0" w:line="252" w:lineRule="auto"/>
            </w:pPr>
            <w:r>
              <w:rPr>
                <w:rFonts w:ascii="Consolas" w:hAnsi="Consolas" w:eastAsia="Consolas"/>
                <w:b w:val="0"/>
                <w:color w:val="000000"/>
                <w:sz w:val="17"/>
              </w:rPr>
              <w:t>if (IPAddress.TryParse(ip, out address) &amp;&amp; validPort)</w:t>
              <w:br/>
              <w:t xml:space="preserve">    endpoint = new IPEndPoint(address, port);</w:t>
              <w:br/>
              <w:t>payload = JsonSerializer.SerializeToUtf8Bytes(notification);</w:t>
              <w:br/>
              <w:t>try { client.Send(payload, endpoint); Sent(...); }</w:t>
              <w:br/>
              <w:t>catch (Exception ex) { SendFailed(...); }</w:t>
            </w:r>
          </w:p>
        </w:tc>
      </w:tr>
    </w:tbl>
    <w:p>
      <w:pPr>
        <w:spacing w:after="0"/>
      </w:pP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361"/>
        <w:gridCol w:w="7483"/>
      </w:tblGrid>
      <w:tr>
        <w:tc>
          <w:tcPr>
            <w:tcW w:type="dxa" w:w="1361"/>
            <w:shd w:fill="E7E6E6"/>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미달성</w:t>
              <w:br/>
              <w:t>사유</w:t>
            </w:r>
          </w:p>
        </w:tc>
        <w:tc>
          <w:tcPr>
            <w:tcW w:type="dxa" w:w="7483"/>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8"/>
              </w:rPr>
              <w:t>312.xml에서는 유효하지 않은 UDP 끝점 감지와 끝점 없음 조기 반환이 실행되어 달성 처리하였다. 그러나 유효한 수신기 IP와 포트가 구성되지 않아 끝점 생성, 실제 송신 및 성공 로그는 실행되지 않았다. 이 경로는 유효한 수신기 주소를 설정하고 영상 세그먼트를 정상 마감하여 추가 시험할 수 있다. 송신 예외는 UDP가 비연결형이므로 수신기가 꺼진 것만으로 발생하지 않으며 로컬 소켓 자원 고갈 또는 네트워크 인터페이스 장애가 필요한 환경 의존 방어 분기이다.</w:t>
            </w:r>
          </w:p>
        </w:tc>
      </w:tr>
    </w:tbl>
    <w:p>
      <w:pPr>
        <w:spacing w:after="0"/>
      </w:pPr>
    </w:p>
    <w:p>
      <w:pPr>
        <w:keepNext/>
        <w:spacing w:after="80"/>
        <w:jc w:val="center"/>
      </w:pPr>
      <w:r>
        <w:rPr>
          <w:rFonts w:ascii="맑은 고딕" w:hAnsi="맑은 고딕" w:eastAsia="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794"/>
        <w:gridCol w:w="2381"/>
        <w:gridCol w:w="2268"/>
        <w:gridCol w:w="3402"/>
      </w:tblGrid>
      <w:tr>
        <w:trPr>
          <w:tblHeader w:val="true"/>
        </w:trPr>
        <w:tc>
          <w:tcPr>
            <w:tcW w:type="dxa" w:w="794"/>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번호</w:t>
            </w:r>
          </w:p>
        </w:tc>
        <w:tc>
          <w:tcPr>
            <w:tcW w:type="dxa" w:w="2381"/>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파일명</w:t>
            </w:r>
          </w:p>
        </w:tc>
        <w:tc>
          <w:tcPr>
            <w:tcW w:type="dxa" w:w="2268"/>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코드위치</w:t>
            </w:r>
          </w:p>
        </w:tc>
        <w:tc>
          <w:tcPr>
            <w:tcW w:type="dxa" w:w="3402"/>
            <w:shd w:fill="D9E2F3"/>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color w:val="000000"/>
                <w:sz w:val="18"/>
              </w:rPr>
              <w:t>비고</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1</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UdpVideoSaveNotifier.cs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L19~L31</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유효한 끝점 생성 및 구성 로그</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2</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UdpVideoSaveNotifier.cs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L46~L52</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JSON 송신 및 성공 로그</w:t>
            </w:r>
          </w:p>
        </w:tc>
      </w:tr>
      <w:tr>
        <w:trPr>
          <w:cantSplit/>
        </w:trPr>
        <w:tc>
          <w:tcPr>
            <w:tcW w:type="dxa" w:w="794"/>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3</w:t>
            </w:r>
          </w:p>
        </w:tc>
        <w:tc>
          <w:tcPr>
            <w:tcW w:type="dxa" w:w="2381"/>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UdpVideoSaveNotifier.cs</w:t>
            </w:r>
          </w:p>
        </w:tc>
        <w:tc>
          <w:tcPr>
            <w:tcW w:type="dxa" w:w="2268"/>
            <w:vAlign w:val="center"/>
            <w:tcMar>
              <w:top w:w="100" w:type="dxa"/>
              <w:start w:w="110" w:type="dxa"/>
              <w:bottom w:w="100" w:type="dxa"/>
              <w:end w:w="110" w:type="dxa"/>
            </w:tcMar>
          </w:tcPr>
          <w:p>
            <w:pPr>
              <w:spacing w:before="0" w:after="0" w:line="259" w:lineRule="auto"/>
              <w:jc w:val="center"/>
            </w:pPr>
            <w:r>
              <w:rPr>
                <w:rFonts w:ascii="맑은 고딕" w:hAnsi="맑은 고딕" w:eastAsia="맑은 고딕"/>
                <w:b w:val="0"/>
                <w:color w:val="000000"/>
                <w:sz w:val="17"/>
              </w:rPr>
              <w:t>L53~L56</w:t>
            </w:r>
          </w:p>
        </w:tc>
        <w:tc>
          <w:tcPr>
            <w:tcW w:type="dxa" w:w="3402"/>
            <w:vAlign w:val="center"/>
            <w:tcMar>
              <w:top w:w="100" w:type="dxa"/>
              <w:start w:w="110" w:type="dxa"/>
              <w:bottom w:w="100" w:type="dxa"/>
              <w:end w:w="110" w:type="dxa"/>
            </w:tcMar>
          </w:tcPr>
          <w:p>
            <w:pPr>
              <w:spacing w:before="0" w:after="0" w:line="259" w:lineRule="auto"/>
              <w:jc w:val="left"/>
            </w:pPr>
            <w:r>
              <w:rPr>
                <w:rFonts w:ascii="맑은 고딕" w:hAnsi="맑은 고딕" w:eastAsia="맑은 고딕"/>
                <w:b w:val="0"/>
                <w:color w:val="000000"/>
                <w:sz w:val="17"/>
              </w:rPr>
              <w:t>송신 예외 및 실패 로그</w:t>
            </w:r>
          </w:p>
        </w:tc>
      </w:tr>
    </w:tbl>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00000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