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  <w:noProof/>
          <w:sz w:val="20"/>
          <w:szCs w:val="20"/>
        </w:rPr>
        <w:id w:val="1453440419"/>
        <w:docPartObj>
          <w:docPartGallery w:val="Cover Pages"/>
          <w:docPartUnique/>
        </w:docPartObj>
      </w:sdtPr>
      <w:sdtEndPr/>
      <w:sdtContent>
        <w:p w:rsidR="00DF2B7B" w:rsidRPr="00444346" w:rsidRDefault="00DF2B7B" w:rsidP="00444346">
          <w:pPr>
            <w:rPr>
              <w:rFonts w:asciiTheme="majorHAnsi" w:hAnsiTheme="majorHAnsi" w:cstheme="majorHAnsi"/>
              <w:noProof/>
              <w:sz w:val="20"/>
              <w:szCs w:val="20"/>
            </w:rPr>
          </w:pPr>
          <w:r w:rsidRPr="00444346">
            <w:rPr>
              <w:rFonts w:asciiTheme="majorHAnsi" w:hAnsiTheme="majorHAnsi" w:cstheme="majorHAnsi"/>
              <w:noProof/>
              <w:sz w:val="20"/>
              <w:szCs w:val="20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Petteri Linnero &amp; Samu Lehtineva</w:t>
                                      </w:r>
                                    </w:p>
                                  </w:sdtContent>
                                </w:sdt>
                                <w:p w:rsidR="00DF2B7B" w:rsidRDefault="006F3AC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DF2B7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F2B7B">
                                        <w:rPr>
                                          <w:color w:val="FFFFFF" w:themeColor="background1"/>
                                        </w:rPr>
                                        <w:t>22.8.2018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F2B7B" w:rsidRDefault="00DF2B7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Harjoitus 3 Käsitemäärittely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F2B7B" w:rsidRDefault="00DF2B7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Petteri Linnero &amp; Samu Lehtineva</w:t>
                                </w:r>
                              </w:p>
                            </w:sdtContent>
                          </w:sdt>
                          <w:p w:rsidR="00DF2B7B" w:rsidRDefault="006F3AC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2B7B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DF2B7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F2B7B">
                                  <w:rPr>
                                    <w:color w:val="FFFFFF" w:themeColor="background1"/>
                                  </w:rPr>
                                  <w:t>22.8.2018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F2B7B" w:rsidRDefault="00DF2B7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Harjoitus 3 Käsitemäärittely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2B7B" w:rsidRPr="00444346" w:rsidRDefault="00DF2B7B" w:rsidP="00444346">
          <w:pPr>
            <w:rPr>
              <w:rFonts w:asciiTheme="majorHAnsi" w:hAnsiTheme="majorHAnsi" w:cstheme="majorHAnsi"/>
              <w:noProof/>
              <w:sz w:val="20"/>
              <w:szCs w:val="20"/>
            </w:rPr>
          </w:pPr>
          <w:r w:rsidRPr="00444346">
            <w:rPr>
              <w:rFonts w:asciiTheme="majorHAnsi" w:hAnsiTheme="majorHAnsi" w:cstheme="majorHAnsi"/>
              <w:noProof/>
              <w:sz w:val="20"/>
              <w:szCs w:val="20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B7B" w:rsidRPr="00444346" w:rsidTr="00DF2B7B">
        <w:tc>
          <w:tcPr>
            <w:tcW w:w="2337" w:type="dxa"/>
            <w:shd w:val="clear" w:color="auto" w:fill="D9D9D9" w:themeFill="background1" w:themeFillShade="D9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lastRenderedPageBreak/>
              <w:t>VERSIO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PVM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MUUTTOPERUSTE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TEKIJÄ</w:t>
            </w:r>
          </w:p>
        </w:tc>
      </w:tr>
      <w:tr w:rsidR="00DF2B7B" w:rsidRPr="00444346" w:rsidTr="00DF2B7B">
        <w:tc>
          <w:tcPr>
            <w:tcW w:w="233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1.0</w:t>
            </w:r>
          </w:p>
        </w:tc>
        <w:tc>
          <w:tcPr>
            <w:tcW w:w="233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22.8.2018</w:t>
            </w:r>
          </w:p>
        </w:tc>
        <w:tc>
          <w:tcPr>
            <w:tcW w:w="2338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Dokumentti valmis</w:t>
            </w:r>
          </w:p>
        </w:tc>
        <w:tc>
          <w:tcPr>
            <w:tcW w:w="2338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Petteri Linnero</w:t>
            </w:r>
          </w:p>
        </w:tc>
      </w:tr>
      <w:tr w:rsidR="00DF2B7B" w:rsidRPr="00444346" w:rsidTr="00DF2B7B">
        <w:tc>
          <w:tcPr>
            <w:tcW w:w="2337" w:type="dxa"/>
          </w:tcPr>
          <w:p w:rsidR="00DF2B7B" w:rsidRPr="00444346" w:rsidRDefault="00661CD3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1.1</w:t>
            </w:r>
          </w:p>
        </w:tc>
        <w:tc>
          <w:tcPr>
            <w:tcW w:w="2337" w:type="dxa"/>
          </w:tcPr>
          <w:p w:rsidR="00DF2B7B" w:rsidRPr="00444346" w:rsidRDefault="00661CD3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19.9.2018</w:t>
            </w:r>
          </w:p>
        </w:tc>
        <w:tc>
          <w:tcPr>
            <w:tcW w:w="2338" w:type="dxa"/>
          </w:tcPr>
          <w:p w:rsidR="00DF2B7B" w:rsidRPr="00444346" w:rsidRDefault="00661CD3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Muutettu käyttötapauksia</w:t>
            </w:r>
          </w:p>
        </w:tc>
        <w:tc>
          <w:tcPr>
            <w:tcW w:w="2338" w:type="dxa"/>
          </w:tcPr>
          <w:p w:rsidR="00DF2B7B" w:rsidRPr="00444346" w:rsidRDefault="00661CD3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Petteri Linnero</w:t>
            </w:r>
          </w:p>
        </w:tc>
      </w:tr>
    </w:tbl>
    <w:p w:rsidR="00DF2B7B" w:rsidRPr="00444346" w:rsidRDefault="00DF2B7B" w:rsidP="00444346">
      <w:pPr>
        <w:rPr>
          <w:rFonts w:asciiTheme="majorHAnsi" w:hAnsiTheme="majorHAnsi" w:cstheme="majorHAnsi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2B7B" w:rsidRPr="00444346" w:rsidTr="00DF2B7B">
        <w:tc>
          <w:tcPr>
            <w:tcW w:w="3116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TEKIJÄ</w:t>
            </w:r>
          </w:p>
        </w:tc>
        <w:tc>
          <w:tcPr>
            <w:tcW w:w="311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TULOSTETTU</w:t>
            </w:r>
          </w:p>
        </w:tc>
        <w:tc>
          <w:tcPr>
            <w:tcW w:w="311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JAKELU</w:t>
            </w:r>
          </w:p>
        </w:tc>
      </w:tr>
      <w:tr w:rsidR="00DF2B7B" w:rsidRPr="00444346" w:rsidTr="00DF2B7B">
        <w:tc>
          <w:tcPr>
            <w:tcW w:w="3116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Petteri Linnero</w:t>
            </w:r>
          </w:p>
        </w:tc>
        <w:tc>
          <w:tcPr>
            <w:tcW w:w="311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-</w:t>
            </w:r>
          </w:p>
        </w:tc>
        <w:tc>
          <w:tcPr>
            <w:tcW w:w="3117" w:type="dxa"/>
          </w:tcPr>
          <w:p w:rsidR="00DF2B7B" w:rsidRPr="00444346" w:rsidRDefault="00DF2B7B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</w:rPr>
              <w:t>Samu Lehtineva</w:t>
            </w:r>
          </w:p>
        </w:tc>
      </w:tr>
    </w:tbl>
    <w:p w:rsidR="00DF2B7B" w:rsidRPr="00444346" w:rsidRDefault="00DF2B7B" w:rsidP="00444346">
      <w:pPr>
        <w:rPr>
          <w:rFonts w:asciiTheme="majorHAnsi" w:hAnsiTheme="majorHAnsi" w:cstheme="majorHAnsi"/>
          <w:noProof/>
          <w:sz w:val="20"/>
          <w:szCs w:val="20"/>
        </w:rPr>
      </w:pPr>
    </w:p>
    <w:p w:rsidR="00DF2B7B" w:rsidRPr="00444346" w:rsidRDefault="00DF2B7B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br w:type="page"/>
      </w:r>
    </w:p>
    <w:p w:rsidR="00DF2B7B" w:rsidRPr="00444346" w:rsidRDefault="00DF2B7B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lastRenderedPageBreak/>
        <w:t>Osa 1 – Määrittely</w:t>
      </w:r>
    </w:p>
    <w:p w:rsidR="00DF2B7B" w:rsidRPr="00444346" w:rsidRDefault="00DF2B7B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Ilmoittautuminen:</w:t>
      </w:r>
    </w:p>
    <w:p w:rsidR="00DF2B7B" w:rsidRPr="00444346" w:rsidRDefault="00DF2B7B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  <w:lang w:val="fi-FI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>Käyttäjä voi ilmoittautua asunnon katsojaksi tai hakijaksi. Prosessi tapahtuu joko nettisivun tai puhelimen välityksellä.</w:t>
      </w:r>
    </w:p>
    <w:p w:rsidR="00DF2B7B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Ilmoittaminen:</w:t>
      </w:r>
    </w:p>
    <w:p w:rsidR="00AB493F" w:rsidRPr="00444346" w:rsidRDefault="00AB493F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 xml:space="preserve">Mahdollista nettisivun kautta tai suoraan toimistolta. Asunnon voi poistaa tai muokata koska tahansa palvelussa. </w:t>
      </w:r>
      <w:r w:rsidRPr="00444346">
        <w:rPr>
          <w:rFonts w:asciiTheme="majorHAnsi" w:hAnsiTheme="majorHAnsi" w:cstheme="majorHAnsi"/>
          <w:noProof/>
          <w:sz w:val="20"/>
          <w:szCs w:val="20"/>
        </w:rPr>
        <w:t>Yhteystiedot voidaan ilmoittaa nettisivulla tai jättää ne toimistolle.</w:t>
      </w: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Hakija:</w:t>
      </w:r>
    </w:p>
    <w:p w:rsidR="00AB493F" w:rsidRPr="00444346" w:rsidRDefault="00AB493F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  <w:lang w:val="fi-FI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>Voi kirjata itsensä asunnonhakijaksi. Tietoja voi muokata sivulta tai puhelimitse toimistolta.</w:t>
      </w: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  <w:lang w:val="fi-FI"/>
        </w:rPr>
      </w:pP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Katsoja:</w:t>
      </w:r>
    </w:p>
    <w:p w:rsidR="00AB493F" w:rsidRPr="00444346" w:rsidRDefault="00AB493F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  <w:lang w:val="fi-FI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>Hakee asuntoa, voi ilmoittautua asunnon katsojaksi. Katsonnan voi sopia asunnon vuokraajan kanssa, mikäli vuokranantaja ei ole kirjannut esittely aikoja ilmoitukseensa. Ilmoittautumisen katsontaan voi myös tehdä netin välityksellä tai puhelimitse toimistolta.</w:t>
      </w: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Vuokralainen:</w:t>
      </w:r>
    </w:p>
    <w:p w:rsidR="00AB493F" w:rsidRPr="00444346" w:rsidRDefault="00AB493F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 xml:space="preserve">Henkilö joka on sopinut vuokrasopimuksen palvelun kautta. </w:t>
      </w:r>
      <w:r w:rsidRPr="00444346">
        <w:rPr>
          <w:rFonts w:asciiTheme="majorHAnsi" w:hAnsiTheme="majorHAnsi" w:cstheme="majorHAnsi"/>
          <w:noProof/>
          <w:sz w:val="20"/>
          <w:szCs w:val="20"/>
        </w:rPr>
        <w:t>Sopimus on kirjattu järjestelmään.</w:t>
      </w: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Vuokranantaja:</w:t>
      </w:r>
    </w:p>
    <w:p w:rsidR="004731D3" w:rsidRPr="00444346" w:rsidRDefault="00AB493F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 xml:space="preserve">Etsii vuokralaisia. Pystyy lisäämään, poistamaan ja muokkaamaan ilmoituksiaan. </w:t>
      </w:r>
      <w:r w:rsidR="004731D3" w:rsidRPr="00444346">
        <w:rPr>
          <w:rFonts w:asciiTheme="majorHAnsi" w:hAnsiTheme="majorHAnsi" w:cstheme="majorHAnsi"/>
          <w:noProof/>
          <w:sz w:val="20"/>
          <w:szCs w:val="20"/>
        </w:rPr>
        <w:t>Mahdolliset vuokrasopimukset talletetaan palveluun.</w:t>
      </w:r>
    </w:p>
    <w:p w:rsidR="004731D3" w:rsidRPr="00444346" w:rsidRDefault="004731D3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Pääkäyttäjä:</w:t>
      </w:r>
    </w:p>
    <w:p w:rsidR="00AB493F" w:rsidRPr="00444346" w:rsidRDefault="004731D3" w:rsidP="004443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0"/>
          <w:szCs w:val="20"/>
          <w:lang w:val="fi-FI"/>
        </w:rPr>
      </w:pPr>
      <w:r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t>Kirjaa tehdyt sopimukset, monitoroi vuokrattavia asuntoja, ja käyttäjien ilmoituksia. Poistaa, korjaa ja moderoi tarpeettomia ja asiattamoa ilmoituksia. Omaa oikeudet päivittää ja lukea ilmoituksia.</w:t>
      </w:r>
      <w:r w:rsidR="00AB493F" w:rsidRPr="00444346">
        <w:rPr>
          <w:rFonts w:asciiTheme="majorHAnsi" w:hAnsiTheme="majorHAnsi" w:cstheme="majorHAnsi"/>
          <w:noProof/>
          <w:sz w:val="20"/>
          <w:szCs w:val="20"/>
          <w:lang w:val="fi-FI"/>
        </w:rPr>
        <w:br w:type="page"/>
      </w:r>
    </w:p>
    <w:p w:rsidR="00AB493F" w:rsidRPr="00444346" w:rsidRDefault="00AB493F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lastRenderedPageBreak/>
        <w:t>Osa 2 – Käsitekartta via Visio</w:t>
      </w:r>
    </w:p>
    <w:p w:rsidR="00AB493F" w:rsidRPr="00444346" w:rsidRDefault="00C4455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object w:dxaOrig="15181" w:dyaOrig="8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284.25pt" o:ole="">
            <v:imagedata r:id="rId8" o:title=""/>
          </v:shape>
          <o:OLEObject Type="Embed" ProgID="Visio.Drawing.15" ShapeID="_x0000_i1025" DrawAspect="Content" ObjectID="_1599462734" r:id="rId9"/>
        </w:object>
      </w:r>
    </w:p>
    <w:p w:rsidR="00C44556" w:rsidRPr="00444346" w:rsidRDefault="00C4455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br w:type="page"/>
      </w:r>
    </w:p>
    <w:p w:rsidR="00C44556" w:rsidRPr="00444346" w:rsidRDefault="00C4455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lastRenderedPageBreak/>
        <w:br w:type="page"/>
      </w:r>
    </w:p>
    <w:p w:rsidR="00C44556" w:rsidRPr="00444346" w:rsidRDefault="00C4455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lastRenderedPageBreak/>
        <w:t>Osa 3 – Käyttötapaus kaavio via Visio</w:t>
      </w:r>
    </w:p>
    <w:p w:rsidR="00C44556" w:rsidRPr="00444346" w:rsidRDefault="00C4455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object w:dxaOrig="15406" w:dyaOrig="11010">
          <v:shape id="_x0000_i1026" type="#_x0000_t75" style="width:487.5pt;height:348.75pt" o:ole="">
            <v:imagedata r:id="rId10" o:title=""/>
          </v:shape>
          <o:OLEObject Type="Embed" ProgID="Visio.Drawing.15" ShapeID="_x0000_i1026" DrawAspect="Content" ObjectID="_1599462735" r:id="rId11"/>
        </w:object>
      </w:r>
    </w:p>
    <w:p w:rsidR="00661CD3" w:rsidRPr="00444346" w:rsidRDefault="00661CD3" w:rsidP="00444346">
      <w:pPr>
        <w:rPr>
          <w:rFonts w:asciiTheme="majorHAnsi" w:hAnsiTheme="majorHAnsi" w:cstheme="majorHAnsi"/>
          <w:noProof/>
          <w:sz w:val="20"/>
          <w:szCs w:val="20"/>
        </w:rPr>
      </w:pPr>
    </w:p>
    <w:p w:rsidR="00661CD3" w:rsidRPr="00444346" w:rsidRDefault="00661CD3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t>Edit:</w:t>
      </w:r>
    </w:p>
    <w:p w:rsidR="00661CD3" w:rsidRPr="00444346" w:rsidRDefault="00661CD3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object w:dxaOrig="14791" w:dyaOrig="10636">
          <v:shape id="_x0000_i1027" type="#_x0000_t75" style="width:483.75pt;height:501.75pt" o:ole="">
            <v:imagedata r:id="rId12" o:title=""/>
          </v:shape>
          <o:OLEObject Type="Embed" ProgID="Visio.Drawing.15" ShapeID="_x0000_i1027" DrawAspect="Content" ObjectID="_1599462736" r:id="rId13"/>
        </w:object>
      </w:r>
    </w:p>
    <w:p w:rsidR="00444346" w:rsidRPr="00444346" w:rsidRDefault="00444346" w:rsidP="00444346">
      <w:pPr>
        <w:rPr>
          <w:rFonts w:asciiTheme="majorHAnsi" w:hAnsiTheme="majorHAnsi" w:cstheme="majorHAnsi"/>
          <w:noProof/>
          <w:sz w:val="20"/>
          <w:szCs w:val="20"/>
        </w:rPr>
      </w:pPr>
      <w:r w:rsidRPr="00444346">
        <w:rPr>
          <w:rFonts w:asciiTheme="majorHAnsi" w:hAnsiTheme="majorHAnsi" w:cstheme="majorHAnsi"/>
          <w:noProof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4346" w:rsidTr="006A2F36">
        <w:tc>
          <w:tcPr>
            <w:tcW w:w="3116" w:type="dxa"/>
            <w:shd w:val="clear" w:color="auto" w:fill="D0CECE" w:themeFill="background2" w:themeFillShade="E6"/>
          </w:tcPr>
          <w:p w:rsid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Kirjautuminen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Rekisteröityminen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Kuvaus</w:t>
            </w:r>
          </w:p>
        </w:tc>
        <w:tc>
          <w:tcPr>
            <w:tcW w:w="3117" w:type="dxa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kirjautuu onnistuneesti sisään järjestelmään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rekisteröityy asunnon hakijaksi tai tarjoajaksi.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Alkuehto</w:t>
            </w:r>
          </w:p>
        </w:tc>
        <w:tc>
          <w:tcPr>
            <w:tcW w:w="3117" w:type="dxa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Käyttäjän tiedot löytyvät tietokannasta, hänelle on valmis tunnus ja salasana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Vuokranhakijan tiedot pitäisi löytyä SAKKI ry:n tai ISIC tietokannasta. Vuokrantarjoajan pitää vain täyttää tiedot.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Normaali tapahtumien kulku</w:t>
            </w:r>
          </w:p>
        </w:tc>
        <w:tc>
          <w:tcPr>
            <w:tcW w:w="3117" w:type="dxa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kirj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oit</w:t>
            </w:r>
            <w:r w:rsidR="00282B92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taa oman käyttäjätunnuksen User</w:t>
            </w: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name-ikkunaan ja salasanan Password-ikkunaan. Painamalla Login –painiketta käyttäjä kirjautuu sisään järjestelmään.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täyttää tiedot ohjeistuksen mukaisesti. Määrittelee onko hakija vai tarjoaja. Täydentää tietoja tarvittaessa.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Vaihtoehtoinen tapahtumien kulku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Jos käyttäjätunnus tai salasana tai molemmat ovat vääriä, järjestelmään ei pääse kirjautumaan sisään. ikkunat tyhjentyvät</w:t>
            </w:r>
          </w:p>
        </w:tc>
        <w:tc>
          <w:tcPr>
            <w:tcW w:w="3117" w:type="dxa"/>
          </w:tcPr>
          <w:p w:rsidR="00444346" w:rsidRPr="00444346" w:rsidRDefault="006A2F3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Mikäli tiedot eivät pidä paikkaansa tai ovat liian vajaita, systeemi ilmoittaa niistä punaisella korostuksella ja pyytää täydentämään tietoja.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Loppuehto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 onnistuneesti kirjautunut sisään järjestelmään.</w:t>
            </w:r>
          </w:p>
        </w:tc>
        <w:tc>
          <w:tcPr>
            <w:tcW w:w="3117" w:type="dxa"/>
          </w:tcPr>
          <w:p w:rsidR="00444346" w:rsidRPr="00444346" w:rsidRDefault="006A2F3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 onnituneesti rekisteröitynyt. Käyttäjän sähköpostiin on tullut vahvistus.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Erikoisvaatimukset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Käyttäjätunnus on oikea ja salasana on oikea.</w:t>
            </w:r>
          </w:p>
        </w:tc>
        <w:tc>
          <w:tcPr>
            <w:tcW w:w="3117" w:type="dxa"/>
          </w:tcPr>
          <w:p w:rsidR="00444346" w:rsidRPr="00444346" w:rsidRDefault="006A2F3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Hakijan tiedot olisi hyvä löytyä ISIC, SAKKI ry tai jostain toisesta opiskelija tietokannasta.</w:t>
            </w:r>
          </w:p>
        </w:tc>
      </w:tr>
      <w:tr w:rsidR="0044434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</w:p>
        </w:tc>
        <w:tc>
          <w:tcPr>
            <w:tcW w:w="3117" w:type="dxa"/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Pääkäyttäjä ja käyttäjät.</w:t>
            </w:r>
          </w:p>
        </w:tc>
        <w:tc>
          <w:tcPr>
            <w:tcW w:w="3117" w:type="dxa"/>
          </w:tcPr>
          <w:p w:rsidR="00444346" w:rsidRPr="00444346" w:rsidRDefault="006A2F3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</w:p>
        </w:tc>
      </w:tr>
      <w:tr w:rsidR="00444346" w:rsidRPr="00444346" w:rsidTr="006A2F36">
        <w:tc>
          <w:tcPr>
            <w:tcW w:w="311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:rsidR="00444346" w:rsidRPr="00444346" w:rsidRDefault="0044434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Järjestelmäversio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444346" w:rsidRPr="00444346" w:rsidRDefault="00282B92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444346" w:rsidRPr="00444346" w:rsidRDefault="006A2F36" w:rsidP="0044434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</w:tr>
      <w:tr w:rsidR="006A2F36" w:rsidTr="006A2F36">
        <w:tc>
          <w:tcPr>
            <w:tcW w:w="3116" w:type="dxa"/>
            <w:tcBorders>
              <w:bottom w:val="nil"/>
            </w:tcBorders>
            <w:shd w:val="clear" w:color="auto" w:fill="D0CECE" w:themeFill="background2" w:themeFillShade="E6"/>
          </w:tcPr>
          <w:p w:rsidR="006A2F3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Tunniste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Hakijaksi ilmoittautuminen</w:t>
            </w:r>
          </w:p>
        </w:tc>
        <w:tc>
          <w:tcPr>
            <w:tcW w:w="3117" w:type="dxa"/>
            <w:tcBorders>
              <w:bottom w:val="nil"/>
            </w:tcBorders>
            <w:shd w:val="clear" w:color="auto" w:fill="D0CECE" w:themeFill="background2" w:themeFillShade="E6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Asunnonhaku</w:t>
            </w:r>
          </w:p>
        </w:tc>
      </w:tr>
      <w:tr w:rsidR="006A2F36" w:rsidRPr="00444346" w:rsidTr="006A2F36">
        <w:tc>
          <w:tcPr>
            <w:tcW w:w="3116" w:type="dxa"/>
            <w:tcBorders>
              <w:top w:val="nil"/>
            </w:tcBorders>
            <w:shd w:val="clear" w:color="auto" w:fill="AEAAAA" w:themeFill="background2" w:themeFillShade="BF"/>
          </w:tcPr>
          <w:p w:rsidR="006A2F3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Kuvaus</w:t>
            </w:r>
          </w:p>
        </w:tc>
        <w:tc>
          <w:tcPr>
            <w:tcW w:w="3117" w:type="dxa"/>
            <w:tcBorders>
              <w:top w:val="nil"/>
            </w:tcBorders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määrittelee itsestään hakijan asunnolle.</w:t>
            </w:r>
          </w:p>
        </w:tc>
        <w:tc>
          <w:tcPr>
            <w:tcW w:w="3117" w:type="dxa"/>
            <w:tcBorders>
              <w:top w:val="nil"/>
            </w:tcBorders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pyytää palvelua listaamaan kaikki kirjatut asunnot.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Alkuehto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 löytänyt mieluisan asunnon palvelusta. Käyttäjän täytyy olla rekisteröitynyt ja vahvistanut sähköpostinsa.</w:t>
            </w:r>
          </w:p>
        </w:tc>
        <w:tc>
          <w:tcPr>
            <w:tcW w:w="3117" w:type="dxa"/>
          </w:tcPr>
          <w:p w:rsidR="006A2F36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 sivulla.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Normaali tapahtumien kulku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avaa asunnon tiedot palvelusta. Valitsee viestin lähetys –toiminnon. Mikäli asunnontarjoaja on määritellyt, näyttää palvelu vaihtoehtoina myös sähköpostin ja puhelinnumeron. Käyttäjä voi sitten lähettää viestin haluamaansa kanavaa pitkin.</w:t>
            </w:r>
          </w:p>
        </w:tc>
        <w:tc>
          <w:tcPr>
            <w:tcW w:w="3117" w:type="dxa"/>
          </w:tcPr>
          <w:p w:rsidR="006A2F36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menee palvelun ”Selaa” osioon. Käyttäjä määrittelee paikkakunnan. Käyttäjä näkee asunnot listattuna ja voi selata niitä vapaasti.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Vaihtoehtoinen tapahtumien kulku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Mikäli sähköpostia ei ole vahvistettu, antaa palvelu ilmoituksen ja pyytää vahvistamaan käyttäjän sähköpostin.</w:t>
            </w:r>
          </w:p>
        </w:tc>
        <w:tc>
          <w:tcPr>
            <w:tcW w:w="3117" w:type="dxa"/>
          </w:tcPr>
          <w:p w:rsidR="006A2F36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ei määrittele paikkakuntaa. Käyttäjä ei näe muuta kuin tyhjän sivun.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Loppuehto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onnistuu kommunikoimaan asunnontarjoalle kiinnostuksensa.</w:t>
            </w:r>
          </w:p>
        </w:tc>
        <w:tc>
          <w:tcPr>
            <w:tcW w:w="3117" w:type="dxa"/>
          </w:tcPr>
          <w:p w:rsidR="006A2F36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onnistuu määrittelemään paikkakunnan ja saamaan listaukset.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Erikoisvaatimukset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Käyttäjän täytyy olla kirjautunut sisään ja vahvistanut sähköposti osoitteensa.</w:t>
            </w:r>
          </w:p>
        </w:tc>
        <w:tc>
          <w:tcPr>
            <w:tcW w:w="3117" w:type="dxa"/>
          </w:tcPr>
          <w:p w:rsidR="006A2F36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on olemassa.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 (Hakijat)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  <w:r w:rsidR="00395C13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 xml:space="preserve"> (Hakijat)</w:t>
            </w:r>
          </w:p>
        </w:tc>
      </w:tr>
      <w:tr w:rsidR="006A2F36" w:rsidRPr="00444346" w:rsidTr="006A2F36">
        <w:tc>
          <w:tcPr>
            <w:tcW w:w="3116" w:type="dxa"/>
            <w:shd w:val="clear" w:color="auto" w:fill="AEAAAA" w:themeFill="background2" w:themeFillShade="BF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lastRenderedPageBreak/>
              <w:t>Järjestelmäversio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  <w:tc>
          <w:tcPr>
            <w:tcW w:w="3117" w:type="dxa"/>
          </w:tcPr>
          <w:p w:rsidR="006A2F36" w:rsidRPr="00444346" w:rsidRDefault="006A2F36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</w:tr>
      <w:tr w:rsidR="00F968E2" w:rsidTr="00F968E2">
        <w:tc>
          <w:tcPr>
            <w:tcW w:w="3116" w:type="dxa"/>
            <w:shd w:val="clear" w:color="auto" w:fill="D0CECE" w:themeFill="background2" w:themeFillShade="E6"/>
          </w:tcPr>
          <w:p w:rsidR="00F968E2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Tunniste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968E2" w:rsidRPr="00444346" w:rsidRDefault="00395C13" w:rsidP="0081056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Vuokrasopimus</w:t>
            </w:r>
          </w:p>
        </w:tc>
        <w:tc>
          <w:tcPr>
            <w:tcW w:w="3117" w:type="dxa"/>
            <w:shd w:val="clear" w:color="auto" w:fill="D0CECE" w:themeFill="background2" w:themeFillShade="E6"/>
          </w:tcPr>
          <w:p w:rsidR="00F968E2" w:rsidRPr="00444346" w:rsidRDefault="00395C13" w:rsidP="00810566">
            <w:pP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t>Omien tietojen muuttaminen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Kuvaus</w:t>
            </w:r>
          </w:p>
        </w:tc>
        <w:tc>
          <w:tcPr>
            <w:tcW w:w="3117" w:type="dxa"/>
          </w:tcPr>
          <w:p w:rsidR="00F968E2" w:rsidRPr="00444346" w:rsidRDefault="00395C13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Hakijan ja vuokranantajan välillä tehty sopimus.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haluaa muuttaa omia tietojaan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Alkuehto</w:t>
            </w:r>
          </w:p>
        </w:tc>
        <w:tc>
          <w:tcPr>
            <w:tcW w:w="3117" w:type="dxa"/>
          </w:tcPr>
          <w:p w:rsidR="00F968E2" w:rsidRPr="00444346" w:rsidRDefault="00395C13" w:rsidP="006F3AC7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 xml:space="preserve">Asunto on kirjattuna järjestelmään. 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Käyttäjän täytyy olla kirjautuneena järjestelmään.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</w:rPr>
              <w:t>Normaali tapahtumien kulku</w:t>
            </w:r>
          </w:p>
        </w:tc>
        <w:tc>
          <w:tcPr>
            <w:tcW w:w="3117" w:type="dxa"/>
          </w:tcPr>
          <w:p w:rsidR="00F968E2" w:rsidRPr="00444346" w:rsidRDefault="00395C13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Hakija on ilmoittautunut asunnosta kiinnostuneeksi. Asunnontarjoaja valitsee kyseisen hakijan. Kaksi tekevät yhdessä sopimuksen joka käsittelee vuokrauksen ehdot. Tämä sopimus talletetaan järjestelmään Pääkäyttäjän toimesta.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siirtyy muokkaussivulle. Tältä sivulta käyttäjä voi muokata tietojaan, kuten nykyistä osoitettaan, puhelinnumeroaan, sähköpostia ja salasanaa. Käytäjän täytyy syöttää salasanansa tai vastata turvakysymykseensä tallentaakseen muokkauksensa.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Vaihtoehtoinen tapahtumien kulku</w:t>
            </w:r>
          </w:p>
        </w:tc>
        <w:tc>
          <w:tcPr>
            <w:tcW w:w="3117" w:type="dxa"/>
          </w:tcPr>
          <w:p w:rsidR="00F968E2" w:rsidRPr="00444346" w:rsidRDefault="00395C13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Hakija ja tarjoaja eivät pääse yhteisymmärrykseen vuokrauksen ehdoista. Sopimusta ei synny.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ei vastaa turvakysymykseensä tai syötä salasanaansa.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Loppuehto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Hakija ja vuokranantaja pääsevät yhteisymmärrykseen.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saa muokattua tietonsa.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Erikoisvaatimukset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Asunnon olisi syytä olla kirjattuna järjestelmään</w:t>
            </w:r>
          </w:p>
        </w:tc>
        <w:tc>
          <w:tcPr>
            <w:tcW w:w="3117" w:type="dxa"/>
          </w:tcPr>
          <w:p w:rsidR="00F968E2" w:rsidRPr="00444346" w:rsidRDefault="006F3AC7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 muistaa salasanasa tai/ja turvakysymyksensä.</w:t>
            </w:r>
            <w:bookmarkStart w:id="0" w:name="_GoBack"/>
            <w:bookmarkEnd w:id="0"/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</w:p>
        </w:tc>
        <w:tc>
          <w:tcPr>
            <w:tcW w:w="3117" w:type="dxa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Pääkäyttäjä ja käyttäjät.</w:t>
            </w:r>
          </w:p>
        </w:tc>
        <w:tc>
          <w:tcPr>
            <w:tcW w:w="3117" w:type="dxa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Käyttäjät</w:t>
            </w:r>
          </w:p>
        </w:tc>
      </w:tr>
      <w:tr w:rsidR="00F968E2" w:rsidRPr="00444346" w:rsidTr="00F968E2">
        <w:tc>
          <w:tcPr>
            <w:tcW w:w="3116" w:type="dxa"/>
            <w:shd w:val="clear" w:color="auto" w:fill="AEAAAA" w:themeFill="background2" w:themeFillShade="BF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 w:rsidRPr="00444346"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Järjestelmäversio</w:t>
            </w:r>
          </w:p>
        </w:tc>
        <w:tc>
          <w:tcPr>
            <w:tcW w:w="3117" w:type="dxa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  <w:tc>
          <w:tcPr>
            <w:tcW w:w="3117" w:type="dxa"/>
          </w:tcPr>
          <w:p w:rsidR="00F968E2" w:rsidRPr="00444346" w:rsidRDefault="00F968E2" w:rsidP="00810566">
            <w:pP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</w:pPr>
            <w:r>
              <w:rPr>
                <w:rFonts w:asciiTheme="majorHAnsi" w:hAnsiTheme="majorHAnsi" w:cstheme="majorHAnsi"/>
                <w:noProof/>
                <w:sz w:val="20"/>
                <w:szCs w:val="20"/>
                <w:lang w:val="fi-FI"/>
              </w:rPr>
              <w:t>1.0</w:t>
            </w:r>
          </w:p>
        </w:tc>
      </w:tr>
    </w:tbl>
    <w:p w:rsidR="00444346" w:rsidRPr="00444346" w:rsidRDefault="00444346" w:rsidP="00444346">
      <w:pPr>
        <w:rPr>
          <w:rFonts w:asciiTheme="majorHAnsi" w:hAnsiTheme="majorHAnsi" w:cstheme="majorHAnsi"/>
          <w:noProof/>
          <w:sz w:val="20"/>
          <w:szCs w:val="20"/>
          <w:lang w:val="fi-FI"/>
        </w:rPr>
      </w:pPr>
    </w:p>
    <w:sectPr w:rsidR="00444346" w:rsidRPr="00444346" w:rsidSect="00DF2B7B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7B" w:rsidRDefault="00DF2B7B" w:rsidP="00DF2B7B">
      <w:pPr>
        <w:spacing w:after="0" w:line="240" w:lineRule="auto"/>
      </w:pPr>
      <w:r>
        <w:separator/>
      </w:r>
    </w:p>
  </w:endnote>
  <w:end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7B" w:rsidRDefault="00DF2B7B" w:rsidP="00DF2B7B">
      <w:pPr>
        <w:spacing w:after="0" w:line="240" w:lineRule="auto"/>
      </w:pPr>
      <w:r>
        <w:separator/>
      </w:r>
    </w:p>
  </w:footnote>
  <w:footnote w:type="continuationSeparator" w:id="0">
    <w:p w:rsidR="00DF2B7B" w:rsidRDefault="00DF2B7B" w:rsidP="00DF2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Petteri Linnero</w:t>
    </w:r>
    <w:r w:rsidRPr="00DF2B7B">
      <w:rPr>
        <w:lang w:val="fi-FI"/>
      </w:rPr>
      <w:tab/>
    </w:r>
    <w:r w:rsidRPr="00DF2B7B">
      <w:rPr>
        <w:lang w:val="fi-FI"/>
      </w:rPr>
      <w:tab/>
      <w:t>17TVDO02</w:t>
    </w:r>
  </w:p>
  <w:p w:rsidR="00DF2B7B" w:rsidRPr="00DF2B7B" w:rsidRDefault="00DF2B7B">
    <w:pPr>
      <w:pStyle w:val="Header"/>
      <w:rPr>
        <w:lang w:val="fi-FI"/>
      </w:rPr>
    </w:pPr>
    <w:r w:rsidRPr="00DF2B7B">
      <w:rPr>
        <w:lang w:val="fi-FI"/>
      </w:rPr>
      <w:t>Samu Lehtineva</w:t>
    </w:r>
    <w:r w:rsidRPr="00DF2B7B">
      <w:rPr>
        <w:lang w:val="fi-FI"/>
      </w:rPr>
      <w:tab/>
    </w:r>
    <w:r w:rsidRPr="00DF2B7B">
      <w:rPr>
        <w:lang w:val="fi-FI"/>
      </w:rPr>
      <w:tab/>
      <w:t>22.8.2018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23A37"/>
    <w:multiLevelType w:val="hybridMultilevel"/>
    <w:tmpl w:val="FCFE3790"/>
    <w:lvl w:ilvl="0" w:tplc="6BA06B90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7B"/>
    <w:rsid w:val="00282B92"/>
    <w:rsid w:val="00395C13"/>
    <w:rsid w:val="00444346"/>
    <w:rsid w:val="004731D3"/>
    <w:rsid w:val="00661CD3"/>
    <w:rsid w:val="006A2F36"/>
    <w:rsid w:val="006F3AC7"/>
    <w:rsid w:val="00AB493F"/>
    <w:rsid w:val="00C44556"/>
    <w:rsid w:val="00DF2B7B"/>
    <w:rsid w:val="00F9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392D08"/>
  <w15:chartTrackingRefBased/>
  <w15:docId w15:val="{6B4B7DFF-2F1C-4B3B-91AC-A18AF1E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7B"/>
  </w:style>
  <w:style w:type="paragraph" w:styleId="Footer">
    <w:name w:val="footer"/>
    <w:basedOn w:val="Normal"/>
    <w:link w:val="FooterChar"/>
    <w:uiPriority w:val="99"/>
    <w:unhideWhenUsed/>
    <w:rsid w:val="00DF2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7B"/>
  </w:style>
  <w:style w:type="paragraph" w:styleId="NoSpacing">
    <w:name w:val="No Spacing"/>
    <w:link w:val="NoSpacingChar"/>
    <w:uiPriority w:val="1"/>
    <w:qFormat/>
    <w:rsid w:val="00DF2B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2B7B"/>
    <w:rPr>
      <w:rFonts w:eastAsiaTheme="minorEastAsia"/>
    </w:rPr>
  </w:style>
  <w:style w:type="table" w:styleId="TableGrid">
    <w:name w:val="Table Grid"/>
    <w:basedOn w:val="TableNormal"/>
    <w:uiPriority w:val="39"/>
    <w:rsid w:val="00DF2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22.8.2018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601</Words>
  <Characters>4874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Harjoitus 3 Käsitemäärittely</vt:lpstr>
    </vt:vector>
  </TitlesOfParts>
  <Company>TREDU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Harjoitus 3 Käsitemäärittely</dc:title>
  <dc:subject/>
  <dc:creator>Petteri Linnero &amp; Samu Lehtineva</dc:creator>
  <cp:keywords/>
  <dc:description/>
  <cp:lastModifiedBy>Linnero Otto Tuomas Petteri</cp:lastModifiedBy>
  <cp:revision>3</cp:revision>
  <dcterms:created xsi:type="dcterms:W3CDTF">2018-08-22T07:12:00Z</dcterms:created>
  <dcterms:modified xsi:type="dcterms:W3CDTF">2018-09-26T07:26:00Z</dcterms:modified>
</cp:coreProperties>
</file>