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AE96" w14:textId="5076D4C6" w:rsidR="00370A9B" w:rsidRDefault="00370A9B" w:rsidP="00FF171B">
      <w:pPr>
        <w:spacing w:after="0" w:line="360" w:lineRule="auto"/>
        <w:ind w:firstLine="567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noProof/>
          <w:color w:val="000000"/>
        </w:rPr>
        <w:drawing>
          <wp:inline distT="0" distB="0" distL="0" distR="0" wp14:anchorId="401C4BB4" wp14:editId="1890FDB4">
            <wp:extent cx="1083945" cy="1083945"/>
            <wp:effectExtent l="0" t="0" r="0" b="0"/>
            <wp:docPr id="4" name="image10.png" descr="C:\Users\Admin\AppData\Local\Microsoft\Windows\INetCache\Content.Word\KK logo 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Admin\AppData\Local\Microsoft\Windows\INetCache\Content.Word\KK logo 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</w:rPr>
        <w:drawing>
          <wp:inline distT="0" distB="0" distL="0" distR="0" wp14:anchorId="0D61968B" wp14:editId="73D91627">
            <wp:extent cx="1676400" cy="719455"/>
            <wp:effectExtent l="0" t="0" r="0" b="0"/>
            <wp:docPr id="5" name="image1.jpg" descr="C:\Users\Admin\AppData\Local\Microsoft\Windows\INetCache\Content.Word\MSZ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AppData\Local\Microsoft\Windows\INetCache\Content.Word\MSZC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F9EB5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55688D60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27046D06" w14:textId="1E269F05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ZÁRÓDOLGOZAT</w:t>
      </w:r>
      <w:r w:rsidR="007323AE">
        <w:rPr>
          <w:rFonts w:eastAsia="Times New Roman" w:cs="Times New Roman"/>
          <w:b/>
          <w:sz w:val="48"/>
          <w:szCs w:val="48"/>
        </w:rPr>
        <w:t xml:space="preserve"> TESZTELÉS</w:t>
      </w:r>
    </w:p>
    <w:p w14:paraId="6FD74E27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31DE193E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307B28BB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Készítették:</w:t>
      </w:r>
    </w:p>
    <w:p w14:paraId="7FD6532A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Kovács Dániel</w:t>
      </w:r>
    </w:p>
    <w:p w14:paraId="5C416C2A" w14:textId="77777777" w:rsidR="00370A9B" w:rsidRDefault="00370A9B" w:rsidP="00FF171B">
      <w:pPr>
        <w:spacing w:line="360" w:lineRule="auto"/>
        <w:ind w:left="5523" w:firstLine="70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Braczkó Tamás</w:t>
      </w:r>
    </w:p>
    <w:p w14:paraId="54DF757A" w14:textId="77777777" w:rsidR="00370A9B" w:rsidRDefault="00370A9B" w:rsidP="00FF171B">
      <w:pPr>
        <w:spacing w:line="360" w:lineRule="auto"/>
        <w:ind w:left="4248" w:firstLine="708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Novák Dominik Viktor</w:t>
      </w:r>
    </w:p>
    <w:p w14:paraId="1BAAAA94" w14:textId="77777777" w:rsidR="00370A9B" w:rsidRDefault="00370A9B" w:rsidP="00FF171B">
      <w:pPr>
        <w:spacing w:line="360" w:lineRule="auto"/>
        <w:ind w:left="4248" w:firstLine="708"/>
        <w:jc w:val="center"/>
        <w:rPr>
          <w:rFonts w:eastAsia="Times New Roman" w:cs="Times New Roman"/>
          <w:sz w:val="32"/>
          <w:szCs w:val="32"/>
        </w:rPr>
      </w:pPr>
    </w:p>
    <w:p w14:paraId="7D5EC0C2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Konzulens:</w:t>
      </w:r>
    </w:p>
    <w:p w14:paraId="3715E03E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2"/>
          <w:szCs w:val="32"/>
        </w:rPr>
        <w:t>Farkas Zoltán</w:t>
      </w:r>
    </w:p>
    <w:p w14:paraId="5D487779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Miskolc</w:t>
      </w:r>
    </w:p>
    <w:p w14:paraId="586E66E0" w14:textId="6A33D731" w:rsidR="00370A9B" w:rsidRDefault="00370A9B" w:rsidP="00FF171B">
      <w:pPr>
        <w:jc w:val="center"/>
      </w:pPr>
      <w:r>
        <w:br w:type="page"/>
      </w:r>
    </w:p>
    <w:p w14:paraId="61D36AE9" w14:textId="5953865A" w:rsidR="00370A9B" w:rsidRDefault="00FF171B" w:rsidP="00FF171B">
      <w:pPr>
        <w:pStyle w:val="Heading1"/>
        <w:jc w:val="center"/>
        <w:rPr>
          <w:b/>
          <w:bCs/>
        </w:rPr>
      </w:pPr>
      <w:r w:rsidRPr="00C4226A">
        <w:rPr>
          <w:rFonts w:cs="Times New Roman"/>
          <w:b/>
          <w:bCs/>
        </w:rPr>
        <w:lastRenderedPageBreak/>
        <w:t>Tesztelési</w:t>
      </w:r>
      <w:r>
        <w:rPr>
          <w:b/>
          <w:bCs/>
        </w:rPr>
        <w:t xml:space="preserve"> </w:t>
      </w:r>
      <w:r w:rsidRPr="00FF171B">
        <w:rPr>
          <w:b/>
          <w:bCs/>
        </w:rPr>
        <w:t>Dokumentáció</w:t>
      </w:r>
    </w:p>
    <w:p w14:paraId="4F1AEB72" w14:textId="77777777" w:rsidR="00FF171B" w:rsidRPr="00C4226A" w:rsidRDefault="00FF171B" w:rsidP="00FF171B">
      <w:pPr>
        <w:rPr>
          <w:rFonts w:cs="Times New Roman"/>
          <w:szCs w:val="24"/>
        </w:rPr>
      </w:pPr>
    </w:p>
    <w:p w14:paraId="3A39A0F2" w14:textId="6E632B8B" w:rsidR="00FF171B" w:rsidRDefault="00C4226A" w:rsidP="00FF171B">
      <w:r>
        <w:t>A webshop tesztelése kiemelkedő fontosságú, mivel az online vásárlások általában összetettek, és a felhasználói élmény kritikus szerepet tölt be. Ez a dokumentum összegzi az alkalmazás működésének tesztelésére alkalmazott módszereket.</w:t>
      </w:r>
    </w:p>
    <w:p w14:paraId="72EFF27F" w14:textId="411CBAFA" w:rsidR="00C4226A" w:rsidRDefault="00C4226A" w:rsidP="00FF171B">
      <w:r>
        <w:t>A tesztelési folyamatok célja a webshop stabilitásának, funkcionalitásának és elhasználói élményének biztosítása, valamint az esetleges hibák és problémák azonosítása</w:t>
      </w:r>
      <w:r w:rsidR="00985484">
        <w:t>.</w:t>
      </w:r>
    </w:p>
    <w:p w14:paraId="25B583B2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Unit tesztek a Backend funkcionalitásokra:</w:t>
      </w:r>
    </w:p>
    <w:p w14:paraId="3F8A16D6" w14:textId="77777777" w:rsidR="00985484" w:rsidRDefault="00985484" w:rsidP="00985484">
      <w:pPr>
        <w:pStyle w:val="ListParagraph"/>
        <w:numPr>
          <w:ilvl w:val="1"/>
          <w:numId w:val="1"/>
        </w:numPr>
      </w:pPr>
      <w:r>
        <w:t>A backend rész egységtesztelése során ellenőrizzük a webshop logikáját és adatfeldolgozási folyamatait. Ezek a tesztek biztosítják, hogy a webshop minden része megfelelően működjön, és az elvárt eredményeket produkálja.</w:t>
      </w:r>
    </w:p>
    <w:p w14:paraId="2F9ADB0C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Teljesítményelemzés a Frontend részről:</w:t>
      </w:r>
    </w:p>
    <w:p w14:paraId="62D223E3" w14:textId="77777777" w:rsidR="00985484" w:rsidRDefault="00985484" w:rsidP="00985484">
      <w:pPr>
        <w:pStyle w:val="ListParagraph"/>
        <w:numPr>
          <w:ilvl w:val="1"/>
          <w:numId w:val="1"/>
        </w:numPr>
      </w:pPr>
      <w:r>
        <w:t>A frontend teljesítményének elemzése segít azonosítani az oldalak betöltési sebességével és a felhasználói interakciókkal kapcsolatos problémákat. A Lighthouse Chrome bővítmény használatával mérjük és értékeljük a frontend teljesítményét, hogy a webshop gyorsan és zökkenőmentesen működjön.</w:t>
      </w:r>
    </w:p>
    <w:p w14:paraId="32B7B513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Selenium automatizált tesztek a regisztráció és belépés funkciókra:</w:t>
      </w:r>
    </w:p>
    <w:p w14:paraId="0DF6CD09" w14:textId="18F29F38" w:rsidR="00985484" w:rsidRDefault="00985484" w:rsidP="00985484">
      <w:pPr>
        <w:pStyle w:val="ListParagraph"/>
        <w:numPr>
          <w:ilvl w:val="1"/>
          <w:numId w:val="1"/>
        </w:numPr>
      </w:pPr>
      <w:r>
        <w:t>A Selenium segítségével automatizált teszteket futtatunk a webshop regisztrációs és belépési funkcióira. Ezek a tesztek ellenőrzik, hogy a regisztráció és belépés folyamatai megfelelően működnek-e, és az elvárt eredményeket produkálják-e.</w:t>
      </w:r>
    </w:p>
    <w:p w14:paraId="556016C9" w14:textId="52B34F34" w:rsidR="00985484" w:rsidRDefault="00985484" w:rsidP="00985484">
      <w:pPr>
        <w:pStyle w:val="Heading1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Unit tesztek a Backenden</w:t>
      </w:r>
    </w:p>
    <w:p w14:paraId="44A36104" w14:textId="77777777" w:rsidR="00985484" w:rsidRDefault="00985484" w:rsidP="00985484"/>
    <w:p w14:paraId="521EA5D4" w14:textId="1C2965E1" w:rsidR="00985484" w:rsidRDefault="00985484" w:rsidP="00985484">
      <w:pPr>
        <w:pStyle w:val="Heading2"/>
        <w:jc w:val="center"/>
        <w:rPr>
          <w:rFonts w:ascii="Times New Roman" w:hAnsi="Times New Roman" w:cs="Times New Roman"/>
          <w:b/>
          <w:bCs/>
        </w:rPr>
      </w:pPr>
      <w:r w:rsidRPr="00985484">
        <w:rPr>
          <w:rFonts w:ascii="Times New Roman" w:hAnsi="Times New Roman" w:cs="Times New Roman"/>
          <w:b/>
          <w:bCs/>
        </w:rPr>
        <w:t xml:space="preserve">4 teszt </w:t>
      </w:r>
      <w:r>
        <w:rPr>
          <w:rFonts w:ascii="Times New Roman" w:hAnsi="Times New Roman" w:cs="Times New Roman"/>
          <w:b/>
          <w:bCs/>
        </w:rPr>
        <w:t>volt értékélve, mind a 4 sikeresen lefutott</w:t>
      </w:r>
    </w:p>
    <w:p w14:paraId="5E5E1035" w14:textId="77777777" w:rsidR="00D34210" w:rsidRPr="00D34210" w:rsidRDefault="00D34210" w:rsidP="00D34210"/>
    <w:p w14:paraId="1F32C0B2" w14:textId="185ED44C" w:rsidR="00985484" w:rsidRDefault="00D34210" w:rsidP="00985484">
      <w:pPr>
        <w:pStyle w:val="Heading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09031731" wp14:editId="70033D12">
            <wp:extent cx="5760720" cy="3054985"/>
            <wp:effectExtent l="0" t="0" r="0" b="0"/>
            <wp:docPr id="9376590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9032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F5D" w14:textId="77777777" w:rsidR="00F03181" w:rsidRDefault="00F03181" w:rsidP="00F03181"/>
    <w:p w14:paraId="029A5894" w14:textId="4BBA04C1" w:rsidR="00F03181" w:rsidRPr="00C06F32" w:rsidRDefault="00F03181" w:rsidP="00F03181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GetCategory_ValidId_ReturnsCategory</w:t>
      </w:r>
    </w:p>
    <w:p w14:paraId="5F03DC9F" w14:textId="77777777" w:rsidR="00F03181" w:rsidRDefault="00F03181" w:rsidP="00F03181"/>
    <w:p w14:paraId="034A7296" w14:textId="2181CD70" w:rsidR="00F03181" w:rsidRDefault="00C06F32" w:rsidP="00F03181">
      <w:r>
        <w:rPr>
          <w:noProof/>
          <w14:ligatures w14:val="standardContextual"/>
        </w:rPr>
        <w:drawing>
          <wp:inline distT="0" distB="0" distL="0" distR="0" wp14:anchorId="0BB31323" wp14:editId="6209A755">
            <wp:extent cx="5760720" cy="2070735"/>
            <wp:effectExtent l="0" t="0" r="0" b="5715"/>
            <wp:docPr id="21742183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1839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8F16" w14:textId="529AD832" w:rsidR="00C06F32" w:rsidRDefault="00C06F32" w:rsidP="00C06F32">
      <w:pPr>
        <w:jc w:val="both"/>
      </w:pPr>
      <w:r w:rsidRPr="00C06F32">
        <w:t>A teszt célja annak ellenőrzése, hogy a GetCategory metódus helyesen visszaadja-e a megfelelő kategóriát a megadott érvényes azonosító alapján. A teszt először létrehoz egy érvényes azonosítót és egy várt kategóriát. Ezután hozzáadjuk ezt a kategóriát az adatbázishoz és mentjük a változtatásokat. Ezután meghívjuk a GetCategory metódust a létrehozott érvényes azonosítóval. Végül ellenőrizzük, hogy a visszakapott eredmény nem null, és hogy megegyezik-e az elvárt kategóriával.</w:t>
      </w:r>
    </w:p>
    <w:p w14:paraId="4E75068A" w14:textId="77777777" w:rsidR="00C06F32" w:rsidRDefault="00C06F32" w:rsidP="00C06F32">
      <w:pPr>
        <w:jc w:val="both"/>
      </w:pPr>
    </w:p>
    <w:p w14:paraId="6AAE3822" w14:textId="4E299D87" w:rsidR="00C06F32" w:rsidRP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t>CreateCategory_ValidCategory_ReturnsCategory</w:t>
      </w:r>
    </w:p>
    <w:p w14:paraId="26252F71" w14:textId="77777777" w:rsidR="00C06F32" w:rsidRPr="00C06F32" w:rsidRDefault="00C06F32" w:rsidP="00C06F32"/>
    <w:p w14:paraId="52956D91" w14:textId="1781CF73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6A003FC6" wp14:editId="4F346051">
            <wp:extent cx="5197290" cy="2301439"/>
            <wp:effectExtent l="0" t="0" r="3810" b="3810"/>
            <wp:docPr id="52214435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4356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9BA" w14:textId="4C8550D0" w:rsidR="00C06F32" w:rsidRDefault="00C06F32" w:rsidP="00C06F32">
      <w:r w:rsidRPr="00C06F32">
        <w:t>A teszt célja annak ellenőrzése, hogy a CreateCategory metódus helyesen létrehoz-e egy új kategóriát és visszaadja-e azt a megfelelő módon. A teszt először létrehoz egy új kategóriát a "New Category" névvel. Ezután meghívjuk a CreateCategory metódust a létrehozott új kategóriával. Végül ellenőrizzük, hogy a visszakapott akció eredménye nem null, és hogy a létrehozott eredmény megfelelő típusú és tartalmú-e. Ezen belül ellenőrizzük, hogy a visszakapott kategória neve megegyezik-e az új kategória nevével.</w:t>
      </w:r>
    </w:p>
    <w:p w14:paraId="34828E5C" w14:textId="77777777" w:rsidR="00C06F32" w:rsidRDefault="00C06F32" w:rsidP="00C06F32"/>
    <w:p w14:paraId="765C1BDF" w14:textId="2F17B519" w:rsid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UpdateCategory_ValidIdAndCategory_ReturnsNoContent</w:t>
      </w:r>
    </w:p>
    <w:p w14:paraId="696D8247" w14:textId="77777777" w:rsidR="00C06F32" w:rsidRDefault="00C06F32" w:rsidP="00C06F32"/>
    <w:p w14:paraId="11CDFE60" w14:textId="0989251B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6D612C9C" wp14:editId="0222C674">
            <wp:extent cx="4701947" cy="2415749"/>
            <wp:effectExtent l="0" t="0" r="3810" b="3810"/>
            <wp:docPr id="1467960422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0422" name="Picture 4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DDB0" w14:textId="2ADD750E" w:rsidR="00A93779" w:rsidRDefault="00C06F32" w:rsidP="00C06F32">
      <w:r w:rsidRPr="00C06F32">
        <w:t>A teszt célja annak ellenőrzése, hogy az UpdateCategory metódus helyesen frissíti-e a meglévő kategóriát az adott érvényes azonosító alapján, és hogy a megfelelő visszajelzést adja-e vissza a frissítés sikerességére. A teszt először létrehoz egy meglévő kategóriát az adott érvényes azonosítóval és az "Existing Category" nevével. Ezután hozzáadjuk ezt a kategóriát az adatbázishoz és mentjük a változtatásokat. Ezután létrehozunk egy frissített kategóriát az eredeti azonosítóval és egy új névvel. Ezután meghívjuk az UpdateCategory metódust a frissített kategóriával és az azonosítóval. Végül ellenőrizzük, hogy a visszakapott eredmény típusa egy NoContentResult objektum-e, amely azt jelzi, hogy a frissítés sikeresen megtörtént, és nincs szükség további tartalomra a válaszban.</w:t>
      </w:r>
    </w:p>
    <w:p w14:paraId="0CE06A43" w14:textId="77777777" w:rsidR="00A93779" w:rsidRDefault="00A93779">
      <w:r>
        <w:br w:type="page"/>
      </w:r>
    </w:p>
    <w:p w14:paraId="39B333F8" w14:textId="77777777" w:rsidR="00C06F32" w:rsidRDefault="00C06F32" w:rsidP="00C06F32"/>
    <w:p w14:paraId="266F8715" w14:textId="43F84A7B" w:rsid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t>DeleteCategory_ValidId_ReturnsNoContent</w:t>
      </w:r>
    </w:p>
    <w:p w14:paraId="17123D4C" w14:textId="77777777" w:rsidR="00C06F32" w:rsidRPr="00C06F32" w:rsidRDefault="00C06F32" w:rsidP="00C06F32"/>
    <w:p w14:paraId="08562037" w14:textId="58E3E9D9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3A8F2025" wp14:editId="3D27FBB0">
            <wp:extent cx="5692633" cy="2461473"/>
            <wp:effectExtent l="0" t="0" r="3810" b="0"/>
            <wp:docPr id="983414919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4919" name="Picture 6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452" w14:textId="4341EF85" w:rsidR="00C06F32" w:rsidRDefault="00C06F32" w:rsidP="00C06F32">
      <w:r w:rsidRPr="00C06F32">
        <w:t>A teszt célja annak ellenőrzése, hogy a DeleteCategory metódus helyesen törli-e a meglévő kategóriát az adott érvényes azonosító alapján, és hogy a megfelelő visszajelzést adja-e vissza a törlés sikerességére. A teszt először létrehoz egy meglévő kategóriát az adott érvényes azonosítóval és az "Existing Category" nevével. Ezután hozzáadjuk ezt a kategóriát az adatbázishoz és mentjük a változtatásokat. Ezután meghívjuk a DeleteCategory metódust az adott érvényes azonosítóval. Végül ellenőrizzük, hogy a visszakapott eredmény típusa egy NoContentResult objektum-e, amely azt jelzi, hogy a törlés sikeresen megtörtént, és nincs szükség további tartalomra a válaszban.</w:t>
      </w:r>
    </w:p>
    <w:p w14:paraId="3CF1EE0E" w14:textId="284669AD" w:rsidR="00F94260" w:rsidRDefault="008A794B" w:rsidP="00C06F32">
      <w:r>
        <w:br w:type="page"/>
      </w:r>
    </w:p>
    <w:p w14:paraId="5BCA1F7C" w14:textId="02FDF1D2" w:rsidR="008A794B" w:rsidRPr="008A794B" w:rsidRDefault="008A794B" w:rsidP="008A794B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Selenium a Regisztrációhoz és Bejelentkezéshes</w:t>
      </w:r>
    </w:p>
    <w:p w14:paraId="0C15BC8B" w14:textId="22F7D427" w:rsidR="008A794B" w:rsidRDefault="008A794B" w:rsidP="008A794B">
      <w:r>
        <w:rPr>
          <w:noProof/>
          <w14:ligatures w14:val="standardContextual"/>
        </w:rPr>
        <w:drawing>
          <wp:inline distT="0" distB="0" distL="0" distR="0" wp14:anchorId="3BAF2FBB" wp14:editId="0ABBD049">
            <wp:extent cx="5760720" cy="3268980"/>
            <wp:effectExtent l="0" t="0" r="0" b="7620"/>
            <wp:docPr id="104442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7974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A78" w14:textId="22427D3C" w:rsidR="008A794B" w:rsidRDefault="008A794B" w:rsidP="008A794B">
      <w:pPr>
        <w:jc w:val="center"/>
        <w:rPr>
          <w:i/>
          <w:iCs/>
        </w:rPr>
      </w:pPr>
      <w:r>
        <w:rPr>
          <w:i/>
          <w:iCs/>
        </w:rPr>
        <w:t>Részlet a regisztrációból</w:t>
      </w:r>
    </w:p>
    <w:p w14:paraId="69B3217D" w14:textId="3EA994BC" w:rsidR="008A794B" w:rsidRPr="008A794B" w:rsidRDefault="008A794B" w:rsidP="008A794B">
      <w:r w:rsidRPr="008A794B">
        <w:t>Ez a Selenium Python szkript automatizálja a felhasználói felületen végzett műveleteket egy webalkalmazásban. A szkript feladata a felhasználó regisztrációs és bejelentkezési folyamatának szimulálása. Először inicializálja és maximalizálja az Edge böngészőt, majd elnavigál a megadott URL-re. A regisztrációs részben megvárja, hogy a "My Account" gomb kattintható legyen, majd a "Sign Up" opcióra kattintva kitölti és elküldi a regisztrációs űrlapot. Ezután a bejelentkezési folyamatban a szkript a regisztrált hitelesítési adatokkal kitölti és elküldi a bejelentkezési űrlapot. Végül a szkript a felhasználó fiókjához navigál, megnyitva az "Account" opciót. Ennek eredményeként a szkript segíti a fejlesztőket a regisztrációs és bejelentkezési folyamatok tesztelésében és ellenőrzésében, miközben ezeket a feladatokat automatizálja, lehetővé téve a gyors és hatékony tesztelést.</w:t>
      </w:r>
    </w:p>
    <w:sectPr w:rsidR="008A794B" w:rsidRPr="008A7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558"/>
    <w:multiLevelType w:val="hybridMultilevel"/>
    <w:tmpl w:val="B9EC1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0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9B"/>
    <w:rsid w:val="00370A9B"/>
    <w:rsid w:val="003A663D"/>
    <w:rsid w:val="004A166D"/>
    <w:rsid w:val="007323AE"/>
    <w:rsid w:val="008A794B"/>
    <w:rsid w:val="00985484"/>
    <w:rsid w:val="00A93779"/>
    <w:rsid w:val="00C06F32"/>
    <w:rsid w:val="00C4226A"/>
    <w:rsid w:val="00D0532F"/>
    <w:rsid w:val="00D34210"/>
    <w:rsid w:val="00F03181"/>
    <w:rsid w:val="00F94260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126E"/>
  <w15:chartTrackingRefBased/>
  <w15:docId w15:val="{65D1386C-8946-4530-9DBF-3F3FA63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6A"/>
    <w:rPr>
      <w:rFonts w:ascii="Times New Roman" w:eastAsia="Calibri" w:hAnsi="Times New Roman" w:cs="Calibri"/>
      <w:kern w:val="0"/>
      <w:sz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6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71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4260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C42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318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648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Novák</dc:creator>
  <cp:keywords/>
  <dc:description/>
  <cp:lastModifiedBy>Novák Dominik Viktor</cp:lastModifiedBy>
  <cp:revision>4</cp:revision>
  <dcterms:created xsi:type="dcterms:W3CDTF">2024-04-29T17:50:00Z</dcterms:created>
  <dcterms:modified xsi:type="dcterms:W3CDTF">2024-04-30T08:25:00Z</dcterms:modified>
</cp:coreProperties>
</file>