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操作系统原理实验</w:t>
      </w:r>
    </w:p>
    <w:p>
      <w:pPr>
        <w:spacing w:line="920" w:lineRule="exact"/>
      </w:pPr>
      <w:r>
        <w:rPr>
          <w:b/>
          <w:sz w:val="66"/>
        </w:rPr>
        <w:t>实验报告</w:t>
      </w:r>
    </w:p>
    <w:p>
      <w:r>
        <w:rPr>
          <w:b w:val="0"/>
        </w:rPr>
      </w:r>
    </w:p>
    <w:p>
      <w:pPr>
        <w:pStyle w:val="Title"/>
      </w:pPr>
      <w:r>
        <w:t>实验一</w:t>
        <w:br/>
        <w:t>进程控制与描述</w:t>
      </w:r>
    </w:p>
    <w:p>
      <w:r>
        <w:rPr>
          <w:b w:val="0"/>
          <w:color w:val="657789"/>
        </w:rPr>
        <w:t>基于 Win32 API 的进程创建、观察与终止</w:t>
      </w:r>
    </w:p>
    <w:p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班级</w:t>
            </w:r>
          </w:p>
        </w:tc>
        <w:tc>
          <w:tcPr>
            <w:tcW w:type="dxa" w:w="680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药学计算机2401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学号</w:t>
            </w:r>
          </w:p>
        </w:tc>
        <w:tc>
          <w:tcPr>
            <w:tcW w:type="dxa" w:w="680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302024514086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姓名</w:t>
            </w:r>
          </w:p>
        </w:tc>
        <w:tc>
          <w:tcPr>
            <w:tcW w:type="dxa" w:w="680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徐茄伟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实验形式</w:t>
            </w:r>
          </w:p>
        </w:tc>
        <w:tc>
          <w:tcPr>
            <w:tcW w:type="dxa" w:w="680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个人实验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验证日期</w:t>
            </w:r>
          </w:p>
        </w:tc>
        <w:tc>
          <w:tcPr>
            <w:tcW w:type="dxa" w:w="680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2026年10月19日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实验概要</w:t>
      </w:r>
    </w:p>
    <w:p>
      <w:r>
        <w:rPr>
          <w:b w:val="0"/>
        </w:rPr>
        <w:t>编写兼容传统 Win32 编程方式的控制台程序，通过 CreateProcessA 创建可控子进程，显示父子进程标识，使用 TerminateProcess 发出终止请求，并用等待对象和退出码确认执行结果。同时验证子进程主动 ExitProcess、创建失败及提前退出情形。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实现</w:t>
            </w:r>
          </w:p>
        </w:tc>
        <w:tc>
          <w:tcPr>
            <w:tcW w:type="dxa" w:w="6803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验证结果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交互功能</w:t>
            </w:r>
          </w:p>
        </w:tc>
        <w:tc>
          <w:tcPr>
            <w:tcW w:type="dxa" w:w="680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创建成功、终止成功和创建失败均有真实提示框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自动检查</w:t>
            </w:r>
          </w:p>
        </w:tc>
        <w:tc>
          <w:tcPr>
            <w:tcW w:type="dxa" w:w="680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4项检查全部通过；编译零警告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随附材料</w:t>
            </w:r>
          </w:p>
        </w:tc>
        <w:tc>
          <w:tcPr>
            <w:tcW w:type="dxa" w:w="680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完整源码、Word/PDF报告、原始日志与窗口截图</w:t>
            </w:r>
          </w:p>
        </w:tc>
      </w:tr>
    </w:tbl>
    <w:p>
      <w:r>
        <w:rPr>
          <w:b w:val="0"/>
          <w:sz w:val="18"/>
        </w:rPr>
        <w:t>验证范围：实际证据来自 MinGW-w64 编译和 Wine 10.0 运行；未在 Windows 2000/XP + Visual C++ 6.0 原生环境实测。报告保留原课件环境要求，并给出相应复核步骤。</w:t>
      </w:r>
    </w:p>
    <w:p>
      <w:r>
        <w:br w:type="page"/>
      </w:r>
    </w:p>
    <w:p>
      <w:pPr>
        <w:pStyle w:val="Heading1"/>
      </w:pPr>
      <w:r>
        <w:t>一、实验目的与实验内容</w:t>
      </w:r>
    </w:p>
    <w:p>
      <w:pPr>
        <w:pStyle w:val="Heading2"/>
      </w:pPr>
      <w:r>
        <w:t>1.1 实验目的</w:t>
      </w:r>
    </w:p>
    <w:p>
      <w:r>
        <w:rPr>
          <w:b w:val="0"/>
        </w:rPr>
        <w:t>• 掌握 Windows 下创建进程与终止进程的基本方法，理解进程是程序的一次执行活动。</w:t>
      </w:r>
    </w:p>
    <w:p>
      <w:r>
        <w:rPr>
          <w:b w:val="0"/>
        </w:rPr>
        <w:t>• 认识进程对象、主线程、进程/线程标识及句柄的区别，理解父子进程可以并发执行。</w:t>
      </w:r>
    </w:p>
    <w:p>
      <w:r>
        <w:rPr>
          <w:b w:val="0"/>
        </w:rPr>
        <w:t>• 通过可观察的输出、返回值和退出码分析进程状态变化，形成检查错误与释放资源的习惯。</w:t>
      </w:r>
    </w:p>
    <w:p>
      <w:pPr>
        <w:pStyle w:val="Heading2"/>
      </w:pPr>
      <w:r>
        <w:t>1.2 实验内容</w:t>
      </w:r>
    </w:p>
    <w:p>
      <w:r>
        <w:rPr>
          <w:b w:val="0"/>
        </w:rPr>
        <w:t>按照课件第12、15页，编写程序创建并终止“当前创建的进程”，对操作成败给出提示，观察并分析结果，提交实验报告和源代码。本实现默认启动同一程序的子进程模式，避免不同系统缺少写字板而影响复现；另提供 --app 参数启动外部可执行文件。</w:t>
      </w:r>
    </w:p>
    <w:p>
      <w:pPr>
        <w:pStyle w:val="Heading2"/>
      </w:pPr>
      <w:r>
        <w:t>1.3 实验环境及验证边界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1757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13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课件要求 / 实际处理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指定环境</w:t>
            </w:r>
          </w:p>
        </w:tc>
        <w:tc>
          <w:tcPr>
            <w:tcW w:type="dxa" w:w="731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Windows 2000/XP，Visual C++ 6.0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实际编译</w:t>
            </w:r>
          </w:p>
        </w:tc>
        <w:tc>
          <w:tcPr>
            <w:tcW w:type="dxa" w:w="731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Debian 13 x86_64；MinGW-w64 GCC 14-posix；C90严格检查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实际运行</w:t>
            </w:r>
          </w:p>
        </w:tc>
        <w:tc>
          <w:tcPr>
            <w:tcW w:type="dxa" w:w="731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Wine 10.0 + Xvfb，运行真正的 Windows PE 程序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兼容设计</w:t>
            </w:r>
          </w:p>
        </w:tc>
        <w:tc>
          <w:tcPr>
            <w:tcW w:type="dxa" w:w="731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单个 ANSI C 源文件；使用传统 Win32 API；无 C99 声明及C++11特性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原生复核</w:t>
            </w:r>
          </w:p>
        </w:tc>
        <w:tc>
          <w:tcPr>
            <w:tcW w:type="dxa" w:w="7313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提供 VC6 工程建立步骤和 cl 编译脚本；该环境尚未实测</w:t>
            </w:r>
          </w:p>
        </w:tc>
      </w:tr>
    </w:tbl>
    <w:p>
      <w:pPr>
        <w:pStyle w:val="Heading2"/>
      </w:pPr>
      <w:r>
        <w:t>1.4 相关概念</w:t>
      </w:r>
    </w:p>
    <w:p>
      <w:r>
        <w:rPr>
          <w:b w:val="0"/>
        </w:rPr>
        <w:t>程序是磁盘上的静态代码与数据；进程包含独立虚拟地址空间、资源和执行上下文。Windows 以线程作为调度实体：CreateProcess 同时创建进程及其主线程。相同 EXE 可对应多个 PID，父子进程不会因执行同一份文件就共享普通全局变量。</w:t>
      </w:r>
    </w:p>
    <w:p>
      <w:r>
        <w:rPr>
          <w:b w:val="0"/>
        </w:rPr>
        <w:t>PID/TID 是标识值，不是具有访问权限的句柄。PROCESS_INFORMATION 返回的 hProcess 用于等待、查询退出码及终止，hThread 指向主线程。关闭句柄只释放本进程对对象的引用，不等于结束目标进程。</w:t>
      </w:r>
    </w:p>
    <w:p>
      <w:r>
        <w:rPr>
          <w:b w:val="0"/>
        </w:rPr>
        <w:t>观察时，子进程周期性 Sleep，主线程在运行、就绪和等待之间转换；父进程显示模态提示框时子进程仍可运行，体现独立调度。仅凭窗口仍存在或 CPU 占用为零，都不能断定进程是否已经终止。</w:t>
      </w:r>
    </w:p>
    <w:p>
      <w:r>
        <w:br w:type="page"/>
      </w:r>
    </w:p>
    <w:p>
      <w:pPr>
        <w:pStyle w:val="Heading1"/>
      </w:pPr>
      <w:r>
        <w:t>二、总体设计与关键 API</w:t>
      </w:r>
    </w:p>
    <w:p>
      <w:pPr>
        <w:pStyle w:val="Heading2"/>
      </w:pPr>
      <w:r>
        <w:t>2.1 程序组织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运行方式</w:t>
            </w:r>
          </w:p>
        </w:tc>
        <w:tc>
          <w:tcPr>
            <w:tcW w:type="dxa" w:w="6690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无参数</w:t>
            </w:r>
          </w:p>
        </w:tc>
        <w:tc>
          <w:tcPr>
            <w:tcW w:type="dxa" w:w="6690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创建自身 --child-visible 模式的新控制台；观察后点击确定终止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--self-test</w:t>
            </w:r>
          </w:p>
        </w:tc>
        <w:tc>
          <w:tcPr>
            <w:tcW w:type="dxa" w:w="6690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无需逐个确认提示框，执行4项可判定的自动检查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--app 完整路径</w:t>
            </w:r>
          </w:p>
        </w:tc>
        <w:tc>
          <w:tcPr>
            <w:tcW w:type="dxa" w:w="6690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创建指定外部程序；仍只操作本次返回的进程句柄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内部子进程模式</w:t>
            </w:r>
          </w:p>
        </w:tc>
        <w:tc>
          <w:tcPr>
            <w:tcW w:type="dxa" w:w="6690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--child-natural 主动 ExitProcess(23)；--child-wait 等待终止</w:t>
            </w:r>
          </w:p>
        </w:tc>
      </w:tr>
    </w:tbl>
    <w:p>
      <w:pPr>
        <w:pStyle w:val="Heading2"/>
      </w:pPr>
      <w:r>
        <w:t>2.2 CreateProcessA 参数设置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2494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6576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本实验设置与含义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lpApplicationName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显式给出完整 EXE 路径，避免可执行文件名称解析歧义。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lpCommandLine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可写字符数组，形式为“加引号的 EXE 路径 + 模式参数”。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lpProcessAttributes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NULL：返回的进程句柄使用默认安全属性且不可继承。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lpThreadAttributes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NULL：返回的线程句柄使用默认安全属性且不可继承。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bInheritHandles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FALSE：不让子进程继承父进程的可继承句柄。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dwCreationFlags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交互演示 CREATE_NEW_CONSOLE；自动检查使用0。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lpEnvironment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NULL：采用调用进程的环境。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lpCurrentDirectory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NULL：采用调用进程的当前目录。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lpStartupInfo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指向清零后的 STARTUPINFOA，必须设置 si.cb。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lpProcessInformation</w:t>
            </w:r>
          </w:p>
        </w:tc>
        <w:tc>
          <w:tcPr>
            <w:tcW w:type="dxa" w:w="657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指向 PROCESS_INFORMATION，成功时获得句柄、PID和TID。</w:t>
            </w:r>
          </w:p>
        </w:tc>
      </w:tr>
    </w:tbl>
    <w:p>
      <w:pPr>
        <w:pStyle w:val="Heading2"/>
      </w:pPr>
      <w:r>
        <w:t>2.3 终止和确认</w:t>
      </w:r>
    </w:p>
    <w:p>
      <w:r>
        <w:rPr>
          <w:b w:val="0"/>
        </w:rPr>
        <w:t>ExitProcess(23) 由子进程主动调用，结束调用者自身。TerminateProcess(pi.hProcess, 37) 由父进程对目标进程发出强制终止请求，句柄必须包含 PROCESS_TERMINATE 权限。本实验使用 CreateProcess 返回的句柄，无需再次按 PID 打开进程。</w:t>
      </w:r>
    </w:p>
    <w:p>
      <w:r>
        <w:rPr>
          <w:b w:val="0"/>
        </w:rPr>
        <w:t>TerminateProcess 返回成功后仍需 WaitForSingleObject 等待进程对象变为有信号状态，再使用 GetExitCodeProcess 获取最终结果。先等待再读退出码，可以避免把 STILL_ACTIVE（259）与最终状态混淆；程序未将259用作退出码。</w:t>
      </w:r>
    </w:p>
    <w:p>
      <w:r>
        <w:br w:type="page"/>
      </w:r>
    </w:p>
    <w:p>
      <w:pPr>
        <w:pStyle w:val="Heading1"/>
      </w:pPr>
      <w:r>
        <w:t>三、程序流程与关键实现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96000" cy="173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73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sz w:val="18"/>
        </w:rPr>
        <w:t>程序控制流程（设计图；完整实现在源代码/ProcessLab.c）</w:t>
      </w:r>
    </w:p>
    <w:p>
      <w:pPr>
        <w:pStyle w:val="Heading2"/>
      </w:pPr>
      <w:r>
        <w:t>3.1 初始化与创建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6F9"/>
          </w:tcPr>
          <w:p>
            <w:pPr>
              <w:spacing w:after="60" w:before="60" w:line="254" w:lineRule="auto"/>
            </w:pPr>
            <w:r>
              <w:rPr>
                <w:rFonts w:ascii="DejaVu Sans Mono" w:hAnsi="DejaVu Sans Mono" w:eastAsia="Noto Sans CJK SC"/>
                <w:sz w:val="17"/>
              </w:rPr>
              <w:t>ZeroMemory(&amp;si, sizeof(si));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>ZeroMemory(pi, sizeof(*pi));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>si.cb = sizeof(si);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>/* commandLine is a writable, quoted character buffer. */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>CreateProcessA(application, commandLine, NULL, NULL, FALSE,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 xml:space="preserve">               flags, NULL, NULL, &amp;si, pi);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源码先用 GetModuleFileNameA 获取自身路径，检查缓冲区长度并构造带引号的命令行。创建成功后显示父 PID、子 PID、主线程 TID；主线程句柄不再使用时立即关闭，进程句柄保留到控制结束。</w:t>
      </w:r>
    </w:p>
    <w:p>
      <w:pPr>
        <w:pStyle w:val="Heading2"/>
      </w:pPr>
      <w:r>
        <w:t>3.2 检查、终止、等待与查询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6F9"/>
          </w:tcPr>
          <w:p>
            <w:pPr>
              <w:spacing w:after="60" w:before="60" w:line="254" w:lineRule="auto"/>
            </w:pPr>
            <w:r>
              <w:rPr>
                <w:rFonts w:ascii="DejaVu Sans Mono" w:hAnsi="DejaVu Sans Mono" w:eastAsia="Noto Sans CJK SC"/>
                <w:sz w:val="17"/>
              </w:rPr>
              <w:t>/* Full error handling is in StopChild and WaitAndRead. */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>result = WaitForSingleObject(pi-&gt;hProcess, 0);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>if (result == WAIT_TIMEOUT) {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 xml:space="preserve">    TerminateProcess(pi-&gt;hProcess, FORCED_EXIT_CODE);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 xml:space="preserve">    WaitForSingleObject(pi-&gt;hProcess, WAIT_LIMIT_MS);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 xml:space="preserve">    GetExitCodeProcess(pi-&gt;hProcess, &amp;exitCode);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>}</w:t>
            </w:r>
            <w:r>
              <w:br/>
            </w:r>
            <w:r>
              <w:rPr>
                <w:rFonts w:ascii="DejaVu Sans Mono" w:hAnsi="DejaVu Sans Mono" w:eastAsia="Noto Sans CJK SC"/>
                <w:sz w:val="17"/>
              </w:rPr>
              <w:t>CloseChild(pi);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上段仅为流程节选。完整代码逐一检查 API 返回值，立即保存 GetLastError，通过 FormatMessageA 解释错误；终止后仅在等待成功且退出码符合预期时给出成功提示。等待超时会报告“未确认终止”，不会误报成功。</w:t>
      </w:r>
    </w:p>
    <w:p>
      <w:pPr>
        <w:pStyle w:val="Heading2"/>
      </w:pPr>
      <w:r>
        <w:t>3.3 边界与资源处理</w:t>
      </w:r>
    </w:p>
    <w:p>
      <w:r>
        <w:rPr>
          <w:b w:val="0"/>
        </w:rPr>
        <w:t>如果用户提前关闭子进程，StopChild 检测到进程对象已变为有信号状态，就直接收集退出码并提示“已经退出”。若进程在检查后、终止前退出，则再次确认其状态，避免把正常竞争情形当成无法解释的错误。</w:t>
      </w:r>
    </w:p>
    <w:p>
      <w:r>
        <w:rPr>
          <w:b w:val="0"/>
        </w:rPr>
        <w:t>父进程仅关闭自己取得的句柄；对创建失败的路径不使用无效句柄。程序结束前关闭日志文件。所有控制行为限定为本次 CreateProcess 返回的对象，不按程序名批量终止其他实例。</w:t>
      </w:r>
    </w:p>
    <w:p>
      <w:r>
        <w:br w:type="page"/>
      </w:r>
    </w:p>
    <w:p>
      <w:pPr>
        <w:pStyle w:val="Heading1"/>
      </w:pPr>
      <w:r>
        <w:t>四、实验步骤与复现方法</w:t>
      </w:r>
    </w:p>
    <w:p>
      <w:pPr>
        <w:pStyle w:val="Heading2"/>
      </w:pPr>
      <w:r>
        <w:t>4.1 Visual C++ 6.0 工程建立</w:t>
      </w:r>
    </w:p>
    <w:p>
      <w:r>
        <w:rPr>
          <w:b w:val="0"/>
        </w:rPr>
        <w:t>① File → New → Projects → Win32 Console Application，项目名设为 ProcessLab，选择 An empty project。</w:t>
      </w:r>
    </w:p>
    <w:p>
      <w:r>
        <w:rPr>
          <w:b w:val="0"/>
        </w:rPr>
        <w:t>② 通过 Project → Add To Project → Files 加入 ProcessLab.c；不要选择依赖 stdafx.h 的预编译头模式。</w:t>
      </w:r>
    </w:p>
    <w:p>
      <w:r>
        <w:rPr>
          <w:b w:val="0"/>
        </w:rPr>
        <w:t>③ 在 Project → Settings → Link 的 Object/library modules 中加入 user32.lib，保留系统默认库。</w:t>
      </w:r>
    </w:p>
    <w:p>
      <w:r>
        <w:rPr>
          <w:b w:val="0"/>
        </w:rPr>
        <w:t>④ 按 F7 编译，Ctrl+F5 运行。若使用命令行，先运行 VC98/Bin/VCVARS32.BAT，再执行附带 build_vc6.bat。</w:t>
      </w:r>
    </w:p>
    <w:p>
      <w:pPr>
        <w:pStyle w:val="Heading2"/>
      </w:pPr>
      <w:r>
        <w:t>4.2 创建、观察并终止进程</w:t>
      </w:r>
    </w:p>
    <w:p>
      <w:r>
        <w:rPr>
          <w:b w:val="0"/>
        </w:rPr>
        <w:t>① 无参数运行 ProcessLab.exe。程序打开子进程控制台，父进程弹出创建成功提示框。</w:t>
      </w:r>
    </w:p>
    <w:p>
      <w:r>
        <w:rPr>
          <w:b w:val="0"/>
        </w:rPr>
        <w:t>② 记录父 PID、子 PID、主线程 TID。子窗口按约1秒间隔输出 PID 和 tick，说明子进程仍在执行。</w:t>
      </w:r>
    </w:p>
    <w:p>
      <w:r>
        <w:rPr>
          <w:b w:val="0"/>
        </w:rPr>
        <w:t>③ 原生 Windows 上可打开任务管理器，在“进程”或“详细信息”页按 PID 定位本次创建的实例；父子进程同名时必须用 PID 区分。</w:t>
      </w:r>
    </w:p>
    <w:p>
      <w:r>
        <w:rPr>
          <w:b w:val="0"/>
        </w:rPr>
        <w:t>④ 点击父进程提示框的“确定”。子进程被终止，程序等待确认后显示成功提示及退出码37；查看 process_lab.log。</w:t>
      </w:r>
    </w:p>
    <w:p>
      <w:r>
        <w:rPr>
          <w:b w:val="0"/>
        </w:rPr>
        <w:t>任务管理器观察是原生复核步骤，不属于本次云端实际截图。每次父进程启动会覆盖当前目录的 process_lab.log，保留结果时应先复制日志。</w:t>
      </w:r>
    </w:p>
    <w:p>
      <w:pPr>
        <w:pStyle w:val="Heading2"/>
      </w:pPr>
      <w:r>
        <w:t>4.3 自动检查与失败路径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6F9"/>
          </w:tcPr>
          <w:p>
            <w:pPr>
              <w:spacing w:after="60" w:before="60" w:line="254" w:lineRule="auto"/>
            </w:pPr>
            <w:r>
              <w:rPr>
                <w:rFonts w:ascii="DejaVu Sans Mono" w:hAnsi="DejaVu Sans Mono" w:eastAsia="Noto Sans CJK SC"/>
                <w:sz w:val="16"/>
              </w:rPr>
              <w:t>ProcessLab.exe --self-test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ProcessLab.exe --app "C:\Windows\System32\notepad.exe"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ProcessLab.exe --app "C:\NoSuchLabFolder\missing.exe"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第一条自动检查4条路径，成功时返回0。第二条为可选外部应用演示，请只使用没有未保存内容的测试实例；部分新版记事本会转交给其他进程，优先使用默认受控子进程。第三条用于观察创建失败提示。</w:t>
      </w:r>
    </w:p>
    <w:p>
      <w:pPr>
        <w:pStyle w:val="Heading2"/>
      </w:pPr>
      <w:r>
        <w:t>4.4 本次实际验证命令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6F9"/>
          </w:tcPr>
          <w:p>
            <w:pPr>
              <w:spacing w:after="60" w:before="60" w:line="254" w:lineRule="auto"/>
            </w:pPr>
            <w:r>
              <w:rPr>
                <w:rFonts w:ascii="DejaVu Sans Mono" w:hAnsi="DejaVu Sans Mono" w:eastAsia="Noto Sans CJK SC"/>
                <w:sz w:val="16"/>
              </w:rPr>
              <w:t>x86_64-w64-mingw32-gcc-posix -std=c90 -pedantic \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-Wall -Wextra -Werror -O2 ProcessLab.c \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-o ProcessLab.exe -luser32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wine64 ProcessLab.exe --self-test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严格交叉编译退出码为0，编译输出为空（无警告、无错误）。测试用可执行文件只用于当前验证，不放入提交包，符合课件“仅提交源代码，不提交目标文件和可执行文件”的要求。</w:t>
      </w:r>
    </w:p>
    <w:p>
      <w:r>
        <w:br w:type="page"/>
      </w:r>
    </w:p>
    <w:p>
      <w:pPr>
        <w:pStyle w:val="Heading1"/>
      </w:pPr>
      <w:r>
        <w:t>五、运行结果：自动检查与失败提示</w:t>
      </w:r>
    </w:p>
    <w:p>
      <w:r>
        <w:rPr>
          <w:b w:val="0"/>
        </w:rPr>
        <w:t>最终提交源码重新编译后，自动检查返回0，汇总为4/4 PASS。以下为实际结果，不是预期输出模板。完整逐行日志见“验证记录/自动测试_原始日志.txt”。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1814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061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实际观察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判定与原因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1. 主动结束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子 PID=64；最终退出码23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通过：子进程执行 ExitProcess(23)，父进程等待并读到正确退出码。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2. 强制终止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子 PID=72；终止前等待结果258；最终退出码37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通过：258为WAIT_TIMEOUT，说明尚未结束；终止后进程对象有信号且退出码匹配。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3. 创建失败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不存在的 EXE 返回错误码2；未创建有效子进程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通过：这是测试所要求的失败结果，不代表正常创建功能失败。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4. 提前退出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子 PID=80；退出码23；显示ALREADY EXITED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通过：不重复强制结束已结束对象，仍收集退出状态并释放句柄。</w:t>
            </w:r>
          </w:p>
        </w:tc>
      </w:tr>
    </w:tbl>
    <w:p>
      <w:pPr>
        <w:pStyle w:val="Heading2"/>
      </w:pPr>
      <w:r>
        <w:t>5.1 原始日志节选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6F9"/>
          </w:tcPr>
          <w:p>
            <w:pPr>
              <w:spacing w:after="60" w:before="60" w:line="254" w:lineRule="auto"/>
            </w:pPr>
            <w:r>
              <w:rPr>
                <w:rFonts w:ascii="DejaVu Sans Mono" w:hAnsi="DejaVu Sans Mono" w:eastAsia="Noto Sans CJK SC"/>
                <w:sz w:val="16"/>
              </w:rPr>
              <w:t>[05:52:26] TEST 1 PASS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[05:52:26] TEST 2 PASS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[05:52:26] TEST 3 PASS (expected creation failure)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[05:52:26] TEST 4 PASS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[05:52:26] SELF-TEST RESULT: 4/4 PASS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本次自动检查父PID为32。PID/TID与时刻均是运行时信息，重新运行不必得到相同数值；判定依据是API行为、等待结果和退出码。原始日志采用UTC时钟。</w:t>
      </w:r>
    </w:p>
    <w:p>
      <w:pPr>
        <w:pStyle w:val="Heading2"/>
      </w:pPr>
      <w:r>
        <w:t>5.2 交互创建失败检查</w:t>
      </w:r>
    </w:p>
    <w:p>
      <w:r>
        <w:rPr>
          <w:b w:val="0"/>
        </w:rPr>
        <w:t>运行 --app "C:\NoSuchLabFolder\missing.exe" 后，实际出现错误提示框，GetLastError为3（路径不存在），父进程返回1。它与自动检查的错误码2（文件不存在）对应不同失败前提，两者均符合系统错误语义。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889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89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sz w:val="18"/>
        </w:rPr>
        <w:t>图4  创建失败真实提示（Wine 10.0；错误码3）</w:t>
      </w:r>
    </w:p>
    <w:p>
      <w:r>
        <w:br w:type="page"/>
      </w:r>
    </w:p>
    <w:p>
      <w:pPr>
        <w:pStyle w:val="Heading1"/>
      </w:pPr>
      <w:r>
        <w:t>六、运行结果：交互观察与分析</w:t>
      </w:r>
    </w:p>
    <w:p>
      <w:r>
        <w:rPr>
          <w:b w:val="0"/>
        </w:rPr>
        <w:t>以下均为本程序在Wine兼容层中的真实窗口捕获。弹窗通过窗口确认消息继续执行；未替换或模拟 CreateProcess、TerminateProcess 的返回值。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51999" cy="1593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d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59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sz w:val="18"/>
        </w:rPr>
        <w:t>图1  创建成功：父PID=32、子PID=64、主线程TID=68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853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ld-run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sz w:val="18"/>
        </w:rPr>
        <w:t>图2  子进程独立运行：周期输出 PID 和 tick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51999" cy="8060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ted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80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sz w:val="18"/>
        </w:rPr>
        <w:t>图3  终止请求成功，等待后确认退出码37</w:t>
      </w:r>
    </w:p>
    <w:p>
      <w:r>
        <w:rPr>
          <w:b w:val="0"/>
        </w:rPr>
        <w:t>结果分析：父进程弹窗等待期间，子窗口输出与之独立，表明两者可并发推进；点击确定后，父进程记录终止请求，再记录 EXIT CONFIRMED，最终释放句柄。37是程序自行规定的演示退出码，不是系统错误码。</w:t>
      </w:r>
    </w:p>
    <w:p>
      <w:r>
        <w:rPr>
          <w:b w:val="0"/>
        </w:rPr>
        <w:t>这些现象说明了应用可观察到的进程控制行为；截图不直接证明内核调度细节，也不能替代原生Windows任务管理器记录。完整交互时序见“交互演示_原始日志.txt”。</w:t>
      </w:r>
    </w:p>
    <w:p>
      <w:r>
        <w:br w:type="page"/>
      </w:r>
    </w:p>
    <w:p>
      <w:pPr>
        <w:pStyle w:val="Heading1"/>
      </w:pPr>
      <w:r>
        <w:t>七、问题分析与解决方法</w:t>
      </w:r>
    </w:p>
    <w:p>
      <w:pPr>
        <w:pStyle w:val="Heading2"/>
      </w:pPr>
      <w:r>
        <w:t>7.1 测试中实际观察到的问题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2835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问题 / 现象</w:t>
            </w:r>
          </w:p>
        </w:tc>
        <w:tc>
          <w:tcPr>
            <w:tcW w:type="dxa" w:w="6236"/>
            <w:vAlign w:val="center"/>
            <w:shd w:fill="E8EFF5"/>
          </w:tcPr>
          <w:p>
            <w:pPr>
              <w:spacing w:after="60" w:before="60" w:line="280" w:lineRule="exact"/>
            </w:pPr>
            <w:r>
              <w:rPr>
                <w:b/>
                <w:sz w:val="18"/>
              </w:rPr>
              <w:t>原因与处理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无效路径导致CreateProcess失败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区分错误码2（文件不存在）和3（路径不存在）；立即保存GetLastError，用FormatMessageA显示系统说明，不再读取未初始化句柄。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目标可能在父进程操作前退出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自动检查确认ALREADY EXITED路径可正常处理。先检查进程对象是否有信号；已经结束时直接获取退出码，避免误报终止失败。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课件指定环境与云端平台不同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80" w:lineRule="exact"/>
            </w:pPr>
            <w:r>
              <w:rPr>
                <w:sz w:val="18"/>
              </w:rPr>
              <w:t>使用MinGW生成Windows PE并以Wine验证API行为；保留VC6语法和构建步骤。报告明确环境边界，不把兼容层证据写成原生实测。</w:t>
            </w:r>
          </w:p>
        </w:tc>
      </w:tr>
    </w:tbl>
    <w:p>
      <w:pPr>
        <w:pStyle w:val="Heading2"/>
      </w:pPr>
      <w:r>
        <w:t>7.2 实现中采取的预防性处理</w:t>
      </w:r>
    </w:p>
    <w:p>
      <w:r>
        <w:rPr>
          <w:b w:val="0"/>
        </w:rPr>
        <w:t>（1）结构体初始化：STARTUPINFOA先清零，再设置cb；PROCESS_INFORMATION先清零，避免失败路径使用垃圾句柄。</w:t>
      </w:r>
    </w:p>
    <w:p>
      <w:r>
        <w:rPr>
          <w:b w:val="0"/>
        </w:rPr>
        <w:t>（2）命令行和路径：显式设置EXE完整路径，命令行路径加引号，且传入可写数组；检查截断并报告长度错误，避免含空格路径被错误拆分。A版接口对ANSI代码页有边界，默认仅要求当前系统可表示的路径。</w:t>
      </w:r>
    </w:p>
    <w:p>
      <w:r>
        <w:rPr>
          <w:b w:val="0"/>
        </w:rPr>
        <w:t>（3）异步终止：TerminateProcess成功表示请求成功；程序继续等待最多5秒并验证退出码，超时单独报告，不把请求接受等同于结束完成。</w:t>
      </w:r>
    </w:p>
    <w:p>
      <w:r>
        <w:rPr>
          <w:b w:val="0"/>
        </w:rPr>
        <w:t>（4）句柄和文件生命周期：主线程句柄用完即关，进程句柄在查询结束后关闭；日志写入失败只发警告，实验控制仍可执行。关闭句柄不是终止进程的替代操作。</w:t>
      </w:r>
    </w:p>
    <w:p>
      <w:pPr>
        <w:pStyle w:val="Heading2"/>
      </w:pPr>
      <w:r>
        <w:t>7.3 对课件表述的必要澄清</w:t>
      </w:r>
    </w:p>
    <w:p>
      <w:r>
        <w:rPr>
          <w:b w:val="0"/>
        </w:rPr>
        <w:t>课件第10页中“uExitCode=0表示当前进程”的说法不适用于TerminateProcess：hProcess指定目标，uExitCode只是给目标使用的退出码；传0表示退出码为0。ExitProcess才是直接结束调用者自身的接口。</w:t>
      </w:r>
    </w:p>
    <w:p>
      <w:r>
        <w:rPr>
          <w:b w:val="0"/>
        </w:rPr>
        <w:t>TerminateProcess是强制终止手段，不保证执行目标程序的清理逻辑和DLL正常退出通知，可能丢失未保存数据。真实软件宜优先协作退出；本实验为了观察强制控制，只终止自己创建的测试进程。正常返回main、最后线程退出或未处理异常等也可能结束进程，不能把所有结束情形都简化为应用显式调用这两个API。</w:t>
      </w:r>
    </w:p>
    <w:p>
      <w:r>
        <w:br w:type="page"/>
      </w:r>
    </w:p>
    <w:p>
      <w:pPr>
        <w:pStyle w:val="Heading1"/>
      </w:pPr>
      <w:r>
        <w:t>八、思考题与实验总结</w:t>
      </w:r>
    </w:p>
    <w:p>
      <w:pPr>
        <w:pStyle w:val="Heading2"/>
      </w:pPr>
      <w:r>
        <w:t>8.1 系统是怎样创建进程的？</w:t>
      </w:r>
    </w:p>
    <w:p>
      <w:r>
        <w:rPr>
          <w:b w:val="0"/>
        </w:rPr>
        <w:t>应用调用CreateProcess后，系统解析并检查映像与访问权限，创建进程对象、虚拟地址空间及相关安全/资源环境，准备进程参数和句柄表，映射可执行映像，并创建主线程及其初始上下文。未设置CREATE_SUSPENDED时，主线程可被调度。Windows还需完成用户态加载初始化；API返回成功不保证应用窗口已出现或全部初始化已成功，后续仍要观察运行状态。</w:t>
      </w:r>
    </w:p>
    <w:p>
      <w:pPr>
        <w:pStyle w:val="Heading2"/>
      </w:pPr>
      <w:r>
        <w:t>8.2 可执行文件加载时进行了哪些处理？</w:t>
      </w:r>
    </w:p>
    <w:p>
      <w:r>
        <w:rPr>
          <w:b w:val="0"/>
        </w:rPr>
        <w:t>系统按PE头检查映像及目标体系结构，将代码、数据等节映射到虚拟地址空间并设置适当保护，必要时处理基址重定位；加载器解析依赖DLL和导入符号，完成DLL与TLS等初始化，准备用户态执行环境。程序的磁盘文件并非简单“复制到物理内存”：映像可采用文件映射和按需调页，实际页面由内存管理机制按访问情况提供。</w:t>
      </w:r>
    </w:p>
    <w:p>
      <w:pPr>
        <w:pStyle w:val="Heading2"/>
      </w:pPr>
      <w:r>
        <w:t>8.3 首次运行新进程时，其入口在哪里？</w:t>
      </w:r>
    </w:p>
    <w:p>
      <w:r>
        <w:rPr>
          <w:b w:val="0"/>
        </w:rPr>
        <w:t>主线程先经过系统启动与加载器初始化路径，再进入PE头AddressOfEntryPoint指示的入口（相对虚拟地址需结合映像基址）。对普通VC控制台程序，该入口通常是CRT启动代码，例如mainCRTStartup；CRT完成运行库等初始化后才调用用户main。GUI程序通常经WinMainCRTStartup再调用WinMain。因此不能把用户main等同于操作系统最早执行的指令；最终入口以实际PE及链接配置为准。</w:t>
      </w:r>
    </w:p>
    <w:p>
      <w:pPr>
        <w:pStyle w:val="Heading2"/>
      </w:pPr>
      <w:r>
        <w:t>8.4 实验总结</w:t>
      </w:r>
    </w:p>
    <w:p>
      <w:r>
        <w:rPr>
          <w:b w:val="0"/>
        </w:rPr>
        <w:t>本实验实现了“创建—观察—终止—确认—释放”的完整控制链。四项检查和真实提示框验证了正常、强制及异常分支：进程标识用于定位，对象句柄用于受控访问，等待对象用于确认终止。完整源码与验证证据随报告提交；尚未覆盖原生VC6编译、Win2000/XP任务管理器及所有外部应用的转交行为。</w:t>
      </w:r>
    </w:p>
    <w:p>
      <w:pPr>
        <w:pStyle w:val="Heading2"/>
      </w:pPr>
      <w:r>
        <w:t>参考资料</w:t>
      </w:r>
    </w:p>
    <w:p>
      <w:pPr>
        <w:spacing w:after="60" w:line="220" w:lineRule="exact"/>
      </w:pPr>
      <w:r>
        <w:rPr>
          <w:b w:val="0"/>
          <w:sz w:val="16"/>
        </w:rPr>
        <w:t>［1］课程课件《实验一 进程控制与描述》，第2—15页。</w:t>
      </w:r>
    </w:p>
    <w:p>
      <w:pPr>
        <w:spacing w:after="60" w:line="220" w:lineRule="exact"/>
      </w:pPr>
      <w:r>
        <w:rPr>
          <w:b w:val="0"/>
          <w:sz w:val="16"/>
        </w:rPr>
        <w:t>［2］Microsoft Learn：CreateProcessA；创建参数与返回信息。https://learn.microsoft.com/windows/win32/api/processthreadsapi/nf-processthreadsapi-createprocessa</w:t>
      </w:r>
    </w:p>
    <w:p>
      <w:pPr>
        <w:spacing w:after="60" w:line="220" w:lineRule="exact"/>
      </w:pPr>
      <w:r>
        <w:rPr>
          <w:b w:val="0"/>
          <w:sz w:val="16"/>
        </w:rPr>
        <w:t>［3］Microsoft Learn：TerminateProcess、ExitProcess；终止语义与清理限制。https://learn.microsoft.com/windows/win32/api/processthreadsapi/nf-processthreadsapi-terminateprocess</w:t>
      </w:r>
    </w:p>
    <w:p>
      <w:pPr>
        <w:spacing w:after="60" w:line="220" w:lineRule="exact"/>
      </w:pPr>
      <w:r>
        <w:rPr>
          <w:b w:val="0"/>
          <w:sz w:val="16"/>
        </w:rPr>
        <w:t>［4］Microsoft Learn：WaitForSingleObject、GetExitCodeProcess；等待和退出状态。https://learn.microsoft.com/windows/win32/api/synchapi/nf-synchapi-waitforsingleobject</w:t>
      </w:r>
    </w:p>
    <w:p>
      <w:pPr>
        <w:spacing w:after="60" w:line="220" w:lineRule="exact"/>
      </w:pPr>
      <w:r>
        <w:rPr>
          <w:b w:val="0"/>
          <w:sz w:val="16"/>
        </w:rPr>
        <w:t>［5］Microsoft Learn：/ENTRY (Entry-Point Symbol)；CRT与用户入口。https://learn.microsoft.com/cpp/build/reference/entry-entry-point-symbol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徐茄伟  |  302024514086     ·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57789"/>
        <w:sz w:val="17"/>
      </w:rPr>
      <w:t>浙江工业大学  ·  操作系统原理实验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80"/>
      <w:widowControl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504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4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5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4D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308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4D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756" w:lineRule="exact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14D6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进程控制与描述</dc:title>
  <dc:subject>操作系统原理实验；药学计算机2401；302024514086</dc:subject>
  <dc:creator>徐茄伟</dc:creator>
  <cp:keywords>CreateProcess, TerminateProcess, ExitProcess, Win32, VC++6.0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