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364" w:rsidRDefault="00FA0364" w:rsidP="00FA0364">
      <w:pPr>
        <w:pStyle w:val="Default"/>
      </w:pPr>
    </w:p>
    <w:p w:rsidR="00FA0364" w:rsidRDefault="00FA0364" w:rsidP="00FA0364">
      <w:pPr>
        <w:pStyle w:val="Default"/>
        <w:rPr>
          <w:sz w:val="60"/>
          <w:szCs w:val="60"/>
        </w:rPr>
      </w:pPr>
      <w:r>
        <w:t xml:space="preserve"> </w:t>
      </w:r>
      <w:r>
        <w:rPr>
          <w:sz w:val="60"/>
          <w:szCs w:val="60"/>
        </w:rPr>
        <w:t>Sarbanes-Oxley (SOX)</w:t>
      </w:r>
    </w:p>
    <w:p w:rsidR="001C5E3B" w:rsidRDefault="00FA0364" w:rsidP="00FA0364">
      <w:pPr>
        <w:rPr>
          <w:sz w:val="48"/>
          <w:szCs w:val="48"/>
        </w:rPr>
      </w:pPr>
      <w:r>
        <w:rPr>
          <w:sz w:val="48"/>
          <w:szCs w:val="48"/>
        </w:rPr>
        <w:t>What is it and why is it important?</w:t>
      </w:r>
    </w:p>
    <w:p w:rsidR="00FA0364" w:rsidRDefault="00FA0364" w:rsidP="00FA0364">
      <w:r>
        <w:rPr>
          <w:noProof/>
        </w:rPr>
        <w:drawing>
          <wp:inline distT="0" distB="0" distL="0" distR="0" wp14:anchorId="2B0E8D73" wp14:editId="0B94A026">
            <wp:extent cx="5943600" cy="3392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92170"/>
                    </a:xfrm>
                    <a:prstGeom prst="rect">
                      <a:avLst/>
                    </a:prstGeom>
                  </pic:spPr>
                </pic:pic>
              </a:graphicData>
            </a:graphic>
          </wp:inline>
        </w:drawing>
      </w:r>
    </w:p>
    <w:p w:rsidR="00FA0364" w:rsidRDefault="00FA0364" w:rsidP="00FA0364">
      <w:r>
        <w:rPr>
          <w:noProof/>
        </w:rPr>
        <w:lastRenderedPageBreak/>
        <w:drawing>
          <wp:inline distT="0" distB="0" distL="0" distR="0" wp14:anchorId="30C48B7B" wp14:editId="2925A12F">
            <wp:extent cx="5943600" cy="39731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73195"/>
                    </a:xfrm>
                    <a:prstGeom prst="rect">
                      <a:avLst/>
                    </a:prstGeom>
                  </pic:spPr>
                </pic:pic>
              </a:graphicData>
            </a:graphic>
          </wp:inline>
        </w:drawing>
      </w:r>
    </w:p>
    <w:p w:rsidR="00FA0364" w:rsidRDefault="00FA0364" w:rsidP="00FA0364">
      <w:r>
        <w:rPr>
          <w:noProof/>
        </w:rPr>
        <w:drawing>
          <wp:inline distT="0" distB="0" distL="0" distR="0" wp14:anchorId="54111577" wp14:editId="59D197E5">
            <wp:extent cx="5943600" cy="38461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6195"/>
                    </a:xfrm>
                    <a:prstGeom prst="rect">
                      <a:avLst/>
                    </a:prstGeom>
                  </pic:spPr>
                </pic:pic>
              </a:graphicData>
            </a:graphic>
          </wp:inline>
        </w:drawing>
      </w:r>
    </w:p>
    <w:p w:rsidR="00FA0364" w:rsidRDefault="00FA0364" w:rsidP="00FA0364">
      <w:r>
        <w:rPr>
          <w:noProof/>
        </w:rPr>
        <w:lastRenderedPageBreak/>
        <w:drawing>
          <wp:inline distT="0" distB="0" distL="0" distR="0" wp14:anchorId="2EB7CA6C" wp14:editId="50CB4419">
            <wp:extent cx="5943600" cy="39516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51605"/>
                    </a:xfrm>
                    <a:prstGeom prst="rect">
                      <a:avLst/>
                    </a:prstGeom>
                  </pic:spPr>
                </pic:pic>
              </a:graphicData>
            </a:graphic>
          </wp:inline>
        </w:drawing>
      </w:r>
    </w:p>
    <w:p w:rsidR="00FA0364" w:rsidRDefault="00FA0364" w:rsidP="00FA0364">
      <w:r>
        <w:rPr>
          <w:noProof/>
        </w:rPr>
        <w:lastRenderedPageBreak/>
        <w:drawing>
          <wp:inline distT="0" distB="0" distL="0" distR="0" wp14:anchorId="3BC7CD98" wp14:editId="7EFF5DDB">
            <wp:extent cx="5943600" cy="4216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16400"/>
                    </a:xfrm>
                    <a:prstGeom prst="rect">
                      <a:avLst/>
                    </a:prstGeom>
                  </pic:spPr>
                </pic:pic>
              </a:graphicData>
            </a:graphic>
          </wp:inline>
        </w:drawing>
      </w:r>
    </w:p>
    <w:p w:rsidR="00FA0364" w:rsidRDefault="00FA0364" w:rsidP="00FA0364">
      <w:r>
        <w:rPr>
          <w:noProof/>
        </w:rPr>
        <w:lastRenderedPageBreak/>
        <w:drawing>
          <wp:inline distT="0" distB="0" distL="0" distR="0" wp14:anchorId="473EEFA4" wp14:editId="75DC6927">
            <wp:extent cx="5943600" cy="4076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6700"/>
                    </a:xfrm>
                    <a:prstGeom prst="rect">
                      <a:avLst/>
                    </a:prstGeom>
                  </pic:spPr>
                </pic:pic>
              </a:graphicData>
            </a:graphic>
          </wp:inline>
        </w:drawing>
      </w:r>
    </w:p>
    <w:p w:rsidR="00FA0364" w:rsidRDefault="00FA0364" w:rsidP="00FA0364">
      <w:r>
        <w:rPr>
          <w:noProof/>
        </w:rPr>
        <w:drawing>
          <wp:inline distT="0" distB="0" distL="0" distR="0" wp14:anchorId="19908438" wp14:editId="53A5C891">
            <wp:extent cx="5943600" cy="36588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58870"/>
                    </a:xfrm>
                    <a:prstGeom prst="rect">
                      <a:avLst/>
                    </a:prstGeom>
                  </pic:spPr>
                </pic:pic>
              </a:graphicData>
            </a:graphic>
          </wp:inline>
        </w:drawing>
      </w:r>
    </w:p>
    <w:p w:rsidR="00FA0364" w:rsidRDefault="00FA0364" w:rsidP="00FA0364">
      <w:r>
        <w:rPr>
          <w:noProof/>
        </w:rPr>
        <w:lastRenderedPageBreak/>
        <w:drawing>
          <wp:inline distT="0" distB="0" distL="0" distR="0" wp14:anchorId="01C242E2" wp14:editId="79D94293">
            <wp:extent cx="5943600" cy="36080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8070"/>
                    </a:xfrm>
                    <a:prstGeom prst="rect">
                      <a:avLst/>
                    </a:prstGeom>
                  </pic:spPr>
                </pic:pic>
              </a:graphicData>
            </a:graphic>
          </wp:inline>
        </w:drawing>
      </w:r>
    </w:p>
    <w:p w:rsidR="00FA0364" w:rsidRDefault="00FA0364" w:rsidP="00FA0364">
      <w:r>
        <w:rPr>
          <w:noProof/>
        </w:rPr>
        <w:drawing>
          <wp:inline distT="0" distB="0" distL="0" distR="0" wp14:anchorId="51699514" wp14:editId="11927954">
            <wp:extent cx="5943600" cy="32283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8340"/>
                    </a:xfrm>
                    <a:prstGeom prst="rect">
                      <a:avLst/>
                    </a:prstGeom>
                  </pic:spPr>
                </pic:pic>
              </a:graphicData>
            </a:graphic>
          </wp:inline>
        </w:drawing>
      </w:r>
    </w:p>
    <w:p w:rsidR="00FA0364" w:rsidRDefault="00FA0364" w:rsidP="00FA0364">
      <w:r>
        <w:rPr>
          <w:noProof/>
        </w:rPr>
        <w:lastRenderedPageBreak/>
        <w:drawing>
          <wp:inline distT="0" distB="0" distL="0" distR="0" wp14:anchorId="73BC675A" wp14:editId="44771102">
            <wp:extent cx="5943600" cy="30981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8165"/>
                    </a:xfrm>
                    <a:prstGeom prst="rect">
                      <a:avLst/>
                    </a:prstGeom>
                  </pic:spPr>
                </pic:pic>
              </a:graphicData>
            </a:graphic>
          </wp:inline>
        </w:drawing>
      </w:r>
    </w:p>
    <w:p w:rsidR="00FA0364" w:rsidRDefault="00FA0364" w:rsidP="00FA0364">
      <w:r>
        <w:rPr>
          <w:noProof/>
        </w:rPr>
        <w:drawing>
          <wp:inline distT="0" distB="0" distL="0" distR="0" wp14:anchorId="2BEC5545" wp14:editId="6C83D9A7">
            <wp:extent cx="5943600" cy="34918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91865"/>
                    </a:xfrm>
                    <a:prstGeom prst="rect">
                      <a:avLst/>
                    </a:prstGeom>
                  </pic:spPr>
                </pic:pic>
              </a:graphicData>
            </a:graphic>
          </wp:inline>
        </w:drawing>
      </w:r>
    </w:p>
    <w:p w:rsidR="00FA0364" w:rsidRDefault="00FA0364" w:rsidP="00FA0364"/>
    <w:p w:rsidR="00FA0364" w:rsidRDefault="00FA0364" w:rsidP="00FA0364"/>
    <w:p w:rsidR="00FA0364" w:rsidRDefault="00FA0364" w:rsidP="00FA0364">
      <w:r>
        <w:rPr>
          <w:noProof/>
        </w:rPr>
        <w:drawing>
          <wp:inline distT="0" distB="0" distL="0" distR="0" wp14:anchorId="3A330E79" wp14:editId="49406B6D">
            <wp:extent cx="5943600" cy="48818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81880"/>
                    </a:xfrm>
                    <a:prstGeom prst="rect">
                      <a:avLst/>
                    </a:prstGeom>
                  </pic:spPr>
                </pic:pic>
              </a:graphicData>
            </a:graphic>
          </wp:inline>
        </w:drawing>
      </w:r>
    </w:p>
    <w:p w:rsidR="00FA0364" w:rsidRDefault="00FA0364" w:rsidP="00FA0364">
      <w:r>
        <w:rPr>
          <w:noProof/>
        </w:rPr>
        <w:drawing>
          <wp:inline distT="0" distB="0" distL="0" distR="0" wp14:anchorId="6AAA18D6" wp14:editId="36E1BCA0">
            <wp:extent cx="5943600" cy="3091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1180"/>
                    </a:xfrm>
                    <a:prstGeom prst="rect">
                      <a:avLst/>
                    </a:prstGeom>
                  </pic:spPr>
                </pic:pic>
              </a:graphicData>
            </a:graphic>
          </wp:inline>
        </w:drawing>
      </w:r>
    </w:p>
    <w:p w:rsidR="00B446ED" w:rsidRDefault="00B446ED" w:rsidP="00B446ED">
      <w:pPr>
        <w:pStyle w:val="Puesto"/>
        <w:jc w:val="right"/>
        <w:rPr>
          <w:rFonts w:ascii="Verdana" w:hAnsi="Verdana"/>
          <w:sz w:val="32"/>
          <w:szCs w:val="32"/>
        </w:rPr>
      </w:pPr>
      <w:r>
        <w:rPr>
          <w:rFonts w:ascii="Verdana" w:hAnsi="Verdana"/>
          <w:sz w:val="32"/>
          <w:szCs w:val="32"/>
        </w:rPr>
        <w:t xml:space="preserve">Acceptable </w:t>
      </w:r>
      <w:r w:rsidRPr="00F431E7">
        <w:rPr>
          <w:rFonts w:ascii="Verdana" w:hAnsi="Verdana"/>
          <w:sz w:val="32"/>
          <w:szCs w:val="32"/>
        </w:rPr>
        <w:t>Use of Information Systems &amp; Equipment</w:t>
      </w:r>
    </w:p>
    <w:p w:rsidR="00B446ED" w:rsidRPr="005313F6" w:rsidRDefault="00B446ED" w:rsidP="00B446ED">
      <w:pPr>
        <w:pStyle w:val="Ttulo1"/>
      </w:pPr>
      <w:bookmarkStart w:id="0" w:name="_Toc174772625"/>
      <w:bookmarkStart w:id="1" w:name="_Toc192557805"/>
      <w:r w:rsidRPr="005313F6">
        <w:t>Summary</w:t>
      </w:r>
    </w:p>
    <w:p w:rsidR="00B446ED" w:rsidRDefault="00B446ED" w:rsidP="00B446ED">
      <w:pPr>
        <w:pStyle w:val="ParagraphText0"/>
      </w:pPr>
      <w:r>
        <w:t>The key policy items contained in COMPANY NAME’s Acceptable Use of Information Systems &amp; Equipment Policy (“Acceptable Use Policy”) are summarized below; policy details appear in the succeeding pages.  COMPANY NAME systems and data are the property of COMPANY NAME and are to be used for business purposes.</w:t>
      </w:r>
      <w:r w:rsidRPr="002424C5">
        <w:t xml:space="preserve"> </w:t>
      </w:r>
      <w:r>
        <w:t xml:space="preserve"> L</w:t>
      </w:r>
      <w:r w:rsidRPr="00BD4E63">
        <w:t xml:space="preserve">imited personal use of </w:t>
      </w:r>
      <w:r>
        <w:t>COMPANY NAME</w:t>
      </w:r>
      <w:r w:rsidRPr="00BD4E63">
        <w:t xml:space="preserve"> computers and networks is </w:t>
      </w:r>
      <w:r>
        <w:t>permitted.</w:t>
      </w:r>
    </w:p>
    <w:p w:rsidR="00B446ED" w:rsidRDefault="00B446ED" w:rsidP="00B446ED">
      <w:pPr>
        <w:pStyle w:val="ParagraphText0"/>
      </w:pPr>
      <w:r>
        <w:t xml:space="preserve">This global policy is applicable to all users of COMPANY NAME systems in compliance </w:t>
      </w:r>
      <w:bookmarkStart w:id="2" w:name="_GoBack"/>
      <w:bookmarkEnd w:id="2"/>
      <w:r>
        <w:t>with applicable/local laws and regulations.</w:t>
      </w:r>
    </w:p>
    <w:p w:rsidR="00B446ED" w:rsidRPr="009104F9" w:rsidRDefault="00B446ED" w:rsidP="00B446ED">
      <w:pPr>
        <w:pStyle w:val="ParagraphText0"/>
        <w:spacing w:after="120"/>
        <w:rPr>
          <w:b/>
        </w:rPr>
      </w:pPr>
      <w:r w:rsidRPr="009104F9">
        <w:rPr>
          <w:b/>
        </w:rPr>
        <w:t>Do not:</w:t>
      </w:r>
    </w:p>
    <w:p w:rsidR="00B446ED" w:rsidRPr="00BD4E63" w:rsidRDefault="00B446ED" w:rsidP="00B446ED">
      <w:pPr>
        <w:pStyle w:val="Bullet"/>
        <w:numPr>
          <w:ilvl w:val="0"/>
          <w:numId w:val="13"/>
        </w:numPr>
      </w:pPr>
      <w:r>
        <w:t>Use COMPANY NAME systems and equipment for anything illegal, or make u</w:t>
      </w:r>
      <w:r w:rsidRPr="00BD4E63">
        <w:t>nauthorized changes to</w:t>
      </w:r>
      <w:r>
        <w:t xml:space="preserve"> COMPANY NAME or third party systems;</w:t>
      </w:r>
    </w:p>
    <w:p w:rsidR="00B446ED" w:rsidRPr="00BD4E63" w:rsidRDefault="00B446ED" w:rsidP="00B446ED">
      <w:pPr>
        <w:pStyle w:val="Bullet"/>
        <w:numPr>
          <w:ilvl w:val="0"/>
          <w:numId w:val="13"/>
        </w:numPr>
      </w:pPr>
      <w:r>
        <w:t>C</w:t>
      </w:r>
      <w:r w:rsidRPr="00BD4E63">
        <w:t>reat</w:t>
      </w:r>
      <w:r>
        <w:t>e, send, access, or retain any material that is offensive, illegal, or harassing;</w:t>
      </w:r>
    </w:p>
    <w:p w:rsidR="00B446ED" w:rsidRDefault="00B446ED" w:rsidP="00B446ED">
      <w:pPr>
        <w:pStyle w:val="Bullet"/>
        <w:numPr>
          <w:ilvl w:val="0"/>
          <w:numId w:val="13"/>
        </w:numPr>
      </w:pPr>
      <w:r>
        <w:t xml:space="preserve">Use COMPANY NAME systems to conduct non-business </w:t>
      </w:r>
      <w:r w:rsidRPr="00BD4E63">
        <w:t xml:space="preserve">activities </w:t>
      </w:r>
      <w:r>
        <w:t>such as promoting political or religious beliefs, gambling, etc.;</w:t>
      </w:r>
    </w:p>
    <w:p w:rsidR="00B446ED" w:rsidRPr="00BD4E63" w:rsidRDefault="00B446ED" w:rsidP="00B446ED">
      <w:pPr>
        <w:pStyle w:val="Bullet"/>
        <w:numPr>
          <w:ilvl w:val="0"/>
          <w:numId w:val="13"/>
        </w:numPr>
      </w:pPr>
      <w:r>
        <w:t>Circumvent anti-virus software;</w:t>
      </w:r>
    </w:p>
    <w:p w:rsidR="00B446ED" w:rsidRDefault="00B446ED" w:rsidP="00B446ED">
      <w:pPr>
        <w:pStyle w:val="Bullet"/>
        <w:numPr>
          <w:ilvl w:val="0"/>
          <w:numId w:val="13"/>
        </w:numPr>
      </w:pPr>
      <w:r>
        <w:t xml:space="preserve">Access any system </w:t>
      </w:r>
      <w:r w:rsidRPr="00BD4E63">
        <w:t>using another user’s account</w:t>
      </w:r>
      <w:r>
        <w:t>;</w:t>
      </w:r>
    </w:p>
    <w:p w:rsidR="00B446ED" w:rsidRPr="00BD4E63" w:rsidRDefault="00B446ED" w:rsidP="00B446ED">
      <w:pPr>
        <w:pStyle w:val="Bullet"/>
        <w:numPr>
          <w:ilvl w:val="0"/>
          <w:numId w:val="13"/>
        </w:numPr>
      </w:pPr>
      <w:r>
        <w:t>C</w:t>
      </w:r>
      <w:r w:rsidRPr="00BD4E63">
        <w:t xml:space="preserve">onnect any </w:t>
      </w:r>
      <w:r>
        <w:t>COMPANY NAME</w:t>
      </w:r>
      <w:r w:rsidRPr="00BD4E63">
        <w:t xml:space="preserve"> computing device to a</w:t>
      </w:r>
      <w:r>
        <w:t xml:space="preserve"> non-COMPANY NAME </w:t>
      </w:r>
      <w:r w:rsidRPr="00BD4E63">
        <w:t xml:space="preserve">network while also connected to the </w:t>
      </w:r>
      <w:r>
        <w:t>COMPANY NAME</w:t>
      </w:r>
      <w:r w:rsidRPr="00BD4E63">
        <w:t xml:space="preserve"> </w:t>
      </w:r>
      <w:r>
        <w:t>network;</w:t>
      </w:r>
    </w:p>
    <w:p w:rsidR="00B446ED" w:rsidRDefault="00B446ED" w:rsidP="00B446ED">
      <w:pPr>
        <w:pStyle w:val="Bullet"/>
        <w:numPr>
          <w:ilvl w:val="0"/>
          <w:numId w:val="13"/>
        </w:numPr>
      </w:pPr>
      <w:r>
        <w:t>O</w:t>
      </w:r>
      <w:r w:rsidRPr="00BD4E63">
        <w:t xml:space="preserve">pen any files </w:t>
      </w:r>
      <w:r>
        <w:t>or click any links</w:t>
      </w:r>
      <w:r w:rsidRPr="00BD4E63">
        <w:t xml:space="preserve"> </w:t>
      </w:r>
      <w:r>
        <w:t xml:space="preserve">in </w:t>
      </w:r>
      <w:r w:rsidRPr="00BD4E63">
        <w:t xml:space="preserve">an </w:t>
      </w:r>
      <w:r>
        <w:t>e-mail</w:t>
      </w:r>
      <w:r w:rsidRPr="00BD4E63">
        <w:t xml:space="preserve"> from an unknown, susp</w:t>
      </w:r>
      <w:r>
        <w:t>icious, or untrustworthy source – delete it and do not forward it;</w:t>
      </w:r>
    </w:p>
    <w:p w:rsidR="00B446ED" w:rsidRPr="00BD4E63" w:rsidRDefault="00B446ED" w:rsidP="00B446ED">
      <w:pPr>
        <w:pStyle w:val="Bullet"/>
        <w:numPr>
          <w:ilvl w:val="0"/>
          <w:numId w:val="13"/>
        </w:numPr>
      </w:pPr>
      <w:r>
        <w:t>Connect to a n</w:t>
      </w:r>
      <w:r w:rsidRPr="00BD4E63">
        <w:t>on-</w:t>
      </w:r>
      <w:r>
        <w:t>COMPANY NAME system, including personal devices, unless a</w:t>
      </w:r>
      <w:r w:rsidRPr="00BD4E63">
        <w:t xml:space="preserve">pproved by IT </w:t>
      </w:r>
      <w:r>
        <w:t>Management; and</w:t>
      </w:r>
    </w:p>
    <w:p w:rsidR="00B446ED" w:rsidRDefault="00B446ED" w:rsidP="00B446ED">
      <w:pPr>
        <w:pStyle w:val="Bullet"/>
        <w:numPr>
          <w:ilvl w:val="0"/>
          <w:numId w:val="13"/>
        </w:numPr>
      </w:pPr>
      <w:r>
        <w:t xml:space="preserve">Allow non-employees to </w:t>
      </w:r>
      <w:r w:rsidRPr="00BD4E63">
        <w:t xml:space="preserve">connect their laptops or other equipment to </w:t>
      </w:r>
      <w:r>
        <w:t>COMPANY NAME</w:t>
      </w:r>
      <w:r w:rsidRPr="00BD4E63">
        <w:t>’s networks without prior approval</w:t>
      </w:r>
      <w:r>
        <w:t>.</w:t>
      </w:r>
    </w:p>
    <w:p w:rsidR="00B446ED" w:rsidRPr="0013612E" w:rsidRDefault="00B446ED" w:rsidP="00B446ED">
      <w:pPr>
        <w:jc w:val="both"/>
        <w:rPr>
          <w:b/>
        </w:rPr>
      </w:pPr>
      <w:r w:rsidRPr="0013612E">
        <w:rPr>
          <w:b/>
        </w:rPr>
        <w:t>Do:</w:t>
      </w:r>
    </w:p>
    <w:p w:rsidR="00B446ED" w:rsidRPr="00BD4E63" w:rsidRDefault="00B446ED" w:rsidP="00B446ED">
      <w:pPr>
        <w:numPr>
          <w:ilvl w:val="0"/>
          <w:numId w:val="13"/>
        </w:numPr>
        <w:spacing w:after="120" w:line="240" w:lineRule="auto"/>
        <w:jc w:val="both"/>
      </w:pPr>
      <w:r>
        <w:t>Scan r</w:t>
      </w:r>
      <w:r w:rsidRPr="00BD4E63">
        <w:t>emovable media such as DVDs</w:t>
      </w:r>
      <w:r>
        <w:t xml:space="preserve"> or </w:t>
      </w:r>
      <w:r w:rsidRPr="00BD4E63">
        <w:t>USB drives</w:t>
      </w:r>
      <w:r>
        <w:t xml:space="preserve"> with anti-virus software</w:t>
      </w:r>
      <w:r w:rsidRPr="00BD4E63">
        <w:t xml:space="preserve"> before </w:t>
      </w:r>
      <w:r>
        <w:t>use;</w:t>
      </w:r>
    </w:p>
    <w:p w:rsidR="00B446ED" w:rsidRDefault="00B446ED" w:rsidP="00B446ED">
      <w:pPr>
        <w:numPr>
          <w:ilvl w:val="0"/>
          <w:numId w:val="13"/>
        </w:numPr>
        <w:spacing w:after="120" w:line="240" w:lineRule="auto"/>
        <w:jc w:val="both"/>
      </w:pPr>
      <w:r>
        <w:t>L</w:t>
      </w:r>
      <w:r w:rsidRPr="00BD4E63">
        <w:t xml:space="preserve">ock </w:t>
      </w:r>
      <w:r>
        <w:t xml:space="preserve">your </w:t>
      </w:r>
      <w:r w:rsidRPr="00BD4E63">
        <w:t xml:space="preserve">workstations before leaving </w:t>
      </w:r>
      <w:r>
        <w:t>your desk</w:t>
      </w:r>
      <w:r w:rsidRPr="00BD4E63">
        <w:t xml:space="preserve"> to avoid</w:t>
      </w:r>
      <w:r>
        <w:t xml:space="preserve"> unauthorized viewing or access;</w:t>
      </w:r>
    </w:p>
    <w:p w:rsidR="00B446ED" w:rsidRPr="00BD4E63" w:rsidRDefault="00B446ED" w:rsidP="00B446ED">
      <w:pPr>
        <w:numPr>
          <w:ilvl w:val="0"/>
          <w:numId w:val="13"/>
        </w:numPr>
        <w:spacing w:after="120" w:line="240" w:lineRule="auto"/>
        <w:jc w:val="both"/>
      </w:pPr>
      <w:r>
        <w:t xml:space="preserve">Use only </w:t>
      </w:r>
      <w:r w:rsidRPr="00BD4E63">
        <w:t>licensed so</w:t>
      </w:r>
      <w:r>
        <w:t>ftware and information products;</w:t>
      </w:r>
    </w:p>
    <w:p w:rsidR="00B446ED" w:rsidRPr="00BD4E63" w:rsidRDefault="00B446ED" w:rsidP="00B446ED">
      <w:pPr>
        <w:numPr>
          <w:ilvl w:val="0"/>
          <w:numId w:val="13"/>
        </w:numPr>
        <w:spacing w:after="120" w:line="240" w:lineRule="auto"/>
        <w:jc w:val="both"/>
      </w:pPr>
      <w:r>
        <w:t>Run approved anti-virus and firewall software on personally owned devices used to connect to COMPANY NAME</w:t>
      </w:r>
      <w:r w:rsidRPr="00BD4E63">
        <w:t xml:space="preserve"> webmail or other approved services</w:t>
      </w:r>
      <w:r>
        <w:t>;</w:t>
      </w:r>
    </w:p>
    <w:p w:rsidR="00B446ED" w:rsidRDefault="00B446ED" w:rsidP="00B446ED">
      <w:pPr>
        <w:numPr>
          <w:ilvl w:val="0"/>
          <w:numId w:val="13"/>
        </w:numPr>
        <w:spacing w:after="120" w:line="240" w:lineRule="auto"/>
        <w:jc w:val="both"/>
      </w:pPr>
      <w:r>
        <w:t>Physically secure all computing devices when not in use, particularly when traveling and/or out of the office; and</w:t>
      </w:r>
    </w:p>
    <w:p w:rsidR="00B446ED" w:rsidRPr="00375081" w:rsidRDefault="00B446ED" w:rsidP="00B446ED">
      <w:pPr>
        <w:numPr>
          <w:ilvl w:val="0"/>
          <w:numId w:val="13"/>
        </w:numPr>
        <w:spacing w:after="120" w:line="240" w:lineRule="auto"/>
        <w:jc w:val="both"/>
      </w:pPr>
      <w:r>
        <w:t>R</w:t>
      </w:r>
      <w:r w:rsidRPr="00BD4E63">
        <w:t>eport all incidents</w:t>
      </w:r>
      <w:r>
        <w:t>, including loss or compromise of username and password, to</w:t>
      </w:r>
      <w:r w:rsidRPr="00BD4E63">
        <w:t xml:space="preserve"> the </w:t>
      </w:r>
      <w:r w:rsidR="0032307A">
        <w:t>Customer Support Center (Ext. 9</w:t>
      </w:r>
      <w:r>
        <w:t>000).</w:t>
      </w:r>
    </w:p>
    <w:p w:rsidR="00B446ED" w:rsidRPr="00232321" w:rsidRDefault="00B446ED" w:rsidP="00B446ED">
      <w:pPr>
        <w:pStyle w:val="Ttulo1"/>
      </w:pPr>
      <w:r w:rsidRPr="00232321">
        <w:t>Introduction</w:t>
      </w:r>
      <w:bookmarkEnd w:id="0"/>
      <w:bookmarkEnd w:id="1"/>
    </w:p>
    <w:p w:rsidR="00B446ED" w:rsidRPr="00BD4E63" w:rsidRDefault="00B446ED" w:rsidP="00B446ED">
      <w:pPr>
        <w:pStyle w:val="Ttulo2"/>
      </w:pPr>
      <w:bookmarkStart w:id="3" w:name="_Toc174772626"/>
      <w:bookmarkStart w:id="4" w:name="_Toc192557806"/>
      <w:r w:rsidRPr="006C432A">
        <w:t>Background</w:t>
      </w:r>
      <w:bookmarkStart w:id="5" w:name="_Toc174772627"/>
      <w:bookmarkEnd w:id="3"/>
      <w:bookmarkEnd w:id="4"/>
    </w:p>
    <w:p w:rsidR="00B446ED" w:rsidRPr="00BD4E63" w:rsidRDefault="00B446ED" w:rsidP="00B446ED">
      <w:pPr>
        <w:pStyle w:val="Paragraphtext"/>
      </w:pPr>
      <w:r>
        <w:t>COMPANY NAME</w:t>
      </w:r>
      <w:r w:rsidRPr="00BD4E63">
        <w:t xml:space="preserve"> provides information systems and equipment to employees and other individuals to enable them to discharge their assigned duties in a timely and effective manner. This policy defines the terms of acceptable use of </w:t>
      </w:r>
      <w:r>
        <w:t>COMPANY NAME</w:t>
      </w:r>
      <w:r w:rsidRPr="00BD4E63">
        <w:t>’s information, systems and equipment.</w:t>
      </w:r>
    </w:p>
    <w:p w:rsidR="00B446ED" w:rsidRPr="00BD4E63" w:rsidRDefault="00B446ED" w:rsidP="00B446ED">
      <w:pPr>
        <w:pStyle w:val="Ttulo2"/>
      </w:pPr>
      <w:bookmarkStart w:id="6" w:name="_Toc192557807"/>
      <w:r w:rsidRPr="006C432A">
        <w:t>Purpose</w:t>
      </w:r>
      <w:bookmarkEnd w:id="6"/>
    </w:p>
    <w:p w:rsidR="00B446ED" w:rsidRPr="00BD4E63" w:rsidRDefault="00B446ED" w:rsidP="00B446ED">
      <w:pPr>
        <w:pStyle w:val="Paragraphtext"/>
      </w:pPr>
      <w:r w:rsidRPr="00BD4E63">
        <w:t xml:space="preserve">Policies, standards, guidelines </w:t>
      </w:r>
      <w:r>
        <w:t xml:space="preserve">and baselines </w:t>
      </w:r>
      <w:r w:rsidRPr="00BD4E63">
        <w:t xml:space="preserve">are defined to provide management direction and support for information security in accordance with business requirements and </w:t>
      </w:r>
      <w:r>
        <w:t>applicable/local laws</w:t>
      </w:r>
      <w:r w:rsidRPr="00BD4E63">
        <w:t xml:space="preserve"> and regulations.</w:t>
      </w:r>
    </w:p>
    <w:p w:rsidR="00B446ED" w:rsidRPr="00BD4E63" w:rsidRDefault="00B446ED" w:rsidP="00B446ED">
      <w:pPr>
        <w:pStyle w:val="Ttulo2"/>
      </w:pPr>
      <w:bookmarkStart w:id="7" w:name="_Toc192557808"/>
      <w:r w:rsidRPr="006C432A">
        <w:t>Objective</w:t>
      </w:r>
      <w:bookmarkEnd w:id="5"/>
      <w:bookmarkEnd w:id="7"/>
    </w:p>
    <w:p w:rsidR="00B446ED" w:rsidRPr="00BD4E63" w:rsidRDefault="00B446ED" w:rsidP="00B446ED">
      <w:pPr>
        <w:pStyle w:val="Paragraphtext"/>
        <w:spacing w:after="120"/>
      </w:pPr>
      <w:bookmarkStart w:id="8" w:name="_Toc174772628"/>
      <w:r w:rsidRPr="00BD4E63">
        <w:t>Objectives of this policy:</w:t>
      </w:r>
    </w:p>
    <w:p w:rsidR="00B446ED" w:rsidRPr="00BD4E63" w:rsidRDefault="00B446ED" w:rsidP="00B446ED">
      <w:pPr>
        <w:pStyle w:val="Bullet"/>
      </w:pPr>
      <w:r w:rsidRPr="00BD4E63">
        <w:t xml:space="preserve">To protect sensitive </w:t>
      </w:r>
      <w:r>
        <w:t>COMPANY NAME</w:t>
      </w:r>
      <w:r w:rsidRPr="00BD4E63">
        <w:t xml:space="preserve"> information from unauthorized disclosure and modification.</w:t>
      </w:r>
    </w:p>
    <w:p w:rsidR="00B446ED" w:rsidRPr="00BD4E63" w:rsidRDefault="00B446ED" w:rsidP="00B446ED">
      <w:pPr>
        <w:pStyle w:val="Bullet"/>
      </w:pPr>
      <w:r w:rsidRPr="00BD4E63">
        <w:t xml:space="preserve">To </w:t>
      </w:r>
      <w:r>
        <w:t>i</w:t>
      </w:r>
      <w:r w:rsidRPr="00BD4E63">
        <w:t xml:space="preserve">nform users of their responsibilities for compliance with </w:t>
      </w:r>
      <w:r>
        <w:t>COMPANY NAME</w:t>
      </w:r>
      <w:r w:rsidRPr="00BD4E63">
        <w:t>’s information security policies.</w:t>
      </w:r>
    </w:p>
    <w:p w:rsidR="00B446ED" w:rsidRPr="00BD4E63" w:rsidRDefault="00B446ED" w:rsidP="00B446ED">
      <w:pPr>
        <w:pStyle w:val="Ttulo2"/>
      </w:pPr>
      <w:bookmarkStart w:id="9" w:name="_Toc174772629"/>
      <w:bookmarkStart w:id="10" w:name="_Toc192557809"/>
      <w:bookmarkEnd w:id="8"/>
      <w:r w:rsidRPr="006C432A">
        <w:t>Applicability</w:t>
      </w:r>
      <w:bookmarkEnd w:id="9"/>
      <w:bookmarkEnd w:id="10"/>
    </w:p>
    <w:p w:rsidR="00B446ED" w:rsidRPr="00BD4E63" w:rsidRDefault="00B446ED" w:rsidP="00B446ED">
      <w:pPr>
        <w:pStyle w:val="Paragraphtext"/>
      </w:pPr>
      <w:r w:rsidRPr="00BD4E63">
        <w:t xml:space="preserve">This policy is applicable to all users of </w:t>
      </w:r>
      <w:r>
        <w:t>COMPANY NAME</w:t>
      </w:r>
      <w:r w:rsidRPr="00BD4E63">
        <w:t xml:space="preserve"> Systems and electronic equipment</w:t>
      </w:r>
      <w:r w:rsidRPr="00BD4E63">
        <w:rPr>
          <w:rStyle w:val="Refdenotaalpie"/>
        </w:rPr>
        <w:footnoteReference w:id="1"/>
      </w:r>
      <w:r w:rsidRPr="00BD4E63">
        <w:t>.</w:t>
      </w:r>
    </w:p>
    <w:p w:rsidR="00B446ED" w:rsidRPr="009B7204" w:rsidRDefault="00B446ED" w:rsidP="00B446ED">
      <w:pPr>
        <w:pStyle w:val="Ttulo1"/>
        <w:rPr>
          <w:sz w:val="20"/>
          <w:szCs w:val="20"/>
        </w:rPr>
      </w:pPr>
      <w:r w:rsidRPr="00BD4E63">
        <w:rPr>
          <w:rFonts w:ascii="Georgia" w:hAnsi="Georgia"/>
          <w:sz w:val="24"/>
          <w:szCs w:val="24"/>
        </w:rPr>
        <w:br w:type="page"/>
      </w:r>
      <w:bookmarkStart w:id="11" w:name="_Toc192557810"/>
      <w:r>
        <w:t>Acceptable Use Policy</w:t>
      </w:r>
      <w:bookmarkEnd w:id="11"/>
    </w:p>
    <w:p w:rsidR="00B446ED" w:rsidRPr="00BD4E63" w:rsidRDefault="00B446ED" w:rsidP="00B446ED">
      <w:pPr>
        <w:pStyle w:val="Paragraphtext"/>
        <w:spacing w:before="120"/>
      </w:pPr>
      <w:bookmarkStart w:id="12" w:name="_Toc192557813"/>
      <w:r>
        <w:t xml:space="preserve">COMPANY NAME systems and data are provided to employees to support business operations, including </w:t>
      </w:r>
      <w:r w:rsidRPr="00BD4E63">
        <w:t>Internet/Intrane</w:t>
      </w:r>
      <w:r>
        <w:t xml:space="preserve">t/Extranet-related systems, </w:t>
      </w:r>
      <w:r w:rsidRPr="00BD4E63">
        <w:t>computer equipment, software, o</w:t>
      </w:r>
      <w:r>
        <w:t>perating systems, storage media and</w:t>
      </w:r>
      <w:r w:rsidRPr="00BD4E63">
        <w:t xml:space="preserve"> network accounts </w:t>
      </w:r>
      <w:r>
        <w:t>(</w:t>
      </w:r>
      <w:r w:rsidRPr="00BD4E63">
        <w:t xml:space="preserve">providing </w:t>
      </w:r>
      <w:r>
        <w:t xml:space="preserve">access to servers, </w:t>
      </w:r>
      <w:r w:rsidRPr="00BD4E63">
        <w:t xml:space="preserve">electronic mail, </w:t>
      </w:r>
      <w:r>
        <w:t>internet</w:t>
      </w:r>
      <w:r w:rsidRPr="00BD4E63">
        <w:t xml:space="preserve"> browsing, FTP, and Instant Messaging systems</w:t>
      </w:r>
      <w:r>
        <w:t>).  These systems and data</w:t>
      </w:r>
      <w:r w:rsidRPr="00BD4E63">
        <w:t xml:space="preserve"> are the property of </w:t>
      </w:r>
      <w:r>
        <w:t>COMPANY NAME and are to be used for business purposes.</w:t>
      </w:r>
      <w:r w:rsidRPr="002424C5">
        <w:t xml:space="preserve"> </w:t>
      </w:r>
      <w:r>
        <w:t xml:space="preserve"> </w:t>
      </w:r>
    </w:p>
    <w:p w:rsidR="00B446ED" w:rsidRPr="00171491" w:rsidRDefault="00B446ED" w:rsidP="00B446ED">
      <w:pPr>
        <w:pStyle w:val="Ttulo2"/>
      </w:pPr>
      <w:r w:rsidRPr="006C432A">
        <w:t>Unacceptable</w:t>
      </w:r>
      <w:r w:rsidRPr="00BD4E63">
        <w:t xml:space="preserve"> Use</w:t>
      </w:r>
      <w:bookmarkEnd w:id="12"/>
    </w:p>
    <w:p w:rsidR="00B446ED" w:rsidRPr="00BD4E63" w:rsidRDefault="00B446ED" w:rsidP="00B446ED">
      <w:pPr>
        <w:pStyle w:val="Paragraphtext"/>
        <w:spacing w:after="120"/>
      </w:pPr>
      <w:r>
        <w:t>COMPANY NAME</w:t>
      </w:r>
      <w:r w:rsidRPr="00BD4E63">
        <w:t xml:space="preserve"> systems and </w:t>
      </w:r>
      <w:r w:rsidRPr="002745F1">
        <w:t xml:space="preserve">equipment </w:t>
      </w:r>
      <w:r w:rsidRPr="002745F1">
        <w:rPr>
          <w:b/>
        </w:rPr>
        <w:t>must not be used</w:t>
      </w:r>
      <w:r w:rsidRPr="00BD4E63">
        <w:t xml:space="preserve"> for activities that do not comply with </w:t>
      </w:r>
      <w:r>
        <w:t>COMPANY NAME</w:t>
      </w:r>
      <w:r w:rsidRPr="00BD4E63">
        <w:t>’s Information Security policies including, but not limited to:</w:t>
      </w:r>
    </w:p>
    <w:p w:rsidR="00B446ED" w:rsidRPr="00BD4E63" w:rsidRDefault="00B446ED" w:rsidP="00B446ED">
      <w:pPr>
        <w:pStyle w:val="Bullet"/>
      </w:pPr>
      <w:r>
        <w:t>I</w:t>
      </w:r>
      <w:r w:rsidRPr="00BD4E63">
        <w:t>llegal activities</w:t>
      </w:r>
      <w:r>
        <w:t xml:space="preserve"> of any nature;</w:t>
      </w:r>
    </w:p>
    <w:p w:rsidR="00B446ED" w:rsidRPr="00BD4E63" w:rsidRDefault="00B446ED" w:rsidP="00B446ED">
      <w:pPr>
        <w:pStyle w:val="Bullet"/>
      </w:pPr>
      <w:r>
        <w:t>U</w:t>
      </w:r>
      <w:r w:rsidRPr="00BD4E63">
        <w:t>nauthorized changes to</w:t>
      </w:r>
      <w:r>
        <w:t xml:space="preserve"> COMPANY NAME or third party systems;</w:t>
      </w:r>
    </w:p>
    <w:p w:rsidR="00B446ED" w:rsidRPr="00BD4E63" w:rsidRDefault="00B446ED" w:rsidP="00B446ED">
      <w:pPr>
        <w:pStyle w:val="Bullet"/>
      </w:pPr>
      <w:r>
        <w:t>C</w:t>
      </w:r>
      <w:r w:rsidRPr="00BD4E63">
        <w:t>reat</w:t>
      </w:r>
      <w:r>
        <w:t>ion</w:t>
      </w:r>
      <w:r w:rsidRPr="00BD4E63">
        <w:t>, access or attempt</w:t>
      </w:r>
      <w:r>
        <w:t>ed</w:t>
      </w:r>
      <w:r w:rsidRPr="00BD4E63">
        <w:t xml:space="preserve"> access, transmi</w:t>
      </w:r>
      <w:r>
        <w:t>ssion, storage, or retention of</w:t>
      </w:r>
    </w:p>
    <w:p w:rsidR="00B446ED" w:rsidRDefault="00B446ED" w:rsidP="00B446ED">
      <w:pPr>
        <w:pStyle w:val="bullet2"/>
      </w:pPr>
      <w:r w:rsidRPr="00BD4E63">
        <w:t xml:space="preserve">material that could be considered </w:t>
      </w:r>
      <w:r>
        <w:t xml:space="preserve">sexually </w:t>
      </w:r>
      <w:r w:rsidRPr="00BD4E63">
        <w:t>offensive or sexually</w:t>
      </w:r>
      <w:r>
        <w:t xml:space="preserve"> or psychologically</w:t>
      </w:r>
      <w:r w:rsidRPr="00BD4E63">
        <w:t xml:space="preserve"> harassing in nature</w:t>
      </w:r>
      <w:r>
        <w:t>;</w:t>
      </w:r>
    </w:p>
    <w:p w:rsidR="00B446ED" w:rsidRPr="00BD4E63" w:rsidRDefault="00B446ED" w:rsidP="00B446ED">
      <w:pPr>
        <w:pStyle w:val="bullet2"/>
      </w:pPr>
      <w:r>
        <w:t>offensive language, jokes, or other written or pictorial material relating to an individual’s gender (including gender identity), race, religion, national origin, age, disability, sexual preference, or other characteristic protected by law;</w:t>
      </w:r>
    </w:p>
    <w:p w:rsidR="00B446ED" w:rsidRDefault="00B446ED" w:rsidP="00B446ED">
      <w:pPr>
        <w:pStyle w:val="bullet2"/>
        <w:spacing w:after="60"/>
      </w:pPr>
      <w:r w:rsidRPr="00BD4E63">
        <w:t>material that disparages</w:t>
      </w:r>
      <w:r>
        <w:t xml:space="preserve"> COMPANY NAME; its products;</w:t>
      </w:r>
      <w:r w:rsidRPr="00BD4E63">
        <w:t xml:space="preserve"> </w:t>
      </w:r>
      <w:r>
        <w:t>or its</w:t>
      </w:r>
      <w:r w:rsidRPr="00BD4E63">
        <w:t xml:space="preserve"> employee</w:t>
      </w:r>
      <w:r>
        <w:t>s, officers, Board members, contractors, vendors, or suppliers;</w:t>
      </w:r>
      <w:r w:rsidRPr="00BD4E63">
        <w:t xml:space="preserve"> or</w:t>
      </w:r>
    </w:p>
    <w:p w:rsidR="00B446ED" w:rsidRDefault="00B446ED" w:rsidP="00B446ED">
      <w:pPr>
        <w:pStyle w:val="bullet2"/>
        <w:spacing w:after="60"/>
      </w:pPr>
      <w:r>
        <w:t>material that is contrary to the principles of COMPANY NAME’s Global Code of Conduct; or</w:t>
      </w:r>
    </w:p>
    <w:p w:rsidR="00B446ED" w:rsidRDefault="00B446ED" w:rsidP="00B446ED">
      <w:pPr>
        <w:pStyle w:val="bullet2"/>
        <w:spacing w:after="60"/>
      </w:pPr>
      <w:r>
        <w:t>any other material that could reasonably and negatively interfere with an individual’s work performance, make one uncomfortable, or create an offensive workplace environment.</w:t>
      </w:r>
    </w:p>
    <w:p w:rsidR="00B446ED" w:rsidRPr="00BD4E63" w:rsidRDefault="00B446ED" w:rsidP="00B446ED">
      <w:pPr>
        <w:pStyle w:val="bullet2"/>
        <w:numPr>
          <w:ilvl w:val="0"/>
          <w:numId w:val="0"/>
        </w:numPr>
        <w:spacing w:after="60"/>
        <w:ind w:left="1440"/>
      </w:pPr>
    </w:p>
    <w:p w:rsidR="00B446ED" w:rsidRPr="00BD4E63" w:rsidRDefault="00B446ED" w:rsidP="00B446ED">
      <w:pPr>
        <w:pStyle w:val="Bullet"/>
      </w:pPr>
      <w:r>
        <w:t>P</w:t>
      </w:r>
      <w:r w:rsidRPr="00BD4E63">
        <w:t>retend</w:t>
      </w:r>
      <w:r>
        <w:t>ing</w:t>
      </w:r>
      <w:r w:rsidRPr="00BD4E63">
        <w:t xml:space="preserve"> to be, misrepresent</w:t>
      </w:r>
      <w:r>
        <w:t>ing, obscuring</w:t>
      </w:r>
      <w:r w:rsidRPr="00BD4E63">
        <w:t>, suppress</w:t>
      </w:r>
      <w:r>
        <w:t>ing, or replacing</w:t>
      </w:r>
      <w:r w:rsidRPr="00BD4E63">
        <w:t xml:space="preserve"> the identity of another person (referred to as </w:t>
      </w:r>
      <w:r>
        <w:t>“s</w:t>
      </w:r>
      <w:r w:rsidRPr="00BD4E63">
        <w:t>poofing</w:t>
      </w:r>
      <w:r>
        <w:t>”);</w:t>
      </w:r>
    </w:p>
    <w:p w:rsidR="00B446ED" w:rsidRPr="00922C57" w:rsidRDefault="00B446ED" w:rsidP="00B446ED">
      <w:pPr>
        <w:pStyle w:val="Bullet"/>
      </w:pPr>
      <w:r w:rsidRPr="00922C57">
        <w:t>Interception of mail or any other business communication unless authorized by IT Security and Compliance (ITSC) and</w:t>
      </w:r>
      <w:r>
        <w:t>/or the</w:t>
      </w:r>
      <w:r w:rsidRPr="00922C57">
        <w:t xml:space="preserve"> Corporate</w:t>
      </w:r>
      <w:r>
        <w:t xml:space="preserve"> Social</w:t>
      </w:r>
      <w:r w:rsidRPr="00922C57">
        <w:t xml:space="preserve"> Responsibility</w:t>
      </w:r>
      <w:r>
        <w:t xml:space="preserve"> (CSR) group and consistent with applicable/local law and regulations</w:t>
      </w:r>
      <w:r w:rsidRPr="00922C57">
        <w:t>;</w:t>
      </w:r>
    </w:p>
    <w:p w:rsidR="00B446ED" w:rsidRPr="00BD4E63" w:rsidRDefault="00B446ED" w:rsidP="00B446ED">
      <w:pPr>
        <w:pStyle w:val="Bullet"/>
      </w:pPr>
      <w:r>
        <w:t xml:space="preserve">Access of </w:t>
      </w:r>
      <w:r w:rsidRPr="00BD4E63">
        <w:t>confidential information without authorization by the owner of the information</w:t>
      </w:r>
      <w:r>
        <w:t xml:space="preserve"> or in violation of system controls;</w:t>
      </w:r>
    </w:p>
    <w:p w:rsidR="00B446ED" w:rsidRDefault="00B446ED" w:rsidP="00B446ED">
      <w:pPr>
        <w:pStyle w:val="Bullet"/>
      </w:pPr>
      <w:r>
        <w:t xml:space="preserve">Access of </w:t>
      </w:r>
      <w:r w:rsidRPr="00BD4E63">
        <w:t>systems, transactions, mail</w:t>
      </w:r>
      <w:r>
        <w:t>,</w:t>
      </w:r>
      <w:r w:rsidRPr="00BD4E63">
        <w:t xml:space="preserve"> or other information using another user’s account/user ID</w:t>
      </w:r>
      <w:r>
        <w:t>;</w:t>
      </w:r>
    </w:p>
    <w:p w:rsidR="00B446ED" w:rsidRPr="00BD4E63" w:rsidRDefault="00B446ED" w:rsidP="00B446ED">
      <w:pPr>
        <w:pStyle w:val="Bullet"/>
      </w:pPr>
      <w:r>
        <w:t xml:space="preserve">Changes of </w:t>
      </w:r>
      <w:r w:rsidRPr="00BD4E63">
        <w:t xml:space="preserve">equipment configuration settings provided by </w:t>
      </w:r>
      <w:r>
        <w:t>COMPANY NAME; or</w:t>
      </w:r>
    </w:p>
    <w:p w:rsidR="00B446ED" w:rsidRPr="00BD4E63" w:rsidRDefault="00B446ED" w:rsidP="00B446ED">
      <w:pPr>
        <w:pStyle w:val="Bullet"/>
      </w:pPr>
      <w:r>
        <w:t xml:space="preserve">Conducting </w:t>
      </w:r>
      <w:r w:rsidRPr="00BD4E63">
        <w:t>activities related to:</w:t>
      </w:r>
    </w:p>
    <w:p w:rsidR="00B446ED" w:rsidRPr="00BD4E63" w:rsidRDefault="00B446ED" w:rsidP="00B446ED">
      <w:pPr>
        <w:pStyle w:val="bullet2"/>
      </w:pPr>
      <w:r w:rsidRPr="00BD4E63">
        <w:t>Non-</w:t>
      </w:r>
      <w:r>
        <w:t>COMPANY NAME</w:t>
      </w:r>
      <w:r w:rsidRPr="00BD4E63">
        <w:t xml:space="preserve"> business except as allowed by the </w:t>
      </w:r>
      <w:r>
        <w:t>Reasonable P</w:t>
      </w:r>
      <w:r w:rsidRPr="00BD4E63">
        <w:t xml:space="preserve">ersonal </w:t>
      </w:r>
      <w:r>
        <w:t>U</w:t>
      </w:r>
      <w:r w:rsidRPr="00BD4E63">
        <w:t>se section of this policy</w:t>
      </w:r>
      <w:r>
        <w:t>;</w:t>
      </w:r>
    </w:p>
    <w:p w:rsidR="00B446ED" w:rsidRPr="00BD4E63" w:rsidRDefault="00B446ED" w:rsidP="00B446ED">
      <w:pPr>
        <w:pStyle w:val="bullet2"/>
      </w:pPr>
      <w:r w:rsidRPr="00BD4E63">
        <w:t>Promoting</w:t>
      </w:r>
      <w:r>
        <w:t xml:space="preserve"> political or religious beliefs;</w:t>
      </w:r>
    </w:p>
    <w:p w:rsidR="00B446ED" w:rsidRPr="00BD4E63" w:rsidRDefault="00B446ED" w:rsidP="00B446ED">
      <w:pPr>
        <w:pStyle w:val="bullet2"/>
      </w:pPr>
      <w:r w:rsidRPr="00BD4E63">
        <w:t>Gambling</w:t>
      </w:r>
      <w:r>
        <w:t>;</w:t>
      </w:r>
    </w:p>
    <w:p w:rsidR="00B446ED" w:rsidRPr="00BD4E63" w:rsidRDefault="00B446ED" w:rsidP="00B446ED">
      <w:pPr>
        <w:pStyle w:val="bullet2"/>
      </w:pPr>
      <w:r w:rsidRPr="00BD4E63">
        <w:t>Chain letters</w:t>
      </w:r>
      <w:r>
        <w:t>;</w:t>
      </w:r>
    </w:p>
    <w:p w:rsidR="00B446ED" w:rsidRPr="00BD4E63" w:rsidRDefault="00B446ED" w:rsidP="00B446ED">
      <w:pPr>
        <w:pStyle w:val="bullet2"/>
      </w:pPr>
      <w:r w:rsidRPr="00BD4E63">
        <w:t>Junk mail and spam</w:t>
      </w:r>
      <w:r>
        <w:t>;</w:t>
      </w:r>
    </w:p>
    <w:p w:rsidR="00B446ED" w:rsidRPr="00BD4E63" w:rsidRDefault="00B446ED" w:rsidP="00B446ED">
      <w:pPr>
        <w:pStyle w:val="bullet2"/>
      </w:pPr>
      <w:r w:rsidRPr="00BD4E63">
        <w:t>Hacking</w:t>
      </w:r>
      <w:r>
        <w:t>;</w:t>
      </w:r>
    </w:p>
    <w:p w:rsidR="00B446ED" w:rsidRPr="00BD4E63" w:rsidRDefault="00B446ED" w:rsidP="00B446ED">
      <w:pPr>
        <w:pStyle w:val="bullet2"/>
      </w:pPr>
      <w:r w:rsidRPr="00BD4E63">
        <w:t>Harassment or bullying</w:t>
      </w:r>
      <w:r>
        <w:t>;</w:t>
      </w:r>
    </w:p>
    <w:p w:rsidR="00B446ED" w:rsidRPr="00BD4E63" w:rsidRDefault="00B446ED" w:rsidP="00B446ED">
      <w:pPr>
        <w:pStyle w:val="bullet2"/>
      </w:pPr>
      <w:r w:rsidRPr="00BD4E63">
        <w:t xml:space="preserve">Discrimination as defined by </w:t>
      </w:r>
      <w:r>
        <w:t>COMPANY NAME’s</w:t>
      </w:r>
      <w:r w:rsidRPr="00BD4E63">
        <w:t xml:space="preserve"> </w:t>
      </w:r>
      <w:r>
        <w:t>Global Code of Conduct and related policies; or</w:t>
      </w:r>
    </w:p>
    <w:p w:rsidR="00B446ED" w:rsidRDefault="00B446ED" w:rsidP="00B446ED">
      <w:pPr>
        <w:pStyle w:val="bullet2"/>
      </w:pPr>
      <w:r w:rsidRPr="00BD4E63">
        <w:t>Transmitting copyrighted or patented information without</w:t>
      </w:r>
      <w:r>
        <w:t xml:space="preserve"> required</w:t>
      </w:r>
      <w:r w:rsidRPr="00BD4E63">
        <w:t xml:space="preserve"> permission.</w:t>
      </w:r>
    </w:p>
    <w:p w:rsidR="00B446ED" w:rsidRPr="00BD4E63" w:rsidRDefault="00B446ED" w:rsidP="00B446ED">
      <w:pPr>
        <w:pStyle w:val="bullet2"/>
        <w:numPr>
          <w:ilvl w:val="0"/>
          <w:numId w:val="0"/>
        </w:numPr>
        <w:ind w:left="1440"/>
      </w:pPr>
    </w:p>
    <w:p w:rsidR="00B446ED" w:rsidRPr="00BD4E63" w:rsidRDefault="00B446ED" w:rsidP="00B446ED">
      <w:pPr>
        <w:pStyle w:val="Paragraphtext"/>
      </w:pPr>
      <w:r w:rsidRPr="00BD4E63">
        <w:t>Non-</w:t>
      </w:r>
      <w:r>
        <w:t>COMPANY NAME</w:t>
      </w:r>
      <w:r w:rsidRPr="00BD4E63">
        <w:t xml:space="preserve"> systems or equipment (personal</w:t>
      </w:r>
      <w:r>
        <w:t xml:space="preserve"> equipment</w:t>
      </w:r>
      <w:r w:rsidRPr="00BD4E63">
        <w:t xml:space="preserve"> or equipment owned by another party) must not be connected to any </w:t>
      </w:r>
      <w:r>
        <w:t>COMPANY NAME</w:t>
      </w:r>
      <w:r w:rsidRPr="00BD4E63">
        <w:t xml:space="preserve"> network unless approved by ITSC and the IT Platform Management.</w:t>
      </w:r>
    </w:p>
    <w:p w:rsidR="00B446ED" w:rsidRPr="00BD4E63" w:rsidRDefault="00B446ED" w:rsidP="00B446ED">
      <w:pPr>
        <w:pStyle w:val="Paragraphtext"/>
      </w:pPr>
      <w:r w:rsidRPr="00BD4E63">
        <w:t xml:space="preserve">Users must not connect any </w:t>
      </w:r>
      <w:r>
        <w:t>COMPANY NAME</w:t>
      </w:r>
      <w:r w:rsidRPr="00BD4E63">
        <w:t xml:space="preserve"> computing device to any external network (e.g., publicly accessible wireless services or dial up) while also connected to the </w:t>
      </w:r>
      <w:r>
        <w:t>COMPANY NAME</w:t>
      </w:r>
      <w:r w:rsidRPr="00BD4E63">
        <w:t xml:space="preserve"> network. This is known as “split tunneling”. (Note that this does not prohibit accessing </w:t>
      </w:r>
      <w:r>
        <w:t>COMPANY NAME</w:t>
      </w:r>
      <w:r w:rsidRPr="00BD4E63">
        <w:t xml:space="preserve">’s network though an approved remote access method such as VPN or SSL/VPN via an un-trusted network such as home, airport, and hotel networks.) </w:t>
      </w:r>
    </w:p>
    <w:p w:rsidR="00B446ED" w:rsidRPr="00171491" w:rsidRDefault="00B446ED" w:rsidP="00B446ED">
      <w:pPr>
        <w:pStyle w:val="Ttulo2"/>
      </w:pPr>
      <w:bookmarkStart w:id="13" w:name="_Toc192557814"/>
      <w:r>
        <w:t xml:space="preserve">Reasonable </w:t>
      </w:r>
      <w:r w:rsidRPr="00BD4E63">
        <w:t>Personal Use</w:t>
      </w:r>
      <w:bookmarkEnd w:id="13"/>
    </w:p>
    <w:p w:rsidR="00B446ED" w:rsidRPr="00BD4E63" w:rsidRDefault="00B446ED" w:rsidP="00B446ED">
      <w:pPr>
        <w:pStyle w:val="Paragraphtext"/>
        <w:spacing w:after="120"/>
      </w:pPr>
      <w:r w:rsidRPr="00BD4E63">
        <w:t xml:space="preserve">Limited personal use of </w:t>
      </w:r>
      <w:r>
        <w:t>COMPANY NAME</w:t>
      </w:r>
      <w:r w:rsidRPr="00BD4E63">
        <w:t xml:space="preserve"> computers and networks is allowed under the following conditions</w:t>
      </w:r>
      <w:r>
        <w:t xml:space="preserve"> and applicable/local laws and regulations</w:t>
      </w:r>
      <w:r w:rsidRPr="00BD4E63">
        <w:t>:</w:t>
      </w:r>
    </w:p>
    <w:p w:rsidR="00B446ED" w:rsidRPr="00BD4E63" w:rsidRDefault="00B446ED" w:rsidP="00B446ED">
      <w:pPr>
        <w:pStyle w:val="Bullet"/>
      </w:pPr>
      <w:r w:rsidRPr="00BD4E63">
        <w:t xml:space="preserve">User </w:t>
      </w:r>
      <w:r>
        <w:t xml:space="preserve">strictly </w:t>
      </w:r>
      <w:r w:rsidRPr="00BD4E63">
        <w:t>adheres to</w:t>
      </w:r>
      <w:r>
        <w:t xml:space="preserve"> all requirements of the Acceptable Use Policy</w:t>
      </w:r>
      <w:r w:rsidRPr="00BD4E63">
        <w:t xml:space="preserve"> described</w:t>
      </w:r>
      <w:r>
        <w:t xml:space="preserve"> herein</w:t>
      </w:r>
      <w:r w:rsidRPr="00BD4E63">
        <w:t>.</w:t>
      </w:r>
    </w:p>
    <w:p w:rsidR="00B446ED" w:rsidRPr="00BD4E63" w:rsidRDefault="00B446ED" w:rsidP="00B446ED">
      <w:pPr>
        <w:pStyle w:val="Bullet"/>
      </w:pPr>
      <w:r w:rsidRPr="00BD4E63">
        <w:t xml:space="preserve">Personal use does not interrupt or interfere with </w:t>
      </w:r>
      <w:r>
        <w:t xml:space="preserve">the </w:t>
      </w:r>
      <w:r w:rsidRPr="00BD4E63">
        <w:t xml:space="preserve">job performance of the user or other employees. </w:t>
      </w:r>
    </w:p>
    <w:p w:rsidR="00B446ED" w:rsidRPr="00BD4E63" w:rsidRDefault="00B446ED" w:rsidP="00B446ED">
      <w:pPr>
        <w:pStyle w:val="Bullet"/>
      </w:pPr>
      <w:r w:rsidRPr="00BD4E63">
        <w:t xml:space="preserve">Personal use does not cause significant cost or drain of </w:t>
      </w:r>
      <w:r>
        <w:t>COMPANY NAME</w:t>
      </w:r>
      <w:r w:rsidRPr="00BD4E63">
        <w:t xml:space="preserve"> resources (e.g., </w:t>
      </w:r>
      <w:r>
        <w:t xml:space="preserve">excessive </w:t>
      </w:r>
      <w:r w:rsidRPr="00BD4E63">
        <w:t xml:space="preserve"> telephone</w:t>
      </w:r>
      <w:r>
        <w:t xml:space="preserve"> or data usage</w:t>
      </w:r>
      <w:r w:rsidRPr="00BD4E63">
        <w:t>,</w:t>
      </w:r>
      <w:r>
        <w:t xml:space="preserve"> long-distance charges for calls,</w:t>
      </w:r>
      <w:r w:rsidRPr="00BD4E63">
        <w:t xml:space="preserve"> large group </w:t>
      </w:r>
      <w:r>
        <w:t>e-mail</w:t>
      </w:r>
      <w:r w:rsidRPr="00BD4E63">
        <w:t>s, streaming media</w:t>
      </w:r>
      <w:r w:rsidRPr="00BD4E63">
        <w:rPr>
          <w:rStyle w:val="Refdenotaalpie"/>
        </w:rPr>
        <w:footnoteReference w:id="2"/>
      </w:r>
      <w:r w:rsidRPr="00BD4E63">
        <w:t xml:space="preserve">, and personal storage of data including MP3, MPEG or other multimedia files on </w:t>
      </w:r>
      <w:r>
        <w:t>COMPANY NAME</w:t>
      </w:r>
      <w:r w:rsidRPr="00BD4E63">
        <w:t xml:space="preserve"> equipment).</w:t>
      </w:r>
    </w:p>
    <w:p w:rsidR="00B446ED" w:rsidRPr="00171491" w:rsidRDefault="00B446ED" w:rsidP="00B446ED">
      <w:pPr>
        <w:pStyle w:val="Ttulo2"/>
      </w:pPr>
      <w:bookmarkStart w:id="14" w:name="_Toc192557815"/>
      <w:r w:rsidRPr="00BD4E63">
        <w:t>Accountability</w:t>
      </w:r>
      <w:bookmarkEnd w:id="14"/>
    </w:p>
    <w:p w:rsidR="00B446ED" w:rsidRPr="00BD4E63" w:rsidRDefault="00B446ED" w:rsidP="00B446ED">
      <w:pPr>
        <w:pStyle w:val="Paragraphtext"/>
      </w:pPr>
      <w:r w:rsidRPr="00BD4E63">
        <w:t>Users are responsible for all activities associated with their User ID. The following guidelines are provided to protect these IDs from unauthorized use:</w:t>
      </w:r>
    </w:p>
    <w:p w:rsidR="00B446ED" w:rsidRPr="00A33A20" w:rsidRDefault="00B446ED" w:rsidP="00B446ED">
      <w:pPr>
        <w:pStyle w:val="Bullet"/>
        <w:rPr>
          <w:b/>
        </w:rPr>
      </w:pPr>
      <w:r w:rsidRPr="00A33A20">
        <w:rPr>
          <w:b/>
        </w:rPr>
        <w:t>Do</w:t>
      </w:r>
    </w:p>
    <w:p w:rsidR="00B446ED" w:rsidRPr="00BD4E63" w:rsidRDefault="00B446ED" w:rsidP="00B446ED">
      <w:pPr>
        <w:pStyle w:val="bullet2"/>
      </w:pPr>
      <w:r w:rsidRPr="00BD4E63">
        <w:t xml:space="preserve">use different passwords for </w:t>
      </w:r>
      <w:r>
        <w:t>COMPANY NAME</w:t>
      </w:r>
      <w:r w:rsidRPr="00BD4E63">
        <w:t xml:space="preserve"> and private purposes (e.g., </w:t>
      </w:r>
      <w:r>
        <w:t>p</w:t>
      </w:r>
      <w:r w:rsidRPr="00BD4E63">
        <w:t>assword used to log</w:t>
      </w:r>
      <w:r>
        <w:t xml:space="preserve"> </w:t>
      </w:r>
      <w:r w:rsidRPr="00BD4E63">
        <w:t xml:space="preserve">in to </w:t>
      </w:r>
      <w:r>
        <w:t>COMPANY NAME</w:t>
      </w:r>
      <w:r w:rsidRPr="00BD4E63">
        <w:t xml:space="preserve"> Systems must be different from passwords used to log</w:t>
      </w:r>
      <w:r>
        <w:t xml:space="preserve"> </w:t>
      </w:r>
      <w:r w:rsidRPr="00BD4E63">
        <w:t>in to personal webmail accounts such as Yahoo, Gmail</w:t>
      </w:r>
      <w:r>
        <w:t>,</w:t>
      </w:r>
      <w:r w:rsidRPr="00BD4E63">
        <w:t xml:space="preserve"> etc.)</w:t>
      </w:r>
      <w:r>
        <w:t>.</w:t>
      </w:r>
    </w:p>
    <w:p w:rsidR="00B446ED" w:rsidRPr="00BD4E63" w:rsidRDefault="00B446ED" w:rsidP="00B446ED">
      <w:pPr>
        <w:pStyle w:val="bullet2"/>
      </w:pPr>
      <w:r w:rsidRPr="00BD4E63">
        <w:t xml:space="preserve">keep passwords confidential. (Users are responsible and accountable for activities </w:t>
      </w:r>
      <w:r>
        <w:t>with</w:t>
      </w:r>
      <w:r w:rsidRPr="00BD4E63">
        <w:t xml:space="preserve"> their accounts; and must never disclose passwords to anyone).</w:t>
      </w:r>
    </w:p>
    <w:p w:rsidR="00B446ED" w:rsidRPr="00BD4E63" w:rsidRDefault="00B446ED" w:rsidP="00B446ED">
      <w:pPr>
        <w:pStyle w:val="bullet2"/>
      </w:pPr>
      <w:r w:rsidRPr="00BD4E63">
        <w:t>change passwords if compromise is suspected.</w:t>
      </w:r>
    </w:p>
    <w:p w:rsidR="00B446ED" w:rsidRPr="002745F1" w:rsidRDefault="00B446ED" w:rsidP="00B446ED">
      <w:pPr>
        <w:pStyle w:val="bullet2"/>
      </w:pPr>
      <w:r w:rsidRPr="00BD4E63">
        <w:t>report compromise or suspected compromise of passwords</w:t>
      </w:r>
      <w:r w:rsidRPr="002745F1">
        <w:t>.</w:t>
      </w:r>
    </w:p>
    <w:p w:rsidR="00B446ED" w:rsidRDefault="00B446ED" w:rsidP="00B446ED">
      <w:pPr>
        <w:pStyle w:val="bullet2"/>
      </w:pPr>
      <w:r w:rsidRPr="00BD4E63">
        <w:t xml:space="preserve">use </w:t>
      </w:r>
      <w:r>
        <w:t>COMPANY NAME</w:t>
      </w:r>
      <w:r w:rsidRPr="00BD4E63">
        <w:t xml:space="preserve"> Systems only for </w:t>
      </w:r>
      <w:r>
        <w:t>COMPANY NAME</w:t>
      </w:r>
      <w:r w:rsidRPr="00BD4E63">
        <w:t xml:space="preserve"> business purposes</w:t>
      </w:r>
      <w:r>
        <w:t xml:space="preserve"> (subject to Reasonable Personal Use section above)</w:t>
      </w:r>
      <w:r w:rsidRPr="00BD4E63">
        <w:t>.</w:t>
      </w:r>
    </w:p>
    <w:p w:rsidR="00B446ED" w:rsidRDefault="00B446ED" w:rsidP="00B446ED">
      <w:pPr>
        <w:pStyle w:val="bullet2"/>
        <w:numPr>
          <w:ilvl w:val="0"/>
          <w:numId w:val="0"/>
        </w:numPr>
      </w:pPr>
    </w:p>
    <w:p w:rsidR="00B446ED" w:rsidRPr="00A33A20" w:rsidRDefault="00B446ED" w:rsidP="00B446ED">
      <w:pPr>
        <w:pStyle w:val="Bullet"/>
        <w:rPr>
          <w:b/>
        </w:rPr>
      </w:pPr>
      <w:r w:rsidRPr="00A33A20">
        <w:rPr>
          <w:b/>
        </w:rPr>
        <w:t>Do not</w:t>
      </w:r>
    </w:p>
    <w:p w:rsidR="00B446ED" w:rsidRPr="00BD4E63" w:rsidRDefault="00B446ED" w:rsidP="00B446ED">
      <w:pPr>
        <w:pStyle w:val="bullet2"/>
      </w:pPr>
      <w:r w:rsidRPr="00BD4E63">
        <w:t xml:space="preserve">keep records of passwords in writing, in computer files, in PDAs </w:t>
      </w:r>
      <w:r>
        <w:t xml:space="preserve">or other storage </w:t>
      </w:r>
      <w:r w:rsidRPr="00BD4E63">
        <w:t>unless they are securely stored and not likely to be found and used by others.</w:t>
      </w:r>
    </w:p>
    <w:p w:rsidR="00B446ED" w:rsidRPr="00922C57" w:rsidRDefault="00B446ED" w:rsidP="00B446ED">
      <w:pPr>
        <w:pStyle w:val="bullet2"/>
      </w:pPr>
      <w:r w:rsidRPr="00BD4E63">
        <w:t>use macros, browser options for remembering password</w:t>
      </w:r>
      <w:r>
        <w:t>s</w:t>
      </w:r>
      <w:r w:rsidRPr="00BD4E63">
        <w:t xml:space="preserve"> and </w:t>
      </w:r>
      <w:r w:rsidRPr="00922C57">
        <w:t>similar programs to store or automatically submit passwords that are intended to be manually entered unless approved by IT Security and Compliance.</w:t>
      </w:r>
    </w:p>
    <w:p w:rsidR="00B446ED" w:rsidRDefault="00B446ED" w:rsidP="00B446ED">
      <w:pPr>
        <w:pStyle w:val="bullet2"/>
      </w:pPr>
      <w:r w:rsidRPr="00BD4E63">
        <w:t xml:space="preserve">share </w:t>
      </w:r>
      <w:r>
        <w:t>COMPANY NAME</w:t>
      </w:r>
      <w:r w:rsidRPr="00BD4E63">
        <w:t>-issued authentication credentials (user IDs, passwords, tokens, security certificates etc.) with other users even if they have similar levels of access in the system.</w:t>
      </w:r>
    </w:p>
    <w:p w:rsidR="00B446ED" w:rsidRDefault="00B446ED" w:rsidP="00B446ED">
      <w:pPr>
        <w:pStyle w:val="Bullet"/>
        <w:numPr>
          <w:ilvl w:val="0"/>
          <w:numId w:val="0"/>
        </w:numPr>
      </w:pPr>
    </w:p>
    <w:p w:rsidR="00B446ED" w:rsidRPr="00BD4E63" w:rsidRDefault="00B446ED" w:rsidP="00B446ED">
      <w:pPr>
        <w:pStyle w:val="Bullet"/>
        <w:numPr>
          <w:ilvl w:val="0"/>
          <w:numId w:val="0"/>
        </w:numPr>
      </w:pPr>
      <w:r>
        <w:t xml:space="preserve">Users are responsible for the systems and data under their care. Users must report any loss of systems or data, or suspected loss of systems or data </w:t>
      </w:r>
      <w:r w:rsidRPr="00BD4E63">
        <w:t>to the Security Incident Response Team (SIRT)</w:t>
      </w:r>
      <w:r>
        <w:t>.</w:t>
      </w:r>
    </w:p>
    <w:p w:rsidR="00B446ED" w:rsidRPr="00171491" w:rsidRDefault="00B446ED" w:rsidP="00B446ED">
      <w:pPr>
        <w:pStyle w:val="Ttulo2"/>
      </w:pPr>
      <w:bookmarkStart w:id="15" w:name="_Toc192557816"/>
      <w:r w:rsidRPr="00BD4E63">
        <w:t>Malicious Code</w:t>
      </w:r>
      <w:bookmarkEnd w:id="15"/>
    </w:p>
    <w:p w:rsidR="00B446ED" w:rsidRPr="00BD4E63" w:rsidRDefault="00B446ED" w:rsidP="00B446ED">
      <w:pPr>
        <w:pStyle w:val="Paragraphtext"/>
      </w:pPr>
      <w:r>
        <w:t xml:space="preserve">Users must adhere </w:t>
      </w:r>
      <w:r w:rsidRPr="002745F1">
        <w:t xml:space="preserve">to </w:t>
      </w:r>
      <w:r w:rsidRPr="00BD4E63">
        <w:t>and must consistently comply with security adviso</w:t>
      </w:r>
      <w:r>
        <w:t>ries and alerts provided by IT</w:t>
      </w:r>
      <w:r w:rsidRPr="00BD4E63">
        <w:t>.</w:t>
      </w:r>
    </w:p>
    <w:p w:rsidR="00B446ED" w:rsidRPr="00BD4E63" w:rsidRDefault="00B446ED" w:rsidP="00B446ED">
      <w:pPr>
        <w:pStyle w:val="Paragraphtext"/>
      </w:pPr>
      <w:r w:rsidRPr="00BD4E63">
        <w:t>Removable media such as CDs, DVDs, USB drives and diskettes must be scanned for malicious code (viruses, ad-ware etc.) before use.</w:t>
      </w:r>
    </w:p>
    <w:p w:rsidR="00B446ED" w:rsidRPr="00BD4E63" w:rsidRDefault="00B446ED" w:rsidP="00B446ED">
      <w:pPr>
        <w:pStyle w:val="Paragraphtext"/>
      </w:pPr>
      <w:r>
        <w:t>COMPANY NAME</w:t>
      </w:r>
      <w:r w:rsidRPr="00BD4E63">
        <w:t xml:space="preserve">-owned and managed servers, desktops (PCs), laptops must run the latest </w:t>
      </w:r>
      <w:r>
        <w:t>COMPANY NAME</w:t>
      </w:r>
      <w:r w:rsidRPr="00BD4E63">
        <w:t xml:space="preserve"> approved version of anti-virus software configured to </w:t>
      </w:r>
      <w:r>
        <w:t>COMPANY NAME</w:t>
      </w:r>
      <w:r w:rsidRPr="00BD4E63">
        <w:t>’s standard.</w:t>
      </w:r>
    </w:p>
    <w:p w:rsidR="00B446ED" w:rsidRPr="00BD4E63" w:rsidRDefault="00B446ED" w:rsidP="00B446ED">
      <w:pPr>
        <w:pStyle w:val="Paragraphtext"/>
      </w:pPr>
      <w:r w:rsidRPr="00BD4E63">
        <w:t>Users must not circumvent or attempt to circumvent anti-virus and other malicious code protection software.</w:t>
      </w:r>
    </w:p>
    <w:p w:rsidR="00B446ED" w:rsidRPr="00BD4E63" w:rsidRDefault="00B446ED" w:rsidP="00B446ED">
      <w:pPr>
        <w:pStyle w:val="Paragraphtext"/>
      </w:pPr>
      <w:r>
        <w:t>COMPANY NAME</w:t>
      </w:r>
      <w:r w:rsidRPr="004722A1">
        <w:t xml:space="preserve"> permits a limited number of services (supporting SSL VPN connectivity) for use by any personal computer.  Privately owned computers utilized for </w:t>
      </w:r>
      <w:r>
        <w:t>COMPANY NAME</w:t>
      </w:r>
      <w:r w:rsidRPr="004722A1">
        <w:t xml:space="preserve">’s business in a home office for connecting remotely to </w:t>
      </w:r>
      <w:r>
        <w:t>COMPANY NAME</w:t>
      </w:r>
      <w:r w:rsidRPr="004722A1">
        <w:t xml:space="preserve"> webmail or other approved services must run approved anti-virus, firewall and anti-spyware software configured to </w:t>
      </w:r>
      <w:r>
        <w:t>COMPANY NAME</w:t>
      </w:r>
      <w:r w:rsidRPr="004722A1">
        <w:t xml:space="preserve">’s standards.  Privately owned mobile devices must be enabled through </w:t>
      </w:r>
      <w:r>
        <w:t>COMPANY NAME</w:t>
      </w:r>
      <w:r w:rsidRPr="004722A1">
        <w:t xml:space="preserve">’s Mobile Device Management (MDM) solution to ensure effective management of mobile access to the </w:t>
      </w:r>
      <w:r>
        <w:t>COMPANY NAME</w:t>
      </w:r>
      <w:r w:rsidRPr="004722A1">
        <w:t xml:space="preserve"> network.</w:t>
      </w:r>
    </w:p>
    <w:p w:rsidR="00B446ED" w:rsidRPr="00BD4E63" w:rsidRDefault="00B446ED" w:rsidP="00B446ED">
      <w:pPr>
        <w:pStyle w:val="Paragraphtext"/>
      </w:pPr>
      <w:r>
        <w:t xml:space="preserve">Employees must not allow non-employees (contractors, </w:t>
      </w:r>
      <w:r w:rsidRPr="00BD4E63">
        <w:t>business partner personnel</w:t>
      </w:r>
      <w:r>
        <w:t xml:space="preserve"> or others)</w:t>
      </w:r>
      <w:r w:rsidRPr="00BD4E63">
        <w:t xml:space="preserve"> </w:t>
      </w:r>
      <w:r>
        <w:t xml:space="preserve">to </w:t>
      </w:r>
      <w:r w:rsidRPr="00BD4E63">
        <w:t xml:space="preserve">connect their laptops or other equipment to </w:t>
      </w:r>
      <w:r>
        <w:t>COMPANY NAME</w:t>
      </w:r>
      <w:r w:rsidRPr="00BD4E63">
        <w:t>’s networks without prior approval</w:t>
      </w:r>
      <w:r>
        <w:t xml:space="preserve"> by</w:t>
      </w:r>
      <w:r w:rsidRPr="00BD4E63">
        <w:t xml:space="preserve"> designated </w:t>
      </w:r>
      <w:r>
        <w:t>COMPANY NAME</w:t>
      </w:r>
      <w:r w:rsidRPr="00BD4E63">
        <w:t xml:space="preserve"> IT infrastructure or </w:t>
      </w:r>
      <w:r>
        <w:t>ITSC personnel</w:t>
      </w:r>
      <w:r w:rsidRPr="00BD4E63">
        <w:t>.</w:t>
      </w:r>
    </w:p>
    <w:p w:rsidR="00B446ED" w:rsidRPr="00BD4E63" w:rsidRDefault="00B446ED" w:rsidP="00B446ED">
      <w:pPr>
        <w:pStyle w:val="Paragraphtext"/>
        <w:spacing w:after="120"/>
      </w:pPr>
      <w:r>
        <w:t>COMPANY NAME</w:t>
      </w:r>
      <w:r w:rsidRPr="00BD4E63">
        <w:t xml:space="preserve"> staff and external parties must report all incidents and </w:t>
      </w:r>
      <w:r>
        <w:t xml:space="preserve">probable or </w:t>
      </w:r>
      <w:r w:rsidRPr="00BD4E63">
        <w:t>potential incidents that may come to their attention. If the incident is related to malicious software, contact one of the following:</w:t>
      </w:r>
    </w:p>
    <w:p w:rsidR="00B446ED" w:rsidRPr="00BD4E63" w:rsidRDefault="00B446ED" w:rsidP="00B446ED">
      <w:pPr>
        <w:pStyle w:val="Bullet"/>
      </w:pPr>
      <w:r w:rsidRPr="00BD4E63">
        <w:t>For infections caused by a computer virus/malicious software or code, you must contact CSC</w:t>
      </w:r>
      <w:r w:rsidRPr="00BD4E63">
        <w:rPr>
          <w:rStyle w:val="Refdenotaalpie"/>
        </w:rPr>
        <w:footnoteReference w:id="3"/>
      </w:r>
      <w:r w:rsidRPr="00BD4E63">
        <w:t>, or Security Incident Response Team (SIRT).</w:t>
      </w:r>
    </w:p>
    <w:p w:rsidR="00B446ED" w:rsidRPr="00BD4E63" w:rsidRDefault="00B446ED" w:rsidP="00B446ED">
      <w:pPr>
        <w:pStyle w:val="Bullet"/>
      </w:pPr>
      <w:r w:rsidRPr="00BD4E63">
        <w:t>For general queries relating to a co</w:t>
      </w:r>
      <w:r>
        <w:t xml:space="preserve">mputer virus/malicious software, </w:t>
      </w:r>
      <w:r w:rsidRPr="00BD4E63">
        <w:t>code or e-mail attachments</w:t>
      </w:r>
      <w:r>
        <w:t>,</w:t>
      </w:r>
      <w:r w:rsidRPr="00BD4E63">
        <w:t xml:space="preserve"> contact the CSC.</w:t>
      </w:r>
    </w:p>
    <w:p w:rsidR="00B446ED" w:rsidRPr="00BD4E63" w:rsidRDefault="00B446ED" w:rsidP="00B446ED">
      <w:pPr>
        <w:jc w:val="both"/>
      </w:pPr>
    </w:p>
    <w:p w:rsidR="00B446ED" w:rsidRPr="00BD4E63" w:rsidRDefault="00B446ED" w:rsidP="00B446ED">
      <w:pPr>
        <w:pStyle w:val="Paragraphtext"/>
      </w:pPr>
      <w:r>
        <w:t>COMPANY NAME</w:t>
      </w:r>
      <w:r w:rsidRPr="00BD4E63">
        <w:t xml:space="preserve"> staff and external parties must not write, generate, compile, copy, propagate, execute</w:t>
      </w:r>
      <w:r>
        <w:t>,</w:t>
      </w:r>
      <w:r w:rsidRPr="00BD4E63">
        <w:t xml:space="preserve"> or attempt to introduce any computer software/code designed to self-replicate, damage, or otherwise hinder the performance of any computer's hardware, memory, file system or software.</w:t>
      </w:r>
    </w:p>
    <w:p w:rsidR="00B446ED" w:rsidRPr="00BD4E63" w:rsidRDefault="00B446ED" w:rsidP="00B446ED">
      <w:pPr>
        <w:pStyle w:val="Paragraphtext"/>
      </w:pPr>
      <w:r w:rsidRPr="00BD4E63">
        <w:t>Where feasible</w:t>
      </w:r>
      <w:r>
        <w:t>,</w:t>
      </w:r>
      <w:r w:rsidRPr="00BD4E63">
        <w:t xml:space="preserve"> software or any executable file type must be run in an isolated test environment logically separated from </w:t>
      </w:r>
      <w:r>
        <w:t>COMPANY NAME</w:t>
      </w:r>
      <w:r w:rsidRPr="00BD4E63">
        <w:t>’s production environment before being deployed in production.</w:t>
      </w:r>
    </w:p>
    <w:p w:rsidR="00B446ED" w:rsidRPr="00171491" w:rsidRDefault="00B446ED" w:rsidP="00B446ED">
      <w:pPr>
        <w:pStyle w:val="Ttulo2"/>
      </w:pPr>
      <w:bookmarkStart w:id="16" w:name="_Toc192557817"/>
      <w:r w:rsidRPr="00BD4E63">
        <w:t>E-Mail Use</w:t>
      </w:r>
      <w:bookmarkEnd w:id="16"/>
    </w:p>
    <w:p w:rsidR="00B446ED" w:rsidRPr="00BD4E63" w:rsidRDefault="00B446ED" w:rsidP="00B446ED">
      <w:pPr>
        <w:pStyle w:val="Paragraphtext"/>
      </w:pPr>
      <w:r>
        <w:t>Users must n</w:t>
      </w:r>
      <w:r w:rsidRPr="00BD4E63">
        <w:t xml:space="preserve">ever open any files or macros attached to an </w:t>
      </w:r>
      <w:r>
        <w:t>e-mail</w:t>
      </w:r>
      <w:r w:rsidRPr="00BD4E63">
        <w:t xml:space="preserve"> from an unknown, suspicious</w:t>
      </w:r>
      <w:r>
        <w:t>,</w:t>
      </w:r>
      <w:r w:rsidRPr="00BD4E63">
        <w:t xml:space="preserve"> or untrustworthy source. Delete these messages immediately from the Inbox and Deleted Items folder</w:t>
      </w:r>
      <w:r>
        <w:t>s</w:t>
      </w:r>
      <w:r w:rsidRPr="00BD4E63">
        <w:t>.</w:t>
      </w:r>
    </w:p>
    <w:p w:rsidR="00B446ED" w:rsidRPr="00BD4E63" w:rsidRDefault="00B446ED" w:rsidP="00B446ED">
      <w:pPr>
        <w:pStyle w:val="Paragraphtext"/>
      </w:pPr>
      <w:r>
        <w:t>Users must a</w:t>
      </w:r>
      <w:r w:rsidRPr="00BD4E63">
        <w:t xml:space="preserve">lways delete spam, chain and other junk </w:t>
      </w:r>
      <w:r>
        <w:t>e-mail</w:t>
      </w:r>
      <w:r w:rsidRPr="00BD4E63">
        <w:t xml:space="preserve"> without forwarding.</w:t>
      </w:r>
      <w:r w:rsidRPr="00EA1683">
        <w:t xml:space="preserve"> </w:t>
      </w:r>
    </w:p>
    <w:p w:rsidR="00B446ED" w:rsidRDefault="00B446ED" w:rsidP="00B446ED">
      <w:pPr>
        <w:pStyle w:val="Paragraphtext"/>
      </w:pPr>
      <w:r w:rsidRPr="00BD4E63">
        <w:t>Personal e-mail accounts (</w:t>
      </w:r>
      <w:r>
        <w:t>Y</w:t>
      </w:r>
      <w:r w:rsidRPr="00BD4E63">
        <w:t xml:space="preserve">ahoo, Gmail, Hotmail, etc.) may be accessed in accordance with the </w:t>
      </w:r>
      <w:r>
        <w:t>Reasonable P</w:t>
      </w:r>
      <w:r w:rsidRPr="00BD4E63">
        <w:t xml:space="preserve">ersonal </w:t>
      </w:r>
      <w:r>
        <w:t>U</w:t>
      </w:r>
      <w:r w:rsidRPr="00BD4E63">
        <w:t>se section of this policy</w:t>
      </w:r>
      <w:r>
        <w:t xml:space="preserve"> and applicable/local laws and regulations</w:t>
      </w:r>
      <w:r w:rsidRPr="00BD4E63">
        <w:t xml:space="preserve">.  All protective measures described above also apply to the access of personal e-mail accounts since not doing so also exposes </w:t>
      </w:r>
      <w:r>
        <w:t>COMPANY NAME</w:t>
      </w:r>
      <w:r w:rsidRPr="00BD4E63">
        <w:t xml:space="preserve"> to the risk of malicious content.</w:t>
      </w:r>
    </w:p>
    <w:p w:rsidR="00B446ED" w:rsidRDefault="00B446ED" w:rsidP="00B446ED">
      <w:pPr>
        <w:pStyle w:val="Paragraphtext"/>
      </w:pPr>
      <w:r>
        <w:t>Personal e-mail</w:t>
      </w:r>
      <w:r w:rsidRPr="00BD4E63">
        <w:t xml:space="preserve"> accounts may not be used in any way to conduct </w:t>
      </w:r>
      <w:r>
        <w:t>COMPANY NAME</w:t>
      </w:r>
      <w:r w:rsidRPr="00BD4E63">
        <w:t xml:space="preserve"> business or communicate </w:t>
      </w:r>
      <w:r>
        <w:t>COMPANY NAME</w:t>
      </w:r>
      <w:r w:rsidRPr="00BD4E63">
        <w:t xml:space="preserve"> information.</w:t>
      </w:r>
      <w:r>
        <w:t xml:space="preserve">  This includes sending COMPANY NAME documents or forwarding COMPANY NAME emails to your personal email account or computers.</w:t>
      </w:r>
    </w:p>
    <w:p w:rsidR="00B446ED" w:rsidRPr="00BD4E63" w:rsidRDefault="00B446ED" w:rsidP="00B446ED">
      <w:pPr>
        <w:pStyle w:val="Paragraphtext"/>
      </w:pPr>
      <w:r>
        <w:t>Do not send confidential information via e-mail unless the data is encrypted. When sending encrypted data via e-mail, do not send the encryption key using e-mail.</w:t>
      </w:r>
    </w:p>
    <w:p w:rsidR="00B446ED" w:rsidRPr="00171491" w:rsidRDefault="00B446ED" w:rsidP="00B446ED">
      <w:pPr>
        <w:pStyle w:val="Ttulo2"/>
      </w:pPr>
      <w:bookmarkStart w:id="17" w:name="_Toc192557818"/>
      <w:r w:rsidRPr="00BD4E63">
        <w:t>Internet Use</w:t>
      </w:r>
      <w:bookmarkEnd w:id="17"/>
    </w:p>
    <w:p w:rsidR="00B446ED" w:rsidRPr="00BD4E63" w:rsidRDefault="00B446ED" w:rsidP="00B446ED">
      <w:pPr>
        <w:pStyle w:val="Paragraphtext"/>
        <w:spacing w:after="120"/>
      </w:pPr>
      <w:r w:rsidRPr="00BD4E63">
        <w:t>Unless authorized by a documented and approved job requirement</w:t>
      </w:r>
      <w:r>
        <w:t>,</w:t>
      </w:r>
      <w:r w:rsidRPr="00BD4E63">
        <w:t xml:space="preserve"> user</w:t>
      </w:r>
      <w:r>
        <w:t>s</w:t>
      </w:r>
      <w:r w:rsidRPr="00BD4E63">
        <w:t xml:space="preserve"> must</w:t>
      </w:r>
      <w:r>
        <w:t xml:space="preserve"> not</w:t>
      </w:r>
    </w:p>
    <w:p w:rsidR="00B446ED" w:rsidRPr="00BD4E63" w:rsidRDefault="00B446ED" w:rsidP="00B446ED">
      <w:pPr>
        <w:pStyle w:val="Bullet"/>
      </w:pPr>
      <w:r>
        <w:t>D</w:t>
      </w:r>
      <w:r w:rsidRPr="00BD4E63">
        <w:t>ownload files from unknown or suspicious sources.</w:t>
      </w:r>
    </w:p>
    <w:p w:rsidR="00B446ED" w:rsidRPr="00BD4E63" w:rsidRDefault="00B446ED" w:rsidP="00B446ED">
      <w:pPr>
        <w:pStyle w:val="Bullet"/>
      </w:pPr>
      <w:r>
        <w:t>O</w:t>
      </w:r>
      <w:r w:rsidRPr="00BD4E63">
        <w:t xml:space="preserve">pen documents </w:t>
      </w:r>
      <w:r>
        <w:t>with active content</w:t>
      </w:r>
      <w:r w:rsidRPr="00BD4E63">
        <w:t xml:space="preserve"> (such as macros)</w:t>
      </w:r>
      <w:r>
        <w:t>.</w:t>
      </w:r>
    </w:p>
    <w:p w:rsidR="00B446ED" w:rsidRPr="00BD4E63" w:rsidRDefault="00B446ED" w:rsidP="00B446ED">
      <w:pPr>
        <w:pStyle w:val="Bullet"/>
      </w:pPr>
      <w:r>
        <w:t>V</w:t>
      </w:r>
      <w:r w:rsidRPr="00BD4E63">
        <w:t xml:space="preserve">isit or access </w:t>
      </w:r>
      <w:r>
        <w:t>any I</w:t>
      </w:r>
      <w:r w:rsidRPr="00BD4E63">
        <w:t xml:space="preserve">nternet site considered by </w:t>
      </w:r>
      <w:r>
        <w:t>COMPANY NAME</w:t>
      </w:r>
      <w:r w:rsidRPr="00BD4E63">
        <w:t xml:space="preserve"> to be inappropriate </w:t>
      </w:r>
      <w:r>
        <w:t>for</w:t>
      </w:r>
      <w:r w:rsidRPr="00BD4E63">
        <w:t xml:space="preserve"> the workplace.</w:t>
      </w:r>
    </w:p>
    <w:p w:rsidR="00B446ED" w:rsidRPr="00BD4E63" w:rsidRDefault="00B446ED" w:rsidP="00B446ED">
      <w:pPr>
        <w:pStyle w:val="Bullet"/>
      </w:pPr>
      <w:r>
        <w:t>C</w:t>
      </w:r>
      <w:r w:rsidRPr="00BD4E63">
        <w:t xml:space="preserve">ircumvent or attempt to circumvent content filtering controls (i.e., software that defeats attempt to access sites such as those described in </w:t>
      </w:r>
      <w:r>
        <w:t>the third bullet above</w:t>
      </w:r>
      <w:r w:rsidRPr="00BD4E63">
        <w:t>.)</w:t>
      </w:r>
    </w:p>
    <w:p w:rsidR="00B446ED" w:rsidRPr="00BD4E63" w:rsidRDefault="00B446ED" w:rsidP="00B446ED">
      <w:pPr>
        <w:pStyle w:val="Bullet"/>
      </w:pPr>
      <w:r>
        <w:t>U</w:t>
      </w:r>
      <w:r w:rsidRPr="00BD4E63">
        <w:t>pload, download, or otherwise transmit commercial softw</w:t>
      </w:r>
      <w:r>
        <w:t>are or any copyrighted material</w:t>
      </w:r>
      <w:r w:rsidRPr="00BD4E63">
        <w:t>.</w:t>
      </w:r>
    </w:p>
    <w:p w:rsidR="00B446ED" w:rsidRDefault="00B446ED" w:rsidP="00B446ED">
      <w:pPr>
        <w:pStyle w:val="Bullet"/>
        <w:spacing w:after="120"/>
      </w:pPr>
      <w:r>
        <w:t>R</w:t>
      </w:r>
      <w:r w:rsidRPr="00BD4E63">
        <w:t xml:space="preserve">eveal </w:t>
      </w:r>
      <w:r>
        <w:t xml:space="preserve"> </w:t>
      </w:r>
      <w:r w:rsidRPr="00BD4E63">
        <w:t>or</w:t>
      </w:r>
      <w:r>
        <w:t xml:space="preserve"> </w:t>
      </w:r>
      <w:r w:rsidRPr="00BD4E63">
        <w:t xml:space="preserve"> publicize </w:t>
      </w:r>
      <w:r>
        <w:t xml:space="preserve"> COMPANY NAME</w:t>
      </w:r>
      <w:r w:rsidRPr="00BD4E63">
        <w:t xml:space="preserve"> </w:t>
      </w:r>
      <w:r>
        <w:t xml:space="preserve"> </w:t>
      </w:r>
      <w:r w:rsidRPr="00BD4E63">
        <w:t xml:space="preserve">confidential, </w:t>
      </w:r>
      <w:r>
        <w:t xml:space="preserve"> </w:t>
      </w:r>
      <w:r w:rsidRPr="00BD4E63">
        <w:t>proprietary,</w:t>
      </w:r>
      <w:r>
        <w:t xml:space="preserve"> personal,</w:t>
      </w:r>
      <w:r w:rsidRPr="00BD4E63">
        <w:t xml:space="preserve"> </w:t>
      </w:r>
      <w:r>
        <w:t xml:space="preserve"> </w:t>
      </w:r>
      <w:r w:rsidRPr="00BD4E63">
        <w:t xml:space="preserve">or </w:t>
      </w:r>
      <w:r>
        <w:t xml:space="preserve"> </w:t>
      </w:r>
      <w:r w:rsidRPr="00BD4E63">
        <w:t xml:space="preserve">internal use only information </w:t>
      </w:r>
      <w:r>
        <w:t>that</w:t>
      </w:r>
      <w:r w:rsidRPr="00BD4E63">
        <w:t xml:space="preserve"> includes, but is not limited to: </w:t>
      </w:r>
      <w:r>
        <w:t xml:space="preserve"> non-public </w:t>
      </w:r>
      <w:r w:rsidRPr="00BD4E63">
        <w:t xml:space="preserve">financial information, </w:t>
      </w:r>
      <w:r>
        <w:t xml:space="preserve">personally identifiable information, </w:t>
      </w:r>
      <w:r w:rsidRPr="00BD4E63">
        <w:t>new business and product ideas, marketing strategies and plans,</w:t>
      </w:r>
      <w:r>
        <w:t xml:space="preserve"> pricing information,</w:t>
      </w:r>
      <w:r w:rsidRPr="00BD4E63">
        <w:t xml:space="preserve"> databases and information contained therein, </w:t>
      </w:r>
      <w:r>
        <w:t xml:space="preserve">employee information, organizational charts, internal announcements, </w:t>
      </w:r>
      <w:r w:rsidRPr="00BD4E63">
        <w:t xml:space="preserve">customer lists, technical product information, </w:t>
      </w:r>
      <w:r>
        <w:t xml:space="preserve"> </w:t>
      </w:r>
      <w:r w:rsidRPr="00BD4E63">
        <w:t xml:space="preserve">computer software </w:t>
      </w:r>
      <w:r>
        <w:t xml:space="preserve"> </w:t>
      </w:r>
      <w:r w:rsidRPr="00BD4E63">
        <w:t>source</w:t>
      </w:r>
      <w:r>
        <w:t xml:space="preserve"> </w:t>
      </w:r>
      <w:r w:rsidRPr="00BD4E63">
        <w:t xml:space="preserve"> codes, </w:t>
      </w:r>
      <w:r>
        <w:t xml:space="preserve"> </w:t>
      </w:r>
      <w:r w:rsidRPr="00BD4E63">
        <w:t xml:space="preserve">computer/network </w:t>
      </w:r>
      <w:r>
        <w:t xml:space="preserve"> </w:t>
      </w:r>
      <w:r w:rsidRPr="00BD4E63">
        <w:t xml:space="preserve">access </w:t>
      </w:r>
      <w:r>
        <w:t xml:space="preserve"> </w:t>
      </w:r>
      <w:r w:rsidRPr="00BD4E63">
        <w:t>codes,</w:t>
      </w:r>
      <w:r>
        <w:t xml:space="preserve"> </w:t>
      </w:r>
      <w:r w:rsidRPr="00BD4E63">
        <w:t>and</w:t>
      </w:r>
      <w:r>
        <w:t xml:space="preserve"> </w:t>
      </w:r>
      <w:r w:rsidRPr="00BD4E63">
        <w:t>business</w:t>
      </w:r>
      <w:r>
        <w:t xml:space="preserve"> </w:t>
      </w:r>
      <w:r w:rsidRPr="00BD4E63">
        <w:t>relationships</w:t>
      </w:r>
      <w:r>
        <w:t xml:space="preserve"> (referred to collectively in this policy as “Confidential Information”)</w:t>
      </w:r>
      <w:r w:rsidRPr="00BD4E63">
        <w:t>.</w:t>
      </w:r>
    </w:p>
    <w:p w:rsidR="00B446ED" w:rsidRPr="00BD4E63" w:rsidRDefault="00B446ED" w:rsidP="00B446ED">
      <w:pPr>
        <w:pStyle w:val="Paragraphtext"/>
        <w:spacing w:after="120"/>
      </w:pPr>
      <w:r w:rsidRPr="006C52B1">
        <w:t>Where</w:t>
      </w:r>
      <w:r w:rsidRPr="00BD4E63">
        <w:t xml:space="preserve"> digital certificates are used, the following activities must be performed while transferring information from Non-</w:t>
      </w:r>
      <w:r>
        <w:t>COMPANY NAME</w:t>
      </w:r>
      <w:r w:rsidRPr="00BD4E63">
        <w:t xml:space="preserve"> to </w:t>
      </w:r>
      <w:r>
        <w:t>COMPANY NAME</w:t>
      </w:r>
      <w:r w:rsidRPr="00BD4E63">
        <w:t xml:space="preserve"> Environments:</w:t>
      </w:r>
    </w:p>
    <w:p w:rsidR="00B446ED" w:rsidRPr="00BD4E63" w:rsidRDefault="00B446ED" w:rsidP="00B446ED">
      <w:pPr>
        <w:pStyle w:val="Bullet"/>
      </w:pPr>
      <w:r w:rsidRPr="00BD4E63">
        <w:t xml:space="preserve">The actual URL for the site being </w:t>
      </w:r>
      <w:r>
        <w:t>visited has been verified (i.e.,</w:t>
      </w:r>
      <w:r w:rsidRPr="00BD4E63">
        <w:t xml:space="preserve"> by manually typing in the URL and </w:t>
      </w:r>
      <w:r>
        <w:t>not by just click</w:t>
      </w:r>
      <w:r w:rsidRPr="00BD4E63">
        <w:t xml:space="preserve">ing a link sent in </w:t>
      </w:r>
      <w:r>
        <w:t>e-mail</w:t>
      </w:r>
      <w:r w:rsidRPr="00BD4E63">
        <w:t>).</w:t>
      </w:r>
    </w:p>
    <w:p w:rsidR="00B446ED" w:rsidRPr="00BD4E63" w:rsidRDefault="00B446ED" w:rsidP="00B446ED">
      <w:pPr>
        <w:pStyle w:val="Bullet"/>
      </w:pPr>
      <w:r w:rsidRPr="00BD4E63">
        <w:t>Verify the validity and source of all digital certificates. Contact ITSC for further information regarding integrity checking.</w:t>
      </w:r>
    </w:p>
    <w:p w:rsidR="00B446ED" w:rsidRPr="00171491" w:rsidRDefault="00B446ED" w:rsidP="00B446ED">
      <w:pPr>
        <w:pStyle w:val="Ttulo2"/>
      </w:pPr>
      <w:bookmarkStart w:id="18" w:name="_Toc192557819"/>
      <w:r w:rsidRPr="00BD4E63">
        <w:t>Network Use</w:t>
      </w:r>
      <w:bookmarkEnd w:id="18"/>
    </w:p>
    <w:p w:rsidR="00B446ED" w:rsidRPr="00BD4E63" w:rsidRDefault="00B446ED" w:rsidP="00B446ED">
      <w:pPr>
        <w:pStyle w:val="Paragraphtext"/>
      </w:pPr>
      <w:r w:rsidRPr="00BD4E63">
        <w:t>User must not share folders with ‘read/write or full’ access. In case of absolute need, sharing must be enabled in a secure manner (using password, encryption tools, etc.) only on a need-to-a</w:t>
      </w:r>
      <w:r>
        <w:t>ccess basis for the identified users and commensurate with the sensitivity of the information involved.</w:t>
      </w:r>
    </w:p>
    <w:p w:rsidR="00B446ED" w:rsidRPr="00171491" w:rsidRDefault="00B446ED" w:rsidP="00B446ED">
      <w:pPr>
        <w:pStyle w:val="Ttulo2"/>
      </w:pPr>
      <w:bookmarkStart w:id="19" w:name="_Toc192557820"/>
      <w:r w:rsidRPr="00BD4E63">
        <w:t>Intellectual Property Rights (IPR)</w:t>
      </w:r>
      <w:bookmarkEnd w:id="19"/>
    </w:p>
    <w:p w:rsidR="00B446ED" w:rsidRPr="00BD4E63" w:rsidRDefault="00B446ED" w:rsidP="00B446ED">
      <w:pPr>
        <w:pStyle w:val="Paragraphtext"/>
        <w:spacing w:after="120"/>
      </w:pPr>
      <w:r w:rsidRPr="00BD4E63">
        <w:t>Users must:</w:t>
      </w:r>
    </w:p>
    <w:p w:rsidR="00B446ED" w:rsidRPr="00BD4E63" w:rsidRDefault="00B446ED" w:rsidP="00B446ED">
      <w:pPr>
        <w:pStyle w:val="Bullet"/>
      </w:pPr>
      <w:r w:rsidRPr="00BD4E63">
        <w:t>Ensure legal (licensed) use of software and information products.</w:t>
      </w:r>
    </w:p>
    <w:p w:rsidR="00B446ED" w:rsidRPr="00BD4E63" w:rsidRDefault="00B446ED" w:rsidP="00B446ED">
      <w:pPr>
        <w:pStyle w:val="Bullet"/>
      </w:pPr>
      <w:r w:rsidRPr="00BD4E63">
        <w:t>Obtain expli</w:t>
      </w:r>
      <w:r>
        <w:t>cit permission from the author or</w:t>
      </w:r>
      <w:r w:rsidRPr="00BD4E63">
        <w:t xml:space="preserve"> o</w:t>
      </w:r>
      <w:r>
        <w:t>wner of IPR before reproducing or</w:t>
      </w:r>
      <w:r w:rsidRPr="00BD4E63">
        <w:t xml:space="preserve"> copying books, articles, reports</w:t>
      </w:r>
      <w:r>
        <w:t>,</w:t>
      </w:r>
      <w:r w:rsidRPr="00BD4E63">
        <w:t xml:space="preserve"> or other documents in full or in part.</w:t>
      </w:r>
    </w:p>
    <w:p w:rsidR="00B446ED" w:rsidRPr="00BD4E63" w:rsidRDefault="00B446ED" w:rsidP="00B446ED">
      <w:pPr>
        <w:pStyle w:val="Bullet"/>
        <w:spacing w:after="120"/>
      </w:pPr>
      <w:r w:rsidRPr="00BD4E63">
        <w:t xml:space="preserve">Acquire products only through </w:t>
      </w:r>
      <w:r>
        <w:t>COMPANY NAME</w:t>
      </w:r>
      <w:r w:rsidRPr="00BD4E63">
        <w:t xml:space="preserve"> authorized acquisition processes.</w:t>
      </w:r>
    </w:p>
    <w:p w:rsidR="00B446ED" w:rsidRPr="00BD4E63" w:rsidRDefault="00B446ED" w:rsidP="00B446ED">
      <w:pPr>
        <w:pStyle w:val="Paragraphtext"/>
        <w:spacing w:after="120"/>
      </w:pPr>
      <w:r w:rsidRPr="00BD4E63">
        <w:t>Users must not:</w:t>
      </w:r>
    </w:p>
    <w:p w:rsidR="00B446ED" w:rsidRPr="00BD4E63" w:rsidRDefault="00B446ED" w:rsidP="00B446ED">
      <w:pPr>
        <w:pStyle w:val="Bullet"/>
      </w:pPr>
      <w:r w:rsidRPr="00BD4E63">
        <w:t xml:space="preserve">Give any software </w:t>
      </w:r>
      <w:r>
        <w:t>or intellectual property</w:t>
      </w:r>
      <w:r w:rsidRPr="00BD4E63">
        <w:t xml:space="preserve"> to outsiders unless authorized.</w:t>
      </w:r>
    </w:p>
    <w:p w:rsidR="00B446ED" w:rsidRPr="00BD4E63" w:rsidRDefault="00B446ED" w:rsidP="00B446ED">
      <w:pPr>
        <w:pStyle w:val="Bullet"/>
      </w:pPr>
      <w:r w:rsidRPr="00BD4E63">
        <w:t xml:space="preserve">Make copies of licensed software under any circumstance without explicit permission from </w:t>
      </w:r>
      <w:r>
        <w:t xml:space="preserve">author or </w:t>
      </w:r>
      <w:r w:rsidRPr="00BD4E63">
        <w:t>owner.</w:t>
      </w:r>
    </w:p>
    <w:p w:rsidR="00B446ED" w:rsidRPr="00BD4E63" w:rsidRDefault="00B446ED" w:rsidP="00B446ED">
      <w:pPr>
        <w:pStyle w:val="Bullet"/>
      </w:pPr>
      <w:r w:rsidRPr="00BD4E63">
        <w:t>Duplicate, convert to another format</w:t>
      </w:r>
      <w:r>
        <w:t>,</w:t>
      </w:r>
      <w:r w:rsidRPr="00BD4E63">
        <w:t xml:space="preserve"> extract from commercial recordings (film, audio etc.), decompile</w:t>
      </w:r>
      <w:r>
        <w:t>,</w:t>
      </w:r>
      <w:r w:rsidRPr="00BD4E63">
        <w:t xml:space="preserve"> or reverse engineer any </w:t>
      </w:r>
      <w:r>
        <w:t>intellectual property</w:t>
      </w:r>
      <w:r w:rsidRPr="00BD4E63">
        <w:t>.</w:t>
      </w:r>
    </w:p>
    <w:p w:rsidR="00B446ED" w:rsidRPr="00BD4E63" w:rsidRDefault="00B446ED" w:rsidP="00B446ED">
      <w:pPr>
        <w:pStyle w:val="Bullet"/>
      </w:pPr>
      <w:r w:rsidRPr="00BD4E63">
        <w:t xml:space="preserve">Install any </w:t>
      </w:r>
      <w:r>
        <w:t xml:space="preserve">software </w:t>
      </w:r>
      <w:r w:rsidRPr="00BD4E63">
        <w:t>on their workstation, servers</w:t>
      </w:r>
      <w:r>
        <w:t>,</w:t>
      </w:r>
      <w:r w:rsidRPr="00BD4E63">
        <w:t xml:space="preserve"> or other devices unless approved by authorized personnel from </w:t>
      </w:r>
      <w:r w:rsidRPr="00D01EB4">
        <w:t xml:space="preserve">IT </w:t>
      </w:r>
      <w:r>
        <w:t>Security and Compliance.</w:t>
      </w:r>
    </w:p>
    <w:p w:rsidR="00B446ED" w:rsidRPr="00171491" w:rsidRDefault="00B446ED" w:rsidP="00B446ED">
      <w:pPr>
        <w:pStyle w:val="Ttulo2"/>
      </w:pPr>
      <w:bookmarkStart w:id="20" w:name="_Toc192557821"/>
      <w:r w:rsidRPr="00BD4E63">
        <w:t>Removable Media Use</w:t>
      </w:r>
      <w:bookmarkEnd w:id="20"/>
    </w:p>
    <w:p w:rsidR="00B446ED" w:rsidRPr="00BD4E63" w:rsidRDefault="00B446ED" w:rsidP="00B446ED">
      <w:pPr>
        <w:pStyle w:val="Paragraphtext"/>
        <w:spacing w:after="120"/>
      </w:pPr>
      <w:r w:rsidRPr="00BD4E63">
        <w:t>Users must:</w:t>
      </w:r>
    </w:p>
    <w:p w:rsidR="00B446ED" w:rsidRPr="002745F1" w:rsidRDefault="00B446ED" w:rsidP="00B446ED">
      <w:pPr>
        <w:pStyle w:val="Bullet"/>
      </w:pPr>
      <w:r w:rsidRPr="00BD4E63">
        <w:t>Ensur</w:t>
      </w:r>
      <w:r>
        <w:t xml:space="preserve">e that removable media </w:t>
      </w:r>
      <w:r w:rsidRPr="00BD4E63">
        <w:t>is maintained free from malicious and mobile code</w:t>
      </w:r>
      <w:r>
        <w:t>.</w:t>
      </w:r>
    </w:p>
    <w:p w:rsidR="00B446ED" w:rsidRDefault="00B446ED" w:rsidP="00B446ED">
      <w:pPr>
        <w:pStyle w:val="Bullet"/>
      </w:pPr>
      <w:r w:rsidRPr="00BD4E63">
        <w:t>Ensure that removable media under his/her custody is protected securely at all times to avoid theft and unauthorized access to data.</w:t>
      </w:r>
    </w:p>
    <w:p w:rsidR="00B446ED" w:rsidRPr="00BD4E63" w:rsidRDefault="00B446ED" w:rsidP="00B446ED">
      <w:pPr>
        <w:pStyle w:val="Bullet"/>
      </w:pPr>
      <w:r>
        <w:t>Encrypt any confidential information stored on removable media with an encryption key that is maintained separately from the removable media.</w:t>
      </w:r>
    </w:p>
    <w:p w:rsidR="00B446ED" w:rsidRPr="00BD4E63" w:rsidRDefault="00B446ED" w:rsidP="00B446ED">
      <w:pPr>
        <w:pStyle w:val="Bullet"/>
      </w:pPr>
      <w:r w:rsidRPr="00BD4E63">
        <w:t>Report accidental loss and unauthorized access of removable media to the Security Incident Response Team (SIRT).</w:t>
      </w:r>
    </w:p>
    <w:p w:rsidR="00B446ED" w:rsidRPr="00BD4E63" w:rsidRDefault="00B446ED" w:rsidP="00B446ED">
      <w:pPr>
        <w:pStyle w:val="Bullet"/>
      </w:pPr>
      <w:r w:rsidRPr="00BD4E63">
        <w:t>Clarify the sensitivity of information, when in doubt, with the Information Asset Owners or ITSC.</w:t>
      </w:r>
    </w:p>
    <w:p w:rsidR="00B446ED" w:rsidRDefault="00B446ED" w:rsidP="00B446ED">
      <w:pPr>
        <w:pStyle w:val="Bullet"/>
      </w:pPr>
      <w:r>
        <w:t>N</w:t>
      </w:r>
      <w:r w:rsidRPr="00BD4E63">
        <w:t xml:space="preserve">ot use personal/unapproved removable media to store </w:t>
      </w:r>
      <w:r>
        <w:t>COMPANY NAME</w:t>
      </w:r>
      <w:r w:rsidRPr="00BD4E63">
        <w:t xml:space="preserve"> data.</w:t>
      </w:r>
    </w:p>
    <w:p w:rsidR="00B446ED" w:rsidRPr="00BD4E63" w:rsidRDefault="00B446ED" w:rsidP="00B446ED">
      <w:pPr>
        <w:pStyle w:val="Bullet"/>
      </w:pPr>
      <w:r>
        <w:t>Not use removable media to retain COMPANY NAME data in violation of COMPANY NAME’s Records Management Program policy.</w:t>
      </w:r>
    </w:p>
    <w:p w:rsidR="00B446ED" w:rsidRPr="00BD4E63" w:rsidRDefault="00B446ED" w:rsidP="00B446ED">
      <w:pPr>
        <w:pStyle w:val="Bullet"/>
      </w:pPr>
      <w:r>
        <w:t>N</w:t>
      </w:r>
      <w:r w:rsidRPr="00BD4E63">
        <w:t xml:space="preserve">ot use </w:t>
      </w:r>
      <w:r>
        <w:t>COMPANY NAME</w:t>
      </w:r>
      <w:r w:rsidRPr="00BD4E63">
        <w:t>-owned removable media for non-business purposes.</w:t>
      </w:r>
      <w:r>
        <w:t xml:space="preserve"> (R</w:t>
      </w:r>
      <w:r w:rsidRPr="00BD4E63">
        <w:t xml:space="preserve">efer to acceptable and personal use of </w:t>
      </w:r>
      <w:r>
        <w:t>COMPANY NAME</w:t>
      </w:r>
      <w:r w:rsidRPr="00BD4E63">
        <w:t xml:space="preserve"> assets above in this policy.)</w:t>
      </w:r>
    </w:p>
    <w:p w:rsidR="00B446ED" w:rsidRPr="00171491" w:rsidRDefault="00B446ED" w:rsidP="00B446ED">
      <w:pPr>
        <w:pStyle w:val="Ttulo2"/>
      </w:pPr>
      <w:bookmarkStart w:id="21" w:name="_Toc192557822"/>
      <w:r w:rsidRPr="00BD4E63">
        <w:t>Clea</w:t>
      </w:r>
      <w:r w:rsidRPr="00285111">
        <w:t>n</w:t>
      </w:r>
      <w:r w:rsidRPr="00BD4E63">
        <w:t xml:space="preserve"> Desk and Clear Screen Guidelines</w:t>
      </w:r>
      <w:bookmarkEnd w:id="21"/>
    </w:p>
    <w:p w:rsidR="00B446ED" w:rsidRPr="00BD4E63" w:rsidRDefault="00B446ED" w:rsidP="00B446ED">
      <w:pPr>
        <w:pStyle w:val="Paragraphtext"/>
      </w:pPr>
      <w:r w:rsidRPr="00BD4E63">
        <w:t xml:space="preserve">Each User must follow a </w:t>
      </w:r>
      <w:r w:rsidRPr="00285111">
        <w:t>clea</w:t>
      </w:r>
      <w:r w:rsidRPr="007258FB">
        <w:t>n</w:t>
      </w:r>
      <w:r>
        <w:t xml:space="preserve"> desk</w:t>
      </w:r>
      <w:r w:rsidRPr="00BD4E63">
        <w:t xml:space="preserve"> policy at his/her work area. Printed documents or removable media </w:t>
      </w:r>
      <w:r>
        <w:t>containing Confidential Information</w:t>
      </w:r>
      <w:r w:rsidRPr="00BD4E63">
        <w:t xml:space="preserve"> must not be kept in public view</w:t>
      </w:r>
      <w:r>
        <w:t>,</w:t>
      </w:r>
      <w:r w:rsidRPr="00BD4E63">
        <w:t xml:space="preserve"> or in an unlocked desk or cabinet while the user is not </w:t>
      </w:r>
      <w:r>
        <w:t>in the immediate vicinity of the material</w:t>
      </w:r>
      <w:r w:rsidRPr="00BD4E63">
        <w:t>.</w:t>
      </w:r>
    </w:p>
    <w:p w:rsidR="00B446ED" w:rsidRPr="00BD4E63" w:rsidRDefault="00B446ED" w:rsidP="00B446ED">
      <w:pPr>
        <w:pStyle w:val="Paragraphtext"/>
      </w:pPr>
      <w:r w:rsidRPr="00BD4E63">
        <w:t xml:space="preserve">All documents </w:t>
      </w:r>
      <w:r>
        <w:t>containing Confidential Information</w:t>
      </w:r>
      <w:r w:rsidRPr="00BD4E63">
        <w:t xml:space="preserve"> must be shredded appropriately before disposal.</w:t>
      </w:r>
    </w:p>
    <w:p w:rsidR="00B446ED" w:rsidRDefault="00B446ED" w:rsidP="00B446ED">
      <w:pPr>
        <w:pStyle w:val="Paragraphtext"/>
      </w:pPr>
      <w:r w:rsidRPr="00BD4E63">
        <w:t>Users must ensure that they lock their workstations (e.g.</w:t>
      </w:r>
      <w:r>
        <w:t>,</w:t>
      </w:r>
      <w:r w:rsidRPr="00BD4E63">
        <w:t xml:space="preserve"> </w:t>
      </w:r>
      <w:r>
        <w:t>d</w:t>
      </w:r>
      <w:r w:rsidRPr="00BD4E63">
        <w:t>esktop, laptop computer) before leaving their desks to avoid unauthorized viewing or access of</w:t>
      </w:r>
      <w:r>
        <w:t xml:space="preserve"> Confidential Information or other</w:t>
      </w:r>
      <w:r w:rsidRPr="00BD4E63">
        <w:t xml:space="preserve"> workstation data.</w:t>
      </w:r>
    </w:p>
    <w:p w:rsidR="00B446ED" w:rsidRPr="00BD4E63" w:rsidRDefault="00B446ED" w:rsidP="00B446ED">
      <w:pPr>
        <w:pStyle w:val="Paragraphtext"/>
      </w:pPr>
      <w:r>
        <w:t>All systems and electronic equipment must be physically secured when not in use.</w:t>
      </w:r>
    </w:p>
    <w:p w:rsidR="00B446ED" w:rsidRPr="00171491" w:rsidRDefault="00B446ED" w:rsidP="00B446ED">
      <w:pPr>
        <w:pStyle w:val="Ttulo2"/>
      </w:pPr>
      <w:bookmarkStart w:id="22" w:name="_Toc192557823"/>
      <w:r w:rsidRPr="00BD4E63">
        <w:t>Information Handling</w:t>
      </w:r>
      <w:bookmarkEnd w:id="22"/>
    </w:p>
    <w:p w:rsidR="00B446ED" w:rsidRPr="002745F1" w:rsidRDefault="00B446ED" w:rsidP="00B446ED">
      <w:pPr>
        <w:pStyle w:val="Paragraphtext"/>
      </w:pPr>
      <w:r w:rsidRPr="00BD4E63">
        <w:t xml:space="preserve">Users are responsible for the security of </w:t>
      </w:r>
      <w:r>
        <w:t>COMPANY NAME</w:t>
      </w:r>
      <w:r w:rsidRPr="00BD4E63">
        <w:t xml:space="preserve"> data</w:t>
      </w:r>
      <w:r>
        <w:t xml:space="preserve">. </w:t>
      </w:r>
      <w:r w:rsidRPr="002745F1">
        <w:t>Users must ensure that documents, presentations, spreadsheets</w:t>
      </w:r>
      <w:r>
        <w:t>,</w:t>
      </w:r>
      <w:r w:rsidRPr="002745F1">
        <w:t xml:space="preserve"> or information in any other form are labeled, stored and transmitted based on the classification of the information as determined by the information asset owner. </w:t>
      </w:r>
    </w:p>
    <w:p w:rsidR="00B446ED" w:rsidRPr="00BD4E63" w:rsidRDefault="00B446ED" w:rsidP="00B446ED">
      <w:pPr>
        <w:pStyle w:val="Paragraphtext"/>
      </w:pPr>
      <w:r w:rsidRPr="00BD4E63">
        <w:t>Information not classified explicitly as “</w:t>
      </w:r>
      <w:r w:rsidRPr="00285111">
        <w:t>public”</w:t>
      </w:r>
      <w:r>
        <w:t xml:space="preserve"> or “to be shared”</w:t>
      </w:r>
      <w:r w:rsidRPr="00BD4E63">
        <w:t xml:space="preserve"> must be assumed to be </w:t>
      </w:r>
      <w:r>
        <w:t>“Confidential Information” or for</w:t>
      </w:r>
      <w:r w:rsidRPr="00BD4E63">
        <w:t xml:space="preserve"> “</w:t>
      </w:r>
      <w:r>
        <w:t>I</w:t>
      </w:r>
      <w:r w:rsidRPr="00BD4E63">
        <w:t xml:space="preserve">nternal </w:t>
      </w:r>
      <w:r>
        <w:t>U</w:t>
      </w:r>
      <w:r w:rsidRPr="00BD4E63">
        <w:t xml:space="preserve">se </w:t>
      </w:r>
      <w:r>
        <w:t>O</w:t>
      </w:r>
      <w:r w:rsidRPr="00BD4E63">
        <w:t>nly”. Users must not disclose such information to any external entity unless approved by information asset owners.</w:t>
      </w:r>
    </w:p>
    <w:p w:rsidR="00B446ED" w:rsidRPr="002424C5" w:rsidRDefault="00B446ED" w:rsidP="00B446ED">
      <w:pPr>
        <w:pStyle w:val="Ttulo2"/>
      </w:pPr>
      <w:bookmarkStart w:id="23" w:name="_Toc192557824"/>
      <w:r w:rsidRPr="002424C5">
        <w:t>Physical Security</w:t>
      </w:r>
      <w:bookmarkEnd w:id="23"/>
    </w:p>
    <w:p w:rsidR="00B446ED" w:rsidRDefault="00B446ED" w:rsidP="00B446ED">
      <w:pPr>
        <w:pStyle w:val="Paragraphtext"/>
      </w:pPr>
      <w:r w:rsidRPr="00BD4E63">
        <w:t xml:space="preserve">Users of </w:t>
      </w:r>
      <w:r>
        <w:t>COMPANY NAME</w:t>
      </w:r>
      <w:r w:rsidRPr="00BD4E63">
        <w:t xml:space="preserve"> facilities must ensure that only the identification badges assigned to them are utilized for building or area access. Under no circumstances must they attempt to utilize access badges/privileges of others. </w:t>
      </w:r>
    </w:p>
    <w:p w:rsidR="00B446ED" w:rsidRPr="00BD4E63" w:rsidRDefault="00B446ED" w:rsidP="00B446ED">
      <w:pPr>
        <w:pStyle w:val="Paragraphtext"/>
      </w:pPr>
      <w:r w:rsidRPr="00BD4E63">
        <w:t xml:space="preserve">Users of </w:t>
      </w:r>
      <w:r>
        <w:t>COMPANY NAME</w:t>
      </w:r>
      <w:r w:rsidRPr="00BD4E63">
        <w:t xml:space="preserve"> facilities</w:t>
      </w:r>
      <w:r>
        <w:t xml:space="preserve"> must not engage in “tailgating</w:t>
      </w:r>
      <w:r w:rsidRPr="00DA5919">
        <w:rPr>
          <w:rStyle w:val="Refdenotaalpie"/>
          <w:position w:val="4"/>
          <w:sz w:val="20"/>
          <w:szCs w:val="20"/>
        </w:rPr>
        <w:footnoteReference w:id="4"/>
      </w:r>
      <w:r>
        <w:t>”</w:t>
      </w:r>
      <w:r w:rsidRPr="00BD4E63">
        <w:t xml:space="preserve"> and must ensure that others do not tailgate while they are accessing </w:t>
      </w:r>
      <w:r>
        <w:t>a company</w:t>
      </w:r>
      <w:r w:rsidRPr="00BD4E63">
        <w:t xml:space="preserve"> point-of-entry. Incidents relating to tailgating must be reported to the facility security team immediately. </w:t>
      </w:r>
    </w:p>
    <w:p w:rsidR="00B446ED" w:rsidRPr="00BD4E63" w:rsidRDefault="00B446ED" w:rsidP="00B446ED">
      <w:pPr>
        <w:pStyle w:val="Paragraphtext"/>
      </w:pPr>
      <w:r w:rsidRPr="00BD4E63">
        <w:t xml:space="preserve">Loss of an ID badge and/or </w:t>
      </w:r>
      <w:r>
        <w:t>access</w:t>
      </w:r>
      <w:r w:rsidRPr="00BD4E63">
        <w:t xml:space="preserve"> card must be immediately reported to the Facility Manager.</w:t>
      </w:r>
    </w:p>
    <w:p w:rsidR="00B446ED" w:rsidRPr="002424C5" w:rsidRDefault="00B446ED" w:rsidP="00B446ED">
      <w:pPr>
        <w:pStyle w:val="Ttulo2"/>
      </w:pPr>
      <w:bookmarkStart w:id="24" w:name="_Toc178034493"/>
      <w:bookmarkStart w:id="25" w:name="_Toc192557825"/>
      <w:r w:rsidRPr="002424C5">
        <w:t>User Backups</w:t>
      </w:r>
      <w:bookmarkEnd w:id="24"/>
      <w:bookmarkEnd w:id="25"/>
    </w:p>
    <w:p w:rsidR="00B446ED" w:rsidRPr="00BD4E63" w:rsidRDefault="00B446ED" w:rsidP="00B446ED">
      <w:pPr>
        <w:pStyle w:val="Paragraphtext"/>
      </w:pPr>
      <w:r w:rsidRPr="00BD4E63">
        <w:t xml:space="preserve">Backup of business-critical data that resides on the local hard drives of desktop/laptop computers must be created and managed by the end user. </w:t>
      </w:r>
      <w:r>
        <w:t xml:space="preserve"> </w:t>
      </w:r>
      <w:r w:rsidRPr="00BD4E63">
        <w:t xml:space="preserve">To ensure automated backup, </w:t>
      </w:r>
      <w:r>
        <w:t>COMPANY NAME</w:t>
      </w:r>
      <w:r w:rsidRPr="00BD4E63">
        <w:t xml:space="preserve"> encourages all users to store da</w:t>
      </w:r>
      <w:r>
        <w:t xml:space="preserve">ta on network drives (personal </w:t>
      </w:r>
      <w:r w:rsidRPr="00BD4E63">
        <w:t>or shared</w:t>
      </w:r>
      <w:r>
        <w:t>)</w:t>
      </w:r>
      <w:r w:rsidRPr="00BD4E63">
        <w:t xml:space="preserve">. </w:t>
      </w:r>
    </w:p>
    <w:p w:rsidR="00B446ED" w:rsidRPr="002424C5" w:rsidRDefault="00B446ED" w:rsidP="00B446ED">
      <w:pPr>
        <w:pStyle w:val="Ttulo2"/>
      </w:pPr>
      <w:bookmarkStart w:id="26" w:name="_Toc192557827"/>
      <w:r w:rsidRPr="00BD4E63">
        <w:t>Monitoring, Violation Reporting</w:t>
      </w:r>
      <w:r>
        <w:t>,</w:t>
      </w:r>
      <w:r w:rsidRPr="00BD4E63">
        <w:t xml:space="preserve"> and Corrective Action</w:t>
      </w:r>
      <w:bookmarkEnd w:id="26"/>
    </w:p>
    <w:p w:rsidR="00B446ED" w:rsidRPr="00BD4E63" w:rsidRDefault="00B446ED" w:rsidP="00B446ED">
      <w:pPr>
        <w:pStyle w:val="Paragraphtext"/>
      </w:pPr>
      <w:r w:rsidRPr="00285111">
        <w:t xml:space="preserve">All e-mail created, sent, or received using </w:t>
      </w:r>
      <w:r>
        <w:t>COMPANY NAME</w:t>
      </w:r>
      <w:r w:rsidRPr="00285111">
        <w:t xml:space="preserve"> facilities is the property of </w:t>
      </w:r>
      <w:r>
        <w:t>COMPANY NAME except those identified as private if permitted by local laws and under the conditions provided by applicable/local laws and regulations</w:t>
      </w:r>
      <w:r w:rsidRPr="00285111">
        <w:t>.</w:t>
      </w:r>
      <w:r w:rsidRPr="00BD4E63">
        <w:t xml:space="preserve"> </w:t>
      </w:r>
      <w:r>
        <w:t>If permitted by applicable/local laws and regulations and in compliance with them, COMPANY NAME</w:t>
      </w:r>
      <w:r w:rsidRPr="00BD4E63">
        <w:t xml:space="preserve"> may monitor </w:t>
      </w:r>
      <w:r>
        <w:t>e-mail</w:t>
      </w:r>
      <w:r w:rsidRPr="00BD4E63">
        <w:t xml:space="preserve"> messages created, sent internally and externally, received or stored on its systems</w:t>
      </w:r>
      <w:r>
        <w:t>.</w:t>
      </w:r>
    </w:p>
    <w:p w:rsidR="00B446ED" w:rsidRPr="00BD4E63" w:rsidRDefault="00B446ED" w:rsidP="00B446ED">
      <w:pPr>
        <w:pStyle w:val="Paragraphtext"/>
      </w:pPr>
      <w:r>
        <w:t>COMPANY NAME</w:t>
      </w:r>
      <w:r w:rsidRPr="00BD4E63">
        <w:t xml:space="preserve"> </w:t>
      </w:r>
      <w:r>
        <w:t>will</w:t>
      </w:r>
      <w:r w:rsidRPr="00BD4E63">
        <w:t xml:space="preserve"> disclose communications, including text and images, to law enforcement agencies</w:t>
      </w:r>
      <w:r>
        <w:t xml:space="preserve"> or administrations</w:t>
      </w:r>
      <w:r w:rsidRPr="00BD4E63">
        <w:t xml:space="preserve"> if </w:t>
      </w:r>
      <w:r>
        <w:t xml:space="preserve">legally </w:t>
      </w:r>
      <w:r w:rsidRPr="00BD4E63">
        <w:t>required.</w:t>
      </w:r>
    </w:p>
    <w:p w:rsidR="00B446ED" w:rsidRPr="00BD4E63" w:rsidRDefault="00B446ED" w:rsidP="00B446ED">
      <w:pPr>
        <w:pStyle w:val="Paragraphtext"/>
      </w:pPr>
      <w:r>
        <w:t>If permitted by applicable/local laws and regulations and in compliance with them, COMPANY NAME</w:t>
      </w:r>
      <w:r w:rsidRPr="00BD4E63">
        <w:t xml:space="preserve"> log</w:t>
      </w:r>
      <w:r>
        <w:t>s</w:t>
      </w:r>
      <w:r w:rsidRPr="00BD4E63">
        <w:t xml:space="preserve"> and monito</w:t>
      </w:r>
      <w:r>
        <w:t>rs</w:t>
      </w:r>
      <w:r w:rsidRPr="00BD4E63">
        <w:t xml:space="preserve"> internet use. </w:t>
      </w:r>
      <w:r>
        <w:t>COMPANY NAME</w:t>
      </w:r>
      <w:r w:rsidRPr="00BD4E63">
        <w:t xml:space="preserve"> employees visiting a s</w:t>
      </w:r>
      <w:r>
        <w:t>ite deemed inappropriate may be</w:t>
      </w:r>
      <w:r w:rsidRPr="00BD4E63">
        <w:t xml:space="preserve"> subject to disciplinary action up to and including termination</w:t>
      </w:r>
      <w:r>
        <w:t xml:space="preserve"> in accordance with applicable/local laws and regulations</w:t>
      </w:r>
      <w:r w:rsidRPr="00BD4E63">
        <w:t>.</w:t>
      </w:r>
    </w:p>
    <w:p w:rsidR="00B446ED" w:rsidRPr="00BD4E63" w:rsidRDefault="00B446ED" w:rsidP="00B446ED">
      <w:pPr>
        <w:pStyle w:val="Paragraphtext"/>
      </w:pPr>
      <w:r>
        <w:t>If permitted by applicable/local laws and regulations and in compliance with them, including requirements around frequency and notice, COMPANY NAME</w:t>
      </w:r>
      <w:r w:rsidRPr="00BD4E63">
        <w:t xml:space="preserve"> reserves the right to examine </w:t>
      </w:r>
      <w:r>
        <w:t>u</w:t>
      </w:r>
      <w:r w:rsidRPr="00BD4E63">
        <w:t>ser storage systems (hard drives, network drives, removable media)</w:t>
      </w:r>
      <w:r>
        <w:t>,</w:t>
      </w:r>
      <w:r w:rsidRPr="00BD4E63">
        <w:t xml:space="preserve"> </w:t>
      </w:r>
      <w:r>
        <w:t xml:space="preserve"> </w:t>
      </w:r>
      <w:r w:rsidRPr="00BD4E63">
        <w:t xml:space="preserve">web browser cache files, web browser bookmarks, and other information stored on, or passing through </w:t>
      </w:r>
      <w:r>
        <w:t>COMPANY NAME</w:t>
      </w:r>
      <w:r w:rsidRPr="00BD4E63">
        <w:t xml:space="preserve"> computers.</w:t>
      </w:r>
      <w:r>
        <w:t xml:space="preserve">  For COMPANY NAME users in the U.S., such examination may occur at any time and without notice. </w:t>
      </w:r>
    </w:p>
    <w:p w:rsidR="00B446ED" w:rsidRPr="00BD4E63" w:rsidRDefault="00B446ED" w:rsidP="00B446ED">
      <w:pPr>
        <w:pStyle w:val="Paragraphtext"/>
      </w:pPr>
      <w:r w:rsidRPr="00BD4E63">
        <w:t>I</w:t>
      </w:r>
      <w:r>
        <w:t>f permitted by applicable/local laws and regulations, i</w:t>
      </w:r>
      <w:r w:rsidRPr="00BD4E63">
        <w:t xml:space="preserve">nformation may be accessed by </w:t>
      </w:r>
      <w:r>
        <w:t>COMPANY NAME</w:t>
      </w:r>
      <w:r w:rsidRPr="00BD4E63">
        <w:t xml:space="preserve"> investigators, HR, and law enforcement agencies and may be used in conjunction with disciplinary or legal proceedings.</w:t>
      </w:r>
    </w:p>
    <w:p w:rsidR="00B446ED" w:rsidRPr="00BD4E63" w:rsidRDefault="00B446ED" w:rsidP="00B446ED">
      <w:pPr>
        <w:pStyle w:val="Paragraphtext"/>
      </w:pPr>
      <w:r>
        <w:t>Users are encouraged to report all v</w:t>
      </w:r>
      <w:r w:rsidRPr="00BD4E63">
        <w:t>iolations of this policy to the</w:t>
      </w:r>
      <w:r>
        <w:t>ir respective Code of Conduct Officer, the</w:t>
      </w:r>
      <w:r w:rsidRPr="00BD4E63">
        <w:t xml:space="preserve"> Global </w:t>
      </w:r>
      <w:r>
        <w:t>Ethics &amp; Compliance Resource Line,</w:t>
      </w:r>
      <w:r w:rsidRPr="00BD4E63">
        <w:t xml:space="preserve"> or ITSC.</w:t>
      </w:r>
    </w:p>
    <w:p w:rsidR="00B446ED" w:rsidRDefault="00B446ED" w:rsidP="00B446ED">
      <w:pPr>
        <w:pStyle w:val="Paragraphtext"/>
      </w:pPr>
      <w:r>
        <w:t>Violations of this policy may be</w:t>
      </w:r>
      <w:r w:rsidRPr="00BD4E63">
        <w:t xml:space="preserve"> subject to disciplinary action up to and including termination</w:t>
      </w:r>
      <w:r>
        <w:t xml:space="preserve"> in accordance with applicable/local laws and regulations</w:t>
      </w:r>
      <w:r w:rsidRPr="00BD4E63">
        <w:t>.</w:t>
      </w:r>
    </w:p>
    <w:p w:rsidR="00B446ED" w:rsidRPr="002424C5" w:rsidRDefault="00B446ED" w:rsidP="00B446ED">
      <w:pPr>
        <w:pStyle w:val="Ttulo2"/>
      </w:pPr>
      <w:r>
        <w:t>Asset Labeling</w:t>
      </w:r>
    </w:p>
    <w:p w:rsidR="00B446ED" w:rsidRDefault="00B446ED" w:rsidP="00B446ED">
      <w:pPr>
        <w:pStyle w:val="Paragraphtext"/>
      </w:pPr>
      <w:r>
        <w:t>COMPANY NAME Infrastructure maintains a cross reference list of all devices (including servers, routers, and switches).  Specifically for those devices that participate in the credit card environment, visible labels are attached that define the business owner, technology owner, contact information and purpose of the device.</w:t>
      </w:r>
    </w:p>
    <w:p w:rsidR="00B446ED" w:rsidRPr="002424C5" w:rsidRDefault="00B446ED" w:rsidP="00B446ED">
      <w:pPr>
        <w:pStyle w:val="Ttulo2"/>
      </w:pPr>
      <w:r>
        <w:t>Company Approved Products</w:t>
      </w:r>
    </w:p>
    <w:p w:rsidR="00B446ED" w:rsidRDefault="00B446ED" w:rsidP="00B446ED">
      <w:pPr>
        <w:pStyle w:val="Paragraphtext"/>
        <w:spacing w:after="120"/>
      </w:pPr>
      <w:r>
        <w:t>The following end-</w:t>
      </w:r>
      <w:r w:rsidRPr="00AB374B">
        <w:t>user</w:t>
      </w:r>
      <w:r>
        <w:t xml:space="preserve"> devices are authorized for use by COMPANY NAME employees:</w:t>
      </w:r>
    </w:p>
    <w:p w:rsidR="00B446ED" w:rsidRDefault="00B446ED" w:rsidP="00B446ED">
      <w:pPr>
        <w:pStyle w:val="Bullet"/>
      </w:pPr>
      <w:r>
        <w:t>Personal Computers</w:t>
      </w:r>
    </w:p>
    <w:p w:rsidR="00B446ED" w:rsidRDefault="00B446ED" w:rsidP="00B446ED">
      <w:pPr>
        <w:pStyle w:val="bullet2"/>
      </w:pPr>
      <w:r>
        <w:t>Microsoft Windows-based PC – desktop and laptop</w:t>
      </w:r>
    </w:p>
    <w:p w:rsidR="00B446ED" w:rsidRDefault="00B446ED" w:rsidP="00B446ED">
      <w:pPr>
        <w:pStyle w:val="bullet2"/>
      </w:pPr>
      <w:r>
        <w:t>Lenovo PC/Laptop</w:t>
      </w:r>
    </w:p>
    <w:p w:rsidR="00B446ED" w:rsidRDefault="00B446ED" w:rsidP="00B446ED">
      <w:pPr>
        <w:pStyle w:val="bullet2"/>
      </w:pPr>
      <w:r>
        <w:t>Apple Macintosh</w:t>
      </w:r>
    </w:p>
    <w:p w:rsidR="00B446ED" w:rsidRDefault="00B446ED" w:rsidP="00B446ED">
      <w:pPr>
        <w:pStyle w:val="Bullet"/>
      </w:pPr>
      <w:r>
        <w:t>Tablet Computers</w:t>
      </w:r>
    </w:p>
    <w:p w:rsidR="00B446ED" w:rsidRDefault="00B446ED" w:rsidP="00B446ED">
      <w:pPr>
        <w:pStyle w:val="bullet2"/>
      </w:pPr>
      <w:r>
        <w:t>Apple iPad</w:t>
      </w:r>
    </w:p>
    <w:p w:rsidR="00B446ED" w:rsidRDefault="00B446ED" w:rsidP="00B446ED">
      <w:pPr>
        <w:pStyle w:val="bullet2"/>
      </w:pPr>
      <w:r>
        <w:t>Microsoft Windows-based tablets</w:t>
      </w:r>
    </w:p>
    <w:p w:rsidR="00B446ED" w:rsidRDefault="00B446ED" w:rsidP="00B446ED">
      <w:pPr>
        <w:pStyle w:val="bullet2"/>
      </w:pPr>
      <w:r>
        <w:t>Android Operating System-based tablets</w:t>
      </w:r>
    </w:p>
    <w:p w:rsidR="00B446ED" w:rsidRDefault="00B446ED" w:rsidP="00B446ED">
      <w:pPr>
        <w:pStyle w:val="Bullet"/>
      </w:pPr>
      <w:r>
        <w:t>Mobile Devices</w:t>
      </w:r>
    </w:p>
    <w:p w:rsidR="00B446ED" w:rsidRDefault="00B446ED" w:rsidP="00B446ED">
      <w:pPr>
        <w:pStyle w:val="bullet2"/>
      </w:pPr>
      <w:r>
        <w:t>Research In Motion Blackberry</w:t>
      </w:r>
    </w:p>
    <w:p w:rsidR="00B446ED" w:rsidRDefault="00B446ED" w:rsidP="00B446ED">
      <w:pPr>
        <w:pStyle w:val="bullet2"/>
      </w:pPr>
      <w:r>
        <w:t>Apple iPhone,  iPod, Samsung and other Android devices</w:t>
      </w:r>
    </w:p>
    <w:p w:rsidR="00B446ED" w:rsidRPr="004722A1" w:rsidRDefault="00B446ED" w:rsidP="00B446ED">
      <w:pPr>
        <w:pStyle w:val="Bullet"/>
      </w:pPr>
      <w:r w:rsidRPr="004722A1">
        <w:t>Retail Store Users</w:t>
      </w:r>
    </w:p>
    <w:p w:rsidR="00B446ED" w:rsidRPr="004722A1" w:rsidRDefault="00B446ED" w:rsidP="00B446ED">
      <w:pPr>
        <w:pStyle w:val="bullet2"/>
      </w:pPr>
      <w:r w:rsidRPr="004722A1">
        <w:t>IBM 4690 Store System</w:t>
      </w:r>
    </w:p>
    <w:p w:rsidR="00B446ED" w:rsidRPr="004722A1" w:rsidRDefault="00B446ED" w:rsidP="00B446ED">
      <w:pPr>
        <w:pStyle w:val="bullet2"/>
      </w:pPr>
      <w:r w:rsidRPr="004722A1">
        <w:t xml:space="preserve"> IBM 4690 Register </w:t>
      </w:r>
    </w:p>
    <w:p w:rsidR="00B446ED" w:rsidRDefault="00B446ED" w:rsidP="00B446ED">
      <w:pPr>
        <w:pStyle w:val="Bullet"/>
      </w:pPr>
      <w:r>
        <w:t>Other computing platforms</w:t>
      </w:r>
    </w:p>
    <w:p w:rsidR="00B446ED" w:rsidRDefault="00B446ED" w:rsidP="00B446ED">
      <w:pPr>
        <w:pStyle w:val="bullet2"/>
      </w:pPr>
      <w:r>
        <w:t>Linux Operating System-based devices</w:t>
      </w:r>
    </w:p>
    <w:p w:rsidR="00B446ED" w:rsidRDefault="00B446ED" w:rsidP="00B446ED">
      <w:pPr>
        <w:pStyle w:val="Bullet"/>
      </w:pPr>
      <w:r>
        <w:t>Other - Any device that supports access to COMPANY NAME corporate assets using standard network protocol(s) as permitted by ITSC</w:t>
      </w:r>
    </w:p>
    <w:p w:rsidR="00B446ED" w:rsidRDefault="00B446ED" w:rsidP="00B446ED">
      <w:r>
        <w:br w:type="page"/>
      </w:r>
    </w:p>
    <w:p w:rsidR="00B446ED" w:rsidRPr="0085389A" w:rsidRDefault="00B446ED" w:rsidP="00B446ED">
      <w:pPr>
        <w:pStyle w:val="Ttulo1"/>
      </w:pPr>
      <w:bookmarkStart w:id="27" w:name="_Toc174772638"/>
      <w:bookmarkStart w:id="28" w:name="_Toc192557831"/>
      <w:r w:rsidRPr="00C765FA">
        <w:t>Glossary</w:t>
      </w:r>
      <w:bookmarkEnd w:id="27"/>
      <w:bookmarkEnd w:id="28"/>
    </w:p>
    <w:p w:rsidR="00B446ED" w:rsidRPr="004A147F" w:rsidRDefault="00B446ED" w:rsidP="00B446ED">
      <w:pPr>
        <w:pStyle w:val="Bullet"/>
        <w:spacing w:before="60"/>
        <w:rPr>
          <w:b/>
        </w:rPr>
      </w:pPr>
      <w:bookmarkStart w:id="29" w:name="NIS"/>
      <w:r>
        <w:rPr>
          <w:b/>
        </w:rPr>
        <w:t>COMPANY NAME</w:t>
      </w:r>
      <w:r w:rsidRPr="004A147F">
        <w:rPr>
          <w:b/>
        </w:rPr>
        <w:t xml:space="preserve"> Systems:</w:t>
      </w:r>
    </w:p>
    <w:p w:rsidR="00B446ED" w:rsidRPr="004A147F" w:rsidRDefault="00B446ED" w:rsidP="00B446ED">
      <w:pPr>
        <w:pStyle w:val="bullet2"/>
      </w:pPr>
      <w:r w:rsidRPr="004A147F">
        <w:t>All business and support applications and enterprise services (e.g.</w:t>
      </w:r>
      <w:r>
        <w:t>,</w:t>
      </w:r>
      <w:r w:rsidRPr="004A147F">
        <w:t xml:space="preserve"> e-mail, instant messaging</w:t>
      </w:r>
      <w:r>
        <w:t>, desk and mobile phone/voice mail, desktop and laptop computers, fax, scanning and photocopying devices,</w:t>
      </w:r>
      <w:r w:rsidRPr="004A147F">
        <w:t xml:space="preserve"> etc.) and </w:t>
      </w:r>
    </w:p>
    <w:p w:rsidR="00B446ED" w:rsidRPr="004A147F" w:rsidRDefault="00B446ED" w:rsidP="00B446ED">
      <w:pPr>
        <w:pStyle w:val="bullet2"/>
      </w:pPr>
      <w:r w:rsidRPr="004A147F">
        <w:t>Supporting IT infrastructure such as databases, operating systems and network elements.</w:t>
      </w:r>
    </w:p>
    <w:p w:rsidR="00B446ED" w:rsidRPr="004A147F" w:rsidRDefault="00B446ED" w:rsidP="00B446ED">
      <w:pPr>
        <w:pStyle w:val="Bullet"/>
      </w:pPr>
      <w:r w:rsidRPr="004A147F">
        <w:rPr>
          <w:b/>
        </w:rPr>
        <w:t>Users:</w:t>
      </w:r>
      <w:r w:rsidRPr="004A147F">
        <w:t xml:space="preserve"> are people</w:t>
      </w:r>
      <w:r>
        <w:t xml:space="preserve">, </w:t>
      </w:r>
      <w:r w:rsidRPr="004A147F">
        <w:t xml:space="preserve">employed or contracted by </w:t>
      </w:r>
      <w:r>
        <w:t xml:space="preserve">COMPANY NAME, </w:t>
      </w:r>
      <w:r w:rsidRPr="004A147F">
        <w:t xml:space="preserve">having access to </w:t>
      </w:r>
      <w:r>
        <w:t>COMPANY NAME</w:t>
      </w:r>
      <w:r w:rsidRPr="004A147F">
        <w:t xml:space="preserve"> systems. Users </w:t>
      </w:r>
      <w:r>
        <w:t>also include business partners and</w:t>
      </w:r>
      <w:r w:rsidRPr="004A147F">
        <w:t xml:space="preserve"> corporate customer personnel authorized to access </w:t>
      </w:r>
      <w:r>
        <w:t>COMPANY NAME</w:t>
      </w:r>
      <w:r w:rsidRPr="004A147F">
        <w:t xml:space="preserve"> systems.</w:t>
      </w:r>
    </w:p>
    <w:p w:rsidR="00B446ED" w:rsidRPr="004A147F" w:rsidRDefault="00B446ED" w:rsidP="00B446ED">
      <w:pPr>
        <w:pStyle w:val="Bullet"/>
      </w:pPr>
      <w:r w:rsidRPr="004A147F">
        <w:rPr>
          <w:b/>
        </w:rPr>
        <w:t>ITSC:</w:t>
      </w:r>
      <w:r w:rsidRPr="004A147F">
        <w:t xml:space="preserve"> </w:t>
      </w:r>
      <w:r w:rsidRPr="004A147F">
        <w:rPr>
          <w:b/>
        </w:rPr>
        <w:t>I</w:t>
      </w:r>
      <w:r w:rsidRPr="004A147F">
        <w:t xml:space="preserve">nformation </w:t>
      </w:r>
      <w:r w:rsidRPr="004A147F">
        <w:rPr>
          <w:b/>
        </w:rPr>
        <w:t>T</w:t>
      </w:r>
      <w:r w:rsidRPr="004A147F">
        <w:t xml:space="preserve">echnology </w:t>
      </w:r>
      <w:r w:rsidRPr="004A147F">
        <w:rPr>
          <w:b/>
        </w:rPr>
        <w:t>S</w:t>
      </w:r>
      <w:r w:rsidRPr="004A147F">
        <w:t xml:space="preserve">ecurity and </w:t>
      </w:r>
      <w:r w:rsidRPr="004A147F">
        <w:rPr>
          <w:b/>
        </w:rPr>
        <w:t>C</w:t>
      </w:r>
      <w:r w:rsidRPr="004A147F">
        <w:t>ompliance</w:t>
      </w:r>
    </w:p>
    <w:bookmarkEnd w:id="29"/>
    <w:p w:rsidR="00B446ED" w:rsidRPr="00171491" w:rsidRDefault="00B446ED" w:rsidP="00B446ED">
      <w:pPr>
        <w:pStyle w:val="Bullet"/>
        <w:spacing w:after="0"/>
        <w:rPr>
          <w:u w:val="single"/>
        </w:rPr>
      </w:pPr>
      <w:r w:rsidRPr="004A147F">
        <w:rPr>
          <w:b/>
        </w:rPr>
        <w:t>Information Asset Owners:</w:t>
      </w:r>
      <w:r w:rsidRPr="00171491">
        <w:t xml:space="preserve">  Business areas are owners of information assets just like other assets that belong to them. Therefore they are responsible for providing protection to them. The term ‘owner’ identifies an individual or entity that has approved management responsibility for controlling the production, development, maintenance, use and security of the assets. The term ’owner’ does not mean that the person actually has any property rights to the asset.</w:t>
      </w:r>
    </w:p>
    <w:p w:rsidR="00B446ED" w:rsidRPr="0085389A" w:rsidRDefault="00B446ED" w:rsidP="00B446ED">
      <w:pPr>
        <w:pStyle w:val="Ttulo1"/>
      </w:pPr>
      <w:bookmarkStart w:id="30" w:name="_Toc174772639"/>
      <w:bookmarkStart w:id="31" w:name="_Toc192557832"/>
      <w:r w:rsidRPr="0085389A">
        <w:t>Reference</w:t>
      </w:r>
      <w:bookmarkEnd w:id="30"/>
      <w:bookmarkEnd w:id="31"/>
    </w:p>
    <w:p w:rsidR="00B446ED" w:rsidRPr="004A147F" w:rsidRDefault="00B446ED" w:rsidP="00B446ED">
      <w:pPr>
        <w:pStyle w:val="Bullet"/>
        <w:spacing w:before="60" w:after="0"/>
        <w:rPr>
          <w:i/>
        </w:rPr>
      </w:pPr>
      <w:r w:rsidRPr="004A147F">
        <w:rPr>
          <w:i/>
        </w:rPr>
        <w:t xml:space="preserve">System Access Control Policy </w:t>
      </w:r>
    </w:p>
    <w:p w:rsidR="00B446ED" w:rsidRPr="004A147F" w:rsidRDefault="00B446ED" w:rsidP="00B446ED">
      <w:pPr>
        <w:pStyle w:val="Bullet"/>
        <w:spacing w:after="0"/>
        <w:rPr>
          <w:i/>
        </w:rPr>
      </w:pPr>
      <w:r w:rsidRPr="004A147F">
        <w:rPr>
          <w:i/>
        </w:rPr>
        <w:t xml:space="preserve">Information Classification and Handling Policy </w:t>
      </w:r>
    </w:p>
    <w:p w:rsidR="00B446ED" w:rsidRPr="004A147F" w:rsidRDefault="00B446ED" w:rsidP="00B446ED">
      <w:pPr>
        <w:pStyle w:val="Bullet"/>
        <w:spacing w:after="0"/>
        <w:rPr>
          <w:i/>
        </w:rPr>
      </w:pPr>
      <w:r w:rsidRPr="004A147F">
        <w:rPr>
          <w:i/>
        </w:rPr>
        <w:t xml:space="preserve">Malicious Code Protection Policy </w:t>
      </w:r>
    </w:p>
    <w:p w:rsidR="00B446ED" w:rsidRDefault="00B446ED" w:rsidP="00B446ED">
      <w:pPr>
        <w:pStyle w:val="Bullet"/>
        <w:spacing w:after="0"/>
        <w:rPr>
          <w:i/>
        </w:rPr>
      </w:pPr>
      <w:r w:rsidRPr="004A147F">
        <w:rPr>
          <w:i/>
        </w:rPr>
        <w:t>Removable Media Security Policy</w:t>
      </w:r>
    </w:p>
    <w:p w:rsidR="00B446ED" w:rsidRPr="00B446ED" w:rsidRDefault="00B446ED" w:rsidP="00B446ED">
      <w:pPr>
        <w:pStyle w:val="Bullet"/>
      </w:pPr>
      <w:r w:rsidRPr="004A147F">
        <w:t>Backup</w:t>
      </w:r>
      <w:r w:rsidRPr="00171491">
        <w:t xml:space="preserve"> </w:t>
      </w:r>
      <w:r w:rsidRPr="00A03DF2">
        <w:t>Policy</w:t>
      </w:r>
    </w:p>
    <w:p w:rsidR="00FA0364" w:rsidRDefault="00FA0364" w:rsidP="00FA0364"/>
    <w:p w:rsidR="00FA0364" w:rsidRDefault="00FA0364" w:rsidP="00FA0364"/>
    <w:sectPr w:rsidR="00FA036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6ED" w:rsidRDefault="00B446ED" w:rsidP="00B446ED">
      <w:pPr>
        <w:spacing w:after="0" w:line="240" w:lineRule="auto"/>
      </w:pPr>
      <w:r>
        <w:separator/>
      </w:r>
    </w:p>
  </w:endnote>
  <w:endnote w:type="continuationSeparator" w:id="0">
    <w:p w:rsidR="00B446ED" w:rsidRDefault="00B446ED" w:rsidP="00B44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629484"/>
      <w:docPartObj>
        <w:docPartGallery w:val="Page Numbers (Bottom of Page)"/>
        <w:docPartUnique/>
      </w:docPartObj>
    </w:sdtPr>
    <w:sdtContent>
      <w:p w:rsidR="00B446ED" w:rsidRDefault="00B446ED">
        <w:pPr>
          <w:pStyle w:val="Piedepgina"/>
          <w:jc w:val="right"/>
        </w:pPr>
        <w:r>
          <w:fldChar w:fldCharType="begin"/>
        </w:r>
        <w:r>
          <w:instrText>PAGE   \* MERGEFORMAT</w:instrText>
        </w:r>
        <w:r>
          <w:fldChar w:fldCharType="separate"/>
        </w:r>
        <w:r w:rsidR="0032307A" w:rsidRPr="0032307A">
          <w:rPr>
            <w:noProof/>
            <w:lang w:val="es-ES"/>
          </w:rPr>
          <w:t>9</w:t>
        </w:r>
        <w:r>
          <w:fldChar w:fldCharType="end"/>
        </w:r>
      </w:p>
    </w:sdtContent>
  </w:sdt>
  <w:p w:rsidR="00B446ED" w:rsidRDefault="00B446E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6ED" w:rsidRDefault="00B446ED" w:rsidP="00B446ED">
      <w:pPr>
        <w:spacing w:after="0" w:line="240" w:lineRule="auto"/>
      </w:pPr>
      <w:r>
        <w:separator/>
      </w:r>
    </w:p>
  </w:footnote>
  <w:footnote w:type="continuationSeparator" w:id="0">
    <w:p w:rsidR="00B446ED" w:rsidRDefault="00B446ED" w:rsidP="00B446ED">
      <w:pPr>
        <w:spacing w:after="0" w:line="240" w:lineRule="auto"/>
      </w:pPr>
      <w:r>
        <w:continuationSeparator/>
      </w:r>
    </w:p>
  </w:footnote>
  <w:footnote w:id="1">
    <w:p w:rsidR="00B446ED" w:rsidRPr="006823CA" w:rsidRDefault="00B446ED" w:rsidP="00B446ED">
      <w:pPr>
        <w:pStyle w:val="Textonotapie"/>
      </w:pPr>
      <w:r w:rsidRPr="00330CAD">
        <w:rPr>
          <w:rStyle w:val="Refdenotaalpie"/>
          <w:szCs w:val="16"/>
        </w:rPr>
        <w:footnoteRef/>
      </w:r>
      <w:r w:rsidRPr="00330CAD">
        <w:t xml:space="preserve"> </w:t>
      </w:r>
      <w:r w:rsidRPr="006823CA">
        <w:t xml:space="preserve">Includes </w:t>
      </w:r>
      <w:r>
        <w:t>Tablets, Mobile Devices</w:t>
      </w:r>
      <w:r w:rsidRPr="006823CA">
        <w:t xml:space="preserve">, Mobile Phones, </w:t>
      </w:r>
      <w:r>
        <w:t xml:space="preserve">Laptops, Telephones, </w:t>
      </w:r>
      <w:r w:rsidRPr="006823CA">
        <w:t xml:space="preserve">etc. issued by </w:t>
      </w:r>
      <w:r>
        <w:t>COMPANY NAME and its subsidiaries</w:t>
      </w:r>
    </w:p>
  </w:footnote>
  <w:footnote w:id="2">
    <w:p w:rsidR="00B446ED" w:rsidRPr="005147B1" w:rsidRDefault="00B446ED" w:rsidP="00B446ED">
      <w:pPr>
        <w:pStyle w:val="Textonotapie"/>
      </w:pPr>
      <w:r w:rsidRPr="00330CAD">
        <w:rPr>
          <w:rStyle w:val="Refdenotaalpie"/>
          <w:szCs w:val="18"/>
        </w:rPr>
        <w:footnoteRef/>
      </w:r>
      <w:r w:rsidRPr="005147B1">
        <w:t xml:space="preserve"> Streaming media is </w:t>
      </w:r>
      <w:r w:rsidRPr="002D18A1">
        <w:t>multimedia</w:t>
      </w:r>
      <w:r w:rsidRPr="005147B1">
        <w:t xml:space="preserve"> that is continuously received by, and normally displayed to, the end-user while it is being delivered by the provider.</w:t>
      </w:r>
    </w:p>
  </w:footnote>
  <w:footnote w:id="3">
    <w:p w:rsidR="00B446ED" w:rsidRPr="0045031C" w:rsidRDefault="00B446ED" w:rsidP="00B446ED">
      <w:pPr>
        <w:pStyle w:val="Textonotapie"/>
      </w:pPr>
      <w:r w:rsidRPr="00330CAD">
        <w:rPr>
          <w:rStyle w:val="Refdenotaalpie"/>
          <w:szCs w:val="18"/>
        </w:rPr>
        <w:footnoteRef/>
      </w:r>
      <w:r w:rsidRPr="0045031C">
        <w:t xml:space="preserve"> </w:t>
      </w:r>
      <w:smartTag w:uri="urn:schemas-microsoft-com:office:smarttags" w:element="PlaceName">
        <w:r w:rsidRPr="0045031C">
          <w:t>Customer</w:t>
        </w:r>
      </w:smartTag>
      <w:r w:rsidRPr="0045031C">
        <w:t xml:space="preserve"> </w:t>
      </w:r>
      <w:smartTag w:uri="urn:schemas-microsoft-com:office:smarttags" w:element="PlaceName">
        <w:r w:rsidRPr="0045031C">
          <w:t>Support</w:t>
        </w:r>
      </w:smartTag>
      <w:r w:rsidRPr="0045031C">
        <w:t xml:space="preserve"> </w:t>
      </w:r>
      <w:r w:rsidRPr="002D18A1">
        <w:t>Center</w:t>
      </w:r>
    </w:p>
  </w:footnote>
  <w:footnote w:id="4">
    <w:p w:rsidR="00B446ED" w:rsidRPr="0075004A" w:rsidRDefault="00B446ED" w:rsidP="00B446ED">
      <w:pPr>
        <w:pStyle w:val="Textonotapie"/>
      </w:pPr>
      <w:r w:rsidRPr="00330CAD">
        <w:rPr>
          <w:rStyle w:val="Refdenotaalpie"/>
          <w:szCs w:val="18"/>
        </w:rPr>
        <w:footnoteRef/>
      </w:r>
      <w:r w:rsidRPr="00330CAD">
        <w:rPr>
          <w:szCs w:val="18"/>
        </w:rPr>
        <w:t xml:space="preserve"> </w:t>
      </w:r>
      <w:r w:rsidRPr="0075004A">
        <w:t>"</w:t>
      </w:r>
      <w:r>
        <w:t>T</w:t>
      </w:r>
      <w:r w:rsidRPr="0075004A">
        <w:t xml:space="preserve">ailgating" is where one or more people follow an authorized user of </w:t>
      </w:r>
      <w:r>
        <w:t>COMPANY NAME</w:t>
      </w:r>
      <w:r w:rsidRPr="0075004A">
        <w:t xml:space="preserve"> facility through a secured door or other entrance when the </w:t>
      </w:r>
      <w:r w:rsidRPr="002D18A1">
        <w:t>authorized</w:t>
      </w:r>
      <w:r w:rsidRPr="0075004A">
        <w:t xml:space="preserve"> person opens the door legitimately. This can be either with or without the authorized person's knowledge and/or consent.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760E48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ABE89E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5CEC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D52105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1C461F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520A98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1BAD63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DB08F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DCE7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DAE7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D710B57"/>
    <w:multiLevelType w:val="hybridMultilevel"/>
    <w:tmpl w:val="69C40A52"/>
    <w:lvl w:ilvl="0" w:tplc="32FEC3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E9702E"/>
    <w:multiLevelType w:val="hybridMultilevel"/>
    <w:tmpl w:val="3F806D74"/>
    <w:lvl w:ilvl="0" w:tplc="5F7A2D52">
      <w:start w:val="1"/>
      <w:numFmt w:val="bullet"/>
      <w:pStyle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DD7281"/>
    <w:multiLevelType w:val="multilevel"/>
    <w:tmpl w:val="C032B710"/>
    <w:lvl w:ilvl="0">
      <w:start w:val="1"/>
      <w:numFmt w:val="decimal"/>
      <w:lvlText w:val="%1."/>
      <w:lvlJc w:val="left"/>
      <w:pPr>
        <w:tabs>
          <w:tab w:val="num" w:pos="1080"/>
        </w:tabs>
        <w:ind w:left="360" w:hanging="360"/>
      </w:pPr>
      <w:rPr>
        <w:rFonts w:hint="default"/>
        <w:sz w:val="28"/>
      </w:rPr>
    </w:lvl>
    <w:lvl w:ilvl="1">
      <w:start w:val="1"/>
      <w:numFmt w:val="decimal"/>
      <w:lvlText w:val="%1.%2."/>
      <w:lvlJc w:val="left"/>
      <w:pPr>
        <w:tabs>
          <w:tab w:val="num" w:pos="2160"/>
        </w:tabs>
        <w:ind w:left="792" w:hanging="432"/>
      </w:pPr>
      <w:rPr>
        <w:rFonts w:hint="default"/>
      </w:rPr>
    </w:lvl>
    <w:lvl w:ilvl="2">
      <w:start w:val="1"/>
      <w:numFmt w:val="decimal"/>
      <w:lvlText w:val="%1.%2.%3."/>
      <w:lvlJc w:val="left"/>
      <w:pPr>
        <w:tabs>
          <w:tab w:val="num" w:pos="3240"/>
        </w:tabs>
        <w:ind w:left="1224" w:hanging="504"/>
      </w:pPr>
      <w:rPr>
        <w:rFonts w:hint="default"/>
      </w:rPr>
    </w:lvl>
    <w:lvl w:ilvl="3">
      <w:start w:val="1"/>
      <w:numFmt w:val="decimal"/>
      <w:lvlText w:val="%1.%2.%3.%4."/>
      <w:lvlJc w:val="left"/>
      <w:pPr>
        <w:tabs>
          <w:tab w:val="num" w:pos="4680"/>
        </w:tabs>
        <w:ind w:left="1728" w:hanging="648"/>
      </w:pPr>
      <w:rPr>
        <w:rFonts w:hint="default"/>
      </w:rPr>
    </w:lvl>
    <w:lvl w:ilvl="4">
      <w:start w:val="1"/>
      <w:numFmt w:val="decimal"/>
      <w:lvlText w:val="%1.%2.%3.%4.%5."/>
      <w:lvlJc w:val="left"/>
      <w:pPr>
        <w:tabs>
          <w:tab w:val="num" w:pos="5760"/>
        </w:tabs>
        <w:ind w:left="2232" w:hanging="792"/>
      </w:pPr>
      <w:rPr>
        <w:rFonts w:hint="default"/>
      </w:rPr>
    </w:lvl>
    <w:lvl w:ilvl="5">
      <w:start w:val="1"/>
      <w:numFmt w:val="decimal"/>
      <w:lvlText w:val="%1.%2.%3.%4.%5.%6."/>
      <w:lvlJc w:val="left"/>
      <w:pPr>
        <w:tabs>
          <w:tab w:val="num" w:pos="6840"/>
        </w:tabs>
        <w:ind w:left="2736" w:hanging="936"/>
      </w:pPr>
      <w:rPr>
        <w:rFonts w:hint="default"/>
      </w:rPr>
    </w:lvl>
    <w:lvl w:ilvl="6">
      <w:start w:val="1"/>
      <w:numFmt w:val="decimal"/>
      <w:lvlText w:val="%1.%2.%3.%4.%5.%6.%7."/>
      <w:lvlJc w:val="left"/>
      <w:pPr>
        <w:tabs>
          <w:tab w:val="num" w:pos="8280"/>
        </w:tabs>
        <w:ind w:left="3240" w:hanging="1080"/>
      </w:pPr>
      <w:rPr>
        <w:rFonts w:hint="default"/>
      </w:rPr>
    </w:lvl>
    <w:lvl w:ilvl="7">
      <w:start w:val="1"/>
      <w:numFmt w:val="decimal"/>
      <w:lvlText w:val="%1.%2.%3.%4.%5.%6.%7.%8."/>
      <w:lvlJc w:val="left"/>
      <w:pPr>
        <w:tabs>
          <w:tab w:val="num" w:pos="9360"/>
        </w:tabs>
        <w:ind w:left="3744" w:hanging="1224"/>
      </w:pPr>
      <w:rPr>
        <w:rFonts w:hint="default"/>
      </w:rPr>
    </w:lvl>
    <w:lvl w:ilvl="8">
      <w:start w:val="1"/>
      <w:numFmt w:val="decimal"/>
      <w:lvlText w:val="%1.%2.%3.%4.%5.%6.%7.%8.%9."/>
      <w:lvlJc w:val="left"/>
      <w:pPr>
        <w:tabs>
          <w:tab w:val="num" w:pos="10440"/>
        </w:tabs>
        <w:ind w:left="4320" w:hanging="1440"/>
      </w:pPr>
      <w:rPr>
        <w:rFonts w:hint="default"/>
      </w:rPr>
    </w:lvl>
  </w:abstractNum>
  <w:abstractNum w:abstractNumId="13" w15:restartNumberingAfterBreak="0">
    <w:nsid w:val="6D32781D"/>
    <w:multiLevelType w:val="multilevel"/>
    <w:tmpl w:val="13888F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364"/>
    <w:rsid w:val="001C5E3B"/>
    <w:rsid w:val="0032307A"/>
    <w:rsid w:val="00B446ED"/>
    <w:rsid w:val="00FA0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hapeDefaults>
    <o:shapedefaults v:ext="edit" spidmax="1026"/>
    <o:shapelayout v:ext="edit">
      <o:idmap v:ext="edit" data="1"/>
    </o:shapelayout>
  </w:shapeDefaults>
  <w:decimalSymbol w:val="."/>
  <w:listSeparator w:val=";"/>
  <w15:chartTrackingRefBased/>
  <w15:docId w15:val="{451DC934-1299-45A8-B8E7-BCE020C63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qFormat/>
    <w:rsid w:val="00B446ED"/>
    <w:pPr>
      <w:keepNext/>
      <w:tabs>
        <w:tab w:val="left" w:pos="720"/>
      </w:tabs>
      <w:spacing w:before="120" w:after="60" w:line="240" w:lineRule="auto"/>
      <w:outlineLvl w:val="0"/>
    </w:pPr>
    <w:rPr>
      <w:rFonts w:ascii="Verdana" w:eastAsia="Times New Roman" w:hAnsi="Verdana" w:cs="Arial"/>
      <w:b/>
      <w:bCs/>
      <w:kern w:val="32"/>
      <w:sz w:val="28"/>
      <w:szCs w:val="28"/>
      <w:lang w:eastAsia="en-US"/>
    </w:rPr>
  </w:style>
  <w:style w:type="paragraph" w:styleId="Ttulo2">
    <w:name w:val="heading 2"/>
    <w:basedOn w:val="Normal"/>
    <w:next w:val="Normal"/>
    <w:link w:val="Ttulo2Car"/>
    <w:qFormat/>
    <w:rsid w:val="00B446ED"/>
    <w:pPr>
      <w:keepNext/>
      <w:spacing w:before="240" w:after="60" w:line="240" w:lineRule="auto"/>
      <w:outlineLvl w:val="1"/>
    </w:pPr>
    <w:rPr>
      <w:rFonts w:ascii="Georgia" w:eastAsia="Times New Roman" w:hAnsi="Georgia" w:cs="Arial"/>
      <w:b/>
      <w:bCs/>
      <w:i/>
      <w:iCs/>
      <w:sz w:val="28"/>
      <w:szCs w:val="24"/>
      <w:lang w:eastAsia="en-US"/>
    </w:rPr>
  </w:style>
  <w:style w:type="paragraph" w:styleId="Ttulo3">
    <w:name w:val="heading 3"/>
    <w:basedOn w:val="Normal"/>
    <w:next w:val="Normal"/>
    <w:link w:val="Ttulo3Car"/>
    <w:qFormat/>
    <w:rsid w:val="00B446ED"/>
    <w:pPr>
      <w:keepNext/>
      <w:spacing w:before="240" w:after="60" w:line="240" w:lineRule="auto"/>
      <w:outlineLvl w:val="2"/>
    </w:pPr>
    <w:rPr>
      <w:rFonts w:ascii="Verdana" w:eastAsia="Times New Roman" w:hAnsi="Verdana" w:cs="Arial"/>
      <w:b/>
      <w:bCs/>
      <w:lang w:eastAsia="en-US"/>
    </w:rPr>
  </w:style>
  <w:style w:type="paragraph" w:styleId="Ttulo4">
    <w:name w:val="heading 4"/>
    <w:basedOn w:val="Normal"/>
    <w:next w:val="Normal"/>
    <w:link w:val="Ttulo4Car"/>
    <w:qFormat/>
    <w:rsid w:val="00B446ED"/>
    <w:pPr>
      <w:keepNext/>
      <w:spacing w:before="240" w:after="60" w:line="240" w:lineRule="auto"/>
      <w:outlineLvl w:val="3"/>
    </w:pPr>
    <w:rPr>
      <w:rFonts w:ascii="Times New Roman" w:eastAsia="Times New Roman" w:hAnsi="Times New Roman" w:cs="Times New Roman"/>
      <w:b/>
      <w:bCs/>
      <w:sz w:val="28"/>
      <w:szCs w:val="28"/>
      <w:lang w:eastAsia="en-US"/>
    </w:rPr>
  </w:style>
  <w:style w:type="paragraph" w:styleId="Ttulo5">
    <w:name w:val="heading 5"/>
    <w:basedOn w:val="Normal"/>
    <w:next w:val="Normal"/>
    <w:link w:val="Ttulo5Car"/>
    <w:qFormat/>
    <w:rsid w:val="00B446ED"/>
    <w:pPr>
      <w:spacing w:before="240" w:after="60" w:line="240" w:lineRule="auto"/>
      <w:outlineLvl w:val="4"/>
    </w:pPr>
    <w:rPr>
      <w:rFonts w:ascii="Georgia" w:eastAsia="Times New Roman" w:hAnsi="Georgia" w:cs="Times New Roman"/>
      <w:b/>
      <w:bCs/>
      <w:i/>
      <w:iCs/>
      <w:sz w:val="26"/>
      <w:szCs w:val="26"/>
      <w:lang w:eastAsia="en-US"/>
    </w:rPr>
  </w:style>
  <w:style w:type="paragraph" w:styleId="Ttulo6">
    <w:name w:val="heading 6"/>
    <w:basedOn w:val="Normal"/>
    <w:next w:val="Normal"/>
    <w:link w:val="Ttulo6Car"/>
    <w:qFormat/>
    <w:rsid w:val="00B446ED"/>
    <w:pPr>
      <w:spacing w:before="240" w:after="60" w:line="240" w:lineRule="auto"/>
      <w:outlineLvl w:val="5"/>
    </w:pPr>
    <w:rPr>
      <w:rFonts w:ascii="Times New Roman" w:eastAsia="Times New Roman" w:hAnsi="Times New Roman" w:cs="Times New Roman"/>
      <w:b/>
      <w:bCs/>
      <w:lang w:eastAsia="en-US"/>
    </w:rPr>
  </w:style>
  <w:style w:type="paragraph" w:styleId="Ttulo7">
    <w:name w:val="heading 7"/>
    <w:basedOn w:val="Normal"/>
    <w:next w:val="Normal"/>
    <w:link w:val="Ttulo7Car"/>
    <w:qFormat/>
    <w:rsid w:val="00B446ED"/>
    <w:pPr>
      <w:spacing w:before="240" w:after="60" w:line="240" w:lineRule="auto"/>
      <w:outlineLvl w:val="6"/>
    </w:pPr>
    <w:rPr>
      <w:rFonts w:ascii="Times New Roman" w:eastAsia="Times New Roman" w:hAnsi="Times New Roman" w:cs="Times New Roman"/>
      <w:sz w:val="24"/>
      <w:szCs w:val="24"/>
      <w:lang w:eastAsia="en-US"/>
    </w:rPr>
  </w:style>
  <w:style w:type="paragraph" w:styleId="Ttulo8">
    <w:name w:val="heading 8"/>
    <w:basedOn w:val="Normal"/>
    <w:next w:val="Normal"/>
    <w:link w:val="Ttulo8Car"/>
    <w:qFormat/>
    <w:rsid w:val="00B446ED"/>
    <w:pPr>
      <w:spacing w:before="240" w:after="60" w:line="240" w:lineRule="auto"/>
      <w:outlineLvl w:val="7"/>
    </w:pPr>
    <w:rPr>
      <w:rFonts w:ascii="Times New Roman" w:eastAsia="Times New Roman" w:hAnsi="Times New Roman" w:cs="Times New Roman"/>
      <w:i/>
      <w:iCs/>
      <w:sz w:val="24"/>
      <w:szCs w:val="24"/>
      <w:lang w:eastAsia="en-US"/>
    </w:rPr>
  </w:style>
  <w:style w:type="paragraph" w:styleId="Ttulo9">
    <w:name w:val="heading 9"/>
    <w:basedOn w:val="Normal"/>
    <w:next w:val="Normal"/>
    <w:link w:val="Ttulo9Car"/>
    <w:qFormat/>
    <w:rsid w:val="00B446ED"/>
    <w:pPr>
      <w:spacing w:before="240" w:after="60" w:line="240" w:lineRule="auto"/>
      <w:outlineLvl w:val="8"/>
    </w:pPr>
    <w:rPr>
      <w:rFonts w:ascii="Arial" w:eastAsia="Times New Roman" w:hAnsi="Arial" w:cs="Arial"/>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A0364"/>
    <w:pPr>
      <w:autoSpaceDE w:val="0"/>
      <w:autoSpaceDN w:val="0"/>
      <w:adjustRightInd w:val="0"/>
      <w:spacing w:after="0" w:line="240" w:lineRule="auto"/>
    </w:pPr>
    <w:rPr>
      <w:rFonts w:ascii="Georgia" w:hAnsi="Georgia" w:cs="Georgia"/>
      <w:color w:val="000000"/>
      <w:sz w:val="24"/>
      <w:szCs w:val="24"/>
    </w:rPr>
  </w:style>
  <w:style w:type="paragraph" w:styleId="Puesto">
    <w:name w:val="Title"/>
    <w:basedOn w:val="Normal"/>
    <w:next w:val="Normal"/>
    <w:link w:val="PuestoCar"/>
    <w:qFormat/>
    <w:rsid w:val="00B446ED"/>
    <w:pPr>
      <w:widowControl w:val="0"/>
      <w:spacing w:after="0" w:line="240" w:lineRule="auto"/>
      <w:jc w:val="center"/>
    </w:pPr>
    <w:rPr>
      <w:rFonts w:ascii="Arial" w:eastAsia="Times New Roman" w:hAnsi="Arial" w:cs="Times New Roman"/>
      <w:b/>
      <w:sz w:val="36"/>
      <w:szCs w:val="20"/>
      <w:lang w:eastAsia="en-US"/>
    </w:rPr>
  </w:style>
  <w:style w:type="character" w:customStyle="1" w:styleId="PuestoCar">
    <w:name w:val="Puesto Car"/>
    <w:basedOn w:val="Fuentedeprrafopredeter"/>
    <w:link w:val="Puesto"/>
    <w:rsid w:val="00B446ED"/>
    <w:rPr>
      <w:rFonts w:ascii="Arial" w:eastAsia="Times New Roman" w:hAnsi="Arial" w:cs="Times New Roman"/>
      <w:b/>
      <w:sz w:val="36"/>
      <w:szCs w:val="20"/>
      <w:lang w:eastAsia="en-US"/>
    </w:rPr>
  </w:style>
  <w:style w:type="character" w:customStyle="1" w:styleId="Ttulo1Car">
    <w:name w:val="Título 1 Car"/>
    <w:basedOn w:val="Fuentedeprrafopredeter"/>
    <w:link w:val="Ttulo1"/>
    <w:rsid w:val="00B446ED"/>
    <w:rPr>
      <w:rFonts w:ascii="Verdana" w:eastAsia="Times New Roman" w:hAnsi="Verdana" w:cs="Arial"/>
      <w:b/>
      <w:bCs/>
      <w:kern w:val="32"/>
      <w:sz w:val="28"/>
      <w:szCs w:val="28"/>
      <w:lang w:eastAsia="en-US"/>
    </w:rPr>
  </w:style>
  <w:style w:type="character" w:customStyle="1" w:styleId="Ttulo2Car">
    <w:name w:val="Título 2 Car"/>
    <w:basedOn w:val="Fuentedeprrafopredeter"/>
    <w:link w:val="Ttulo2"/>
    <w:rsid w:val="00B446ED"/>
    <w:rPr>
      <w:rFonts w:ascii="Georgia" w:eastAsia="Times New Roman" w:hAnsi="Georgia" w:cs="Arial"/>
      <w:b/>
      <w:bCs/>
      <w:i/>
      <w:iCs/>
      <w:sz w:val="28"/>
      <w:szCs w:val="24"/>
      <w:lang w:eastAsia="en-US"/>
    </w:rPr>
  </w:style>
  <w:style w:type="character" w:customStyle="1" w:styleId="Ttulo3Car">
    <w:name w:val="Título 3 Car"/>
    <w:basedOn w:val="Fuentedeprrafopredeter"/>
    <w:link w:val="Ttulo3"/>
    <w:rsid w:val="00B446ED"/>
    <w:rPr>
      <w:rFonts w:ascii="Verdana" w:eastAsia="Times New Roman" w:hAnsi="Verdana" w:cs="Arial"/>
      <w:b/>
      <w:bCs/>
      <w:lang w:eastAsia="en-US"/>
    </w:rPr>
  </w:style>
  <w:style w:type="character" w:customStyle="1" w:styleId="Ttulo4Car">
    <w:name w:val="Título 4 Car"/>
    <w:basedOn w:val="Fuentedeprrafopredeter"/>
    <w:link w:val="Ttulo4"/>
    <w:rsid w:val="00B446ED"/>
    <w:rPr>
      <w:rFonts w:ascii="Times New Roman" w:eastAsia="Times New Roman" w:hAnsi="Times New Roman" w:cs="Times New Roman"/>
      <w:b/>
      <w:bCs/>
      <w:sz w:val="28"/>
      <w:szCs w:val="28"/>
      <w:lang w:eastAsia="en-US"/>
    </w:rPr>
  </w:style>
  <w:style w:type="character" w:customStyle="1" w:styleId="Ttulo5Car">
    <w:name w:val="Título 5 Car"/>
    <w:basedOn w:val="Fuentedeprrafopredeter"/>
    <w:link w:val="Ttulo5"/>
    <w:rsid w:val="00B446ED"/>
    <w:rPr>
      <w:rFonts w:ascii="Georgia" w:eastAsia="Times New Roman" w:hAnsi="Georgia" w:cs="Times New Roman"/>
      <w:b/>
      <w:bCs/>
      <w:i/>
      <w:iCs/>
      <w:sz w:val="26"/>
      <w:szCs w:val="26"/>
      <w:lang w:eastAsia="en-US"/>
    </w:rPr>
  </w:style>
  <w:style w:type="character" w:customStyle="1" w:styleId="Ttulo6Car">
    <w:name w:val="Título 6 Car"/>
    <w:basedOn w:val="Fuentedeprrafopredeter"/>
    <w:link w:val="Ttulo6"/>
    <w:rsid w:val="00B446ED"/>
    <w:rPr>
      <w:rFonts w:ascii="Times New Roman" w:eastAsia="Times New Roman" w:hAnsi="Times New Roman" w:cs="Times New Roman"/>
      <w:b/>
      <w:bCs/>
      <w:lang w:eastAsia="en-US"/>
    </w:rPr>
  </w:style>
  <w:style w:type="character" w:customStyle="1" w:styleId="Ttulo7Car">
    <w:name w:val="Título 7 Car"/>
    <w:basedOn w:val="Fuentedeprrafopredeter"/>
    <w:link w:val="Ttulo7"/>
    <w:rsid w:val="00B446ED"/>
    <w:rPr>
      <w:rFonts w:ascii="Times New Roman" w:eastAsia="Times New Roman" w:hAnsi="Times New Roman" w:cs="Times New Roman"/>
      <w:sz w:val="24"/>
      <w:szCs w:val="24"/>
      <w:lang w:eastAsia="en-US"/>
    </w:rPr>
  </w:style>
  <w:style w:type="character" w:customStyle="1" w:styleId="Ttulo8Car">
    <w:name w:val="Título 8 Car"/>
    <w:basedOn w:val="Fuentedeprrafopredeter"/>
    <w:link w:val="Ttulo8"/>
    <w:rsid w:val="00B446ED"/>
    <w:rPr>
      <w:rFonts w:ascii="Times New Roman" w:eastAsia="Times New Roman" w:hAnsi="Times New Roman" w:cs="Times New Roman"/>
      <w:i/>
      <w:iCs/>
      <w:sz w:val="24"/>
      <w:szCs w:val="24"/>
      <w:lang w:eastAsia="en-US"/>
    </w:rPr>
  </w:style>
  <w:style w:type="character" w:customStyle="1" w:styleId="Ttulo9Car">
    <w:name w:val="Título 9 Car"/>
    <w:basedOn w:val="Fuentedeprrafopredeter"/>
    <w:link w:val="Ttulo9"/>
    <w:rsid w:val="00B446ED"/>
    <w:rPr>
      <w:rFonts w:ascii="Arial" w:eastAsia="Times New Roman" w:hAnsi="Arial" w:cs="Arial"/>
      <w:lang w:eastAsia="en-US"/>
    </w:rPr>
  </w:style>
  <w:style w:type="paragraph" w:styleId="Encabezado">
    <w:name w:val="header"/>
    <w:basedOn w:val="Normal"/>
    <w:link w:val="EncabezadoCar"/>
    <w:uiPriority w:val="99"/>
    <w:rsid w:val="00B446ED"/>
    <w:pPr>
      <w:tabs>
        <w:tab w:val="center" w:pos="4320"/>
        <w:tab w:val="right" w:pos="8640"/>
      </w:tabs>
      <w:spacing w:after="0" w:line="240" w:lineRule="auto"/>
    </w:pPr>
    <w:rPr>
      <w:rFonts w:ascii="Georgia" w:eastAsia="Times New Roman" w:hAnsi="Georgia" w:cs="Times New Roman"/>
      <w:sz w:val="18"/>
      <w:szCs w:val="24"/>
      <w:lang w:eastAsia="en-US"/>
    </w:rPr>
  </w:style>
  <w:style w:type="character" w:customStyle="1" w:styleId="EncabezadoCar">
    <w:name w:val="Encabezado Car"/>
    <w:basedOn w:val="Fuentedeprrafopredeter"/>
    <w:link w:val="Encabezado"/>
    <w:uiPriority w:val="99"/>
    <w:rsid w:val="00B446ED"/>
    <w:rPr>
      <w:rFonts w:ascii="Georgia" w:eastAsia="Times New Roman" w:hAnsi="Georgia" w:cs="Times New Roman"/>
      <w:sz w:val="18"/>
      <w:szCs w:val="24"/>
      <w:lang w:eastAsia="en-US"/>
    </w:rPr>
  </w:style>
  <w:style w:type="paragraph" w:styleId="Piedepgina">
    <w:name w:val="footer"/>
    <w:basedOn w:val="Normal"/>
    <w:link w:val="PiedepginaCar"/>
    <w:uiPriority w:val="99"/>
    <w:rsid w:val="00B446ED"/>
    <w:pPr>
      <w:tabs>
        <w:tab w:val="center" w:pos="4320"/>
        <w:tab w:val="right" w:pos="8640"/>
      </w:tabs>
      <w:spacing w:after="0" w:line="240" w:lineRule="auto"/>
    </w:pPr>
    <w:rPr>
      <w:rFonts w:ascii="Georgia" w:eastAsia="Times New Roman" w:hAnsi="Georgia" w:cs="Times New Roman"/>
      <w:sz w:val="24"/>
      <w:szCs w:val="24"/>
      <w:lang w:eastAsia="en-US"/>
    </w:rPr>
  </w:style>
  <w:style w:type="character" w:customStyle="1" w:styleId="PiedepginaCar">
    <w:name w:val="Pie de página Car"/>
    <w:basedOn w:val="Fuentedeprrafopredeter"/>
    <w:link w:val="Piedepgina"/>
    <w:uiPriority w:val="99"/>
    <w:rsid w:val="00B446ED"/>
    <w:rPr>
      <w:rFonts w:ascii="Georgia" w:eastAsia="Times New Roman" w:hAnsi="Georgia" w:cs="Times New Roman"/>
      <w:sz w:val="24"/>
      <w:szCs w:val="24"/>
      <w:lang w:eastAsia="en-US"/>
    </w:rPr>
  </w:style>
  <w:style w:type="paragraph" w:customStyle="1" w:styleId="BodyStyle">
    <w:name w:val="Body Style"/>
    <w:basedOn w:val="Normal"/>
    <w:link w:val="BodyStyleChar"/>
    <w:rsid w:val="00B446ED"/>
    <w:pPr>
      <w:spacing w:after="0" w:line="240" w:lineRule="exact"/>
    </w:pPr>
    <w:rPr>
      <w:rFonts w:ascii="Georgia" w:eastAsia="Times New Roman" w:hAnsi="Georgia" w:cs="Times New Roman"/>
      <w:sz w:val="18"/>
      <w:szCs w:val="20"/>
      <w:lang w:eastAsia="en-US"/>
    </w:rPr>
  </w:style>
  <w:style w:type="paragraph" w:styleId="Textosinformato">
    <w:name w:val="Plain Text"/>
    <w:basedOn w:val="Normal"/>
    <w:link w:val="TextosinformatoCar"/>
    <w:rsid w:val="00B446ED"/>
    <w:pPr>
      <w:spacing w:after="0" w:line="240" w:lineRule="auto"/>
    </w:pPr>
    <w:rPr>
      <w:rFonts w:ascii="Courier New" w:eastAsia="Times New Roman" w:hAnsi="Courier New" w:cs="Courier New"/>
      <w:sz w:val="20"/>
      <w:szCs w:val="20"/>
      <w:lang w:eastAsia="en-US"/>
    </w:rPr>
  </w:style>
  <w:style w:type="character" w:customStyle="1" w:styleId="TextosinformatoCar">
    <w:name w:val="Texto sin formato Car"/>
    <w:basedOn w:val="Fuentedeprrafopredeter"/>
    <w:link w:val="Textosinformato"/>
    <w:rsid w:val="00B446ED"/>
    <w:rPr>
      <w:rFonts w:ascii="Courier New" w:eastAsia="Times New Roman" w:hAnsi="Courier New" w:cs="Courier New"/>
      <w:sz w:val="20"/>
      <w:szCs w:val="20"/>
      <w:lang w:eastAsia="en-US"/>
    </w:rPr>
  </w:style>
  <w:style w:type="paragraph" w:styleId="TDC1">
    <w:name w:val="toc 1"/>
    <w:basedOn w:val="Normal"/>
    <w:next w:val="Normal"/>
    <w:autoRedefine/>
    <w:uiPriority w:val="39"/>
    <w:rsid w:val="00B446ED"/>
    <w:pPr>
      <w:tabs>
        <w:tab w:val="left" w:pos="540"/>
        <w:tab w:val="right" w:leader="dot" w:pos="8155"/>
      </w:tabs>
      <w:spacing w:after="0" w:line="240" w:lineRule="auto"/>
    </w:pPr>
    <w:rPr>
      <w:rFonts w:ascii="Verdana" w:eastAsia="Times New Roman" w:hAnsi="Verdana" w:cs="Times New Roman"/>
      <w:b/>
      <w:sz w:val="24"/>
      <w:szCs w:val="24"/>
      <w:lang w:eastAsia="en-US"/>
    </w:rPr>
  </w:style>
  <w:style w:type="character" w:styleId="Hipervnculo">
    <w:name w:val="Hyperlink"/>
    <w:basedOn w:val="Fuentedeprrafopredeter"/>
    <w:uiPriority w:val="99"/>
    <w:rsid w:val="00B446ED"/>
    <w:rPr>
      <w:color w:val="0000FF"/>
      <w:u w:val="single"/>
    </w:rPr>
  </w:style>
  <w:style w:type="paragraph" w:styleId="TDC2">
    <w:name w:val="toc 2"/>
    <w:basedOn w:val="Normal"/>
    <w:next w:val="Normal"/>
    <w:autoRedefine/>
    <w:uiPriority w:val="39"/>
    <w:rsid w:val="00B446ED"/>
    <w:pPr>
      <w:tabs>
        <w:tab w:val="right" w:leader="dot" w:pos="8155"/>
      </w:tabs>
      <w:spacing w:after="0" w:line="240" w:lineRule="auto"/>
      <w:ind w:left="720"/>
    </w:pPr>
    <w:rPr>
      <w:rFonts w:ascii="Verdana" w:eastAsia="Times New Roman" w:hAnsi="Verdana" w:cs="Times New Roman"/>
      <w:sz w:val="20"/>
      <w:lang w:eastAsia="en-US"/>
    </w:rPr>
  </w:style>
  <w:style w:type="paragraph" w:customStyle="1" w:styleId="PolicyNumber">
    <w:name w:val="Policy Number"/>
    <w:basedOn w:val="Normal"/>
    <w:rsid w:val="00B446ED"/>
    <w:pPr>
      <w:pBdr>
        <w:top w:val="single" w:sz="4" w:space="1" w:color="auto"/>
        <w:bottom w:val="single" w:sz="4" w:space="1" w:color="auto"/>
      </w:pBdr>
      <w:shd w:val="clear" w:color="auto" w:fill="90698A"/>
      <w:spacing w:after="0" w:line="240" w:lineRule="auto"/>
    </w:pPr>
    <w:rPr>
      <w:rFonts w:ascii="Georgia" w:eastAsia="Times New Roman" w:hAnsi="Georgia" w:cs="Times New Roman"/>
      <w:b/>
      <w:i/>
      <w:sz w:val="24"/>
      <w:szCs w:val="24"/>
      <w:lang w:eastAsia="en-US"/>
    </w:rPr>
  </w:style>
  <w:style w:type="paragraph" w:styleId="TDC3">
    <w:name w:val="toc 3"/>
    <w:basedOn w:val="Normal"/>
    <w:next w:val="Normal"/>
    <w:autoRedefine/>
    <w:uiPriority w:val="39"/>
    <w:rsid w:val="00B446ED"/>
    <w:pPr>
      <w:tabs>
        <w:tab w:val="right" w:leader="dot" w:pos="8155"/>
      </w:tabs>
      <w:spacing w:after="0" w:line="240" w:lineRule="auto"/>
      <w:ind w:left="990"/>
    </w:pPr>
    <w:rPr>
      <w:rFonts w:ascii="Verdana" w:eastAsia="Times New Roman" w:hAnsi="Verdana" w:cs="Times New Roman"/>
      <w:sz w:val="20"/>
      <w:szCs w:val="20"/>
      <w:lang w:eastAsia="en-US"/>
    </w:rPr>
  </w:style>
  <w:style w:type="paragraph" w:customStyle="1" w:styleId="TableHeading">
    <w:name w:val="Table Heading"/>
    <w:basedOn w:val="Default"/>
    <w:next w:val="Default"/>
    <w:rsid w:val="00B446ED"/>
    <w:pPr>
      <w:spacing w:before="60" w:after="60"/>
    </w:pPr>
    <w:rPr>
      <w:rFonts w:ascii="Verdana" w:eastAsia="Times New Roman" w:hAnsi="Verdana" w:cs="Times New Roman"/>
      <w:color w:val="auto"/>
      <w:lang w:eastAsia="en-US"/>
    </w:rPr>
  </w:style>
  <w:style w:type="paragraph" w:styleId="NormalWeb">
    <w:name w:val="Normal (Web)"/>
    <w:basedOn w:val="Normal"/>
    <w:rsid w:val="00B446ED"/>
    <w:pPr>
      <w:spacing w:before="100" w:beforeAutospacing="1" w:after="100" w:afterAutospacing="1" w:line="240" w:lineRule="auto"/>
    </w:pPr>
    <w:rPr>
      <w:rFonts w:ascii="Arial Unicode MS" w:eastAsia="Arial Unicode MS" w:hAnsi="Arial Unicode MS" w:cs="Arial Unicode MS"/>
      <w:sz w:val="20"/>
      <w:szCs w:val="24"/>
      <w:lang w:eastAsia="en-US"/>
    </w:rPr>
  </w:style>
  <w:style w:type="character" w:styleId="Nmerodepgina">
    <w:name w:val="page number"/>
    <w:basedOn w:val="Fuentedeprrafopredeter"/>
    <w:rsid w:val="00B446ED"/>
  </w:style>
  <w:style w:type="paragraph" w:styleId="Textodeglobo">
    <w:name w:val="Balloon Text"/>
    <w:basedOn w:val="Normal"/>
    <w:link w:val="TextodegloboCar"/>
    <w:semiHidden/>
    <w:rsid w:val="00B446ED"/>
    <w:pPr>
      <w:spacing w:after="0" w:line="240" w:lineRule="auto"/>
    </w:pPr>
    <w:rPr>
      <w:rFonts w:ascii="Tahoma" w:eastAsia="Times New Roman" w:hAnsi="Tahoma" w:cs="Tahoma"/>
      <w:sz w:val="16"/>
      <w:szCs w:val="16"/>
      <w:lang w:eastAsia="en-US"/>
    </w:rPr>
  </w:style>
  <w:style w:type="character" w:customStyle="1" w:styleId="TextodegloboCar">
    <w:name w:val="Texto de globo Car"/>
    <w:basedOn w:val="Fuentedeprrafopredeter"/>
    <w:link w:val="Textodeglobo"/>
    <w:semiHidden/>
    <w:rsid w:val="00B446ED"/>
    <w:rPr>
      <w:rFonts w:ascii="Tahoma" w:eastAsia="Times New Roman" w:hAnsi="Tahoma" w:cs="Tahoma"/>
      <w:sz w:val="16"/>
      <w:szCs w:val="16"/>
      <w:lang w:eastAsia="en-US"/>
    </w:rPr>
  </w:style>
  <w:style w:type="paragraph" w:customStyle="1" w:styleId="StyleHeading114pt">
    <w:name w:val="Style Heading 1 + 14 pt"/>
    <w:basedOn w:val="Ttulo1"/>
    <w:rsid w:val="00B446ED"/>
  </w:style>
  <w:style w:type="character" w:customStyle="1" w:styleId="BodyStyleChar">
    <w:name w:val="Body Style Char"/>
    <w:basedOn w:val="Fuentedeprrafopredeter"/>
    <w:link w:val="BodyStyle"/>
    <w:rsid w:val="00B446ED"/>
    <w:rPr>
      <w:rFonts w:ascii="Georgia" w:eastAsia="Times New Roman" w:hAnsi="Georgia" w:cs="Times New Roman"/>
      <w:sz w:val="18"/>
      <w:szCs w:val="20"/>
      <w:lang w:eastAsia="en-US"/>
    </w:rPr>
  </w:style>
  <w:style w:type="character" w:styleId="Refdecomentario">
    <w:name w:val="annotation reference"/>
    <w:basedOn w:val="Fuentedeprrafopredeter"/>
    <w:semiHidden/>
    <w:rsid w:val="00B446ED"/>
    <w:rPr>
      <w:sz w:val="16"/>
      <w:szCs w:val="16"/>
    </w:rPr>
  </w:style>
  <w:style w:type="paragraph" w:styleId="Textocomentario">
    <w:name w:val="annotation text"/>
    <w:basedOn w:val="Normal"/>
    <w:link w:val="TextocomentarioCar"/>
    <w:semiHidden/>
    <w:rsid w:val="00B446ED"/>
    <w:pPr>
      <w:spacing w:after="0" w:line="240" w:lineRule="auto"/>
    </w:pPr>
    <w:rPr>
      <w:rFonts w:ascii="Georgia" w:eastAsia="Times New Roman" w:hAnsi="Georgia" w:cs="Times New Roman"/>
      <w:sz w:val="20"/>
      <w:szCs w:val="20"/>
      <w:lang w:eastAsia="en-US"/>
    </w:rPr>
  </w:style>
  <w:style w:type="character" w:customStyle="1" w:styleId="TextocomentarioCar">
    <w:name w:val="Texto comentario Car"/>
    <w:basedOn w:val="Fuentedeprrafopredeter"/>
    <w:link w:val="Textocomentario"/>
    <w:semiHidden/>
    <w:rsid w:val="00B446ED"/>
    <w:rPr>
      <w:rFonts w:ascii="Georgia" w:eastAsia="Times New Roman" w:hAnsi="Georgia" w:cs="Times New Roman"/>
      <w:sz w:val="20"/>
      <w:szCs w:val="20"/>
      <w:lang w:eastAsia="en-US"/>
    </w:rPr>
  </w:style>
  <w:style w:type="paragraph" w:styleId="Asuntodelcomentario">
    <w:name w:val="annotation subject"/>
    <w:basedOn w:val="Textocomentario"/>
    <w:next w:val="Textocomentario"/>
    <w:link w:val="AsuntodelcomentarioCar"/>
    <w:semiHidden/>
    <w:rsid w:val="00B446ED"/>
    <w:rPr>
      <w:b/>
      <w:bCs/>
    </w:rPr>
  </w:style>
  <w:style w:type="character" w:customStyle="1" w:styleId="AsuntodelcomentarioCar">
    <w:name w:val="Asunto del comentario Car"/>
    <w:basedOn w:val="TextocomentarioCar"/>
    <w:link w:val="Asuntodelcomentario"/>
    <w:semiHidden/>
    <w:rsid w:val="00B446ED"/>
    <w:rPr>
      <w:rFonts w:ascii="Georgia" w:eastAsia="Times New Roman" w:hAnsi="Georgia" w:cs="Times New Roman"/>
      <w:b/>
      <w:bCs/>
      <w:sz w:val="20"/>
      <w:szCs w:val="20"/>
      <w:lang w:eastAsia="en-US"/>
    </w:rPr>
  </w:style>
  <w:style w:type="character" w:styleId="Hipervnculovisitado">
    <w:name w:val="FollowedHyperlink"/>
    <w:basedOn w:val="Fuentedeprrafopredeter"/>
    <w:rsid w:val="00B446ED"/>
    <w:rPr>
      <w:color w:val="800080"/>
      <w:u w:val="single"/>
    </w:rPr>
  </w:style>
  <w:style w:type="paragraph" w:styleId="Textonotapie">
    <w:name w:val="footnote text"/>
    <w:basedOn w:val="Normal"/>
    <w:link w:val="TextonotapieCar"/>
    <w:semiHidden/>
    <w:rsid w:val="00B446ED"/>
    <w:pPr>
      <w:spacing w:after="60" w:line="240" w:lineRule="auto"/>
      <w:jc w:val="both"/>
    </w:pPr>
    <w:rPr>
      <w:rFonts w:ascii="Georgia" w:eastAsia="Times New Roman" w:hAnsi="Georgia" w:cs="Times New Roman"/>
      <w:sz w:val="18"/>
      <w:szCs w:val="20"/>
      <w:lang w:eastAsia="en-US"/>
    </w:rPr>
  </w:style>
  <w:style w:type="character" w:customStyle="1" w:styleId="TextonotapieCar">
    <w:name w:val="Texto nota pie Car"/>
    <w:basedOn w:val="Fuentedeprrafopredeter"/>
    <w:link w:val="Textonotapie"/>
    <w:semiHidden/>
    <w:rsid w:val="00B446ED"/>
    <w:rPr>
      <w:rFonts w:ascii="Georgia" w:eastAsia="Times New Roman" w:hAnsi="Georgia" w:cs="Times New Roman"/>
      <w:sz w:val="18"/>
      <w:szCs w:val="20"/>
      <w:lang w:eastAsia="en-US"/>
    </w:rPr>
  </w:style>
  <w:style w:type="character" w:styleId="Refdenotaalpie">
    <w:name w:val="footnote reference"/>
    <w:basedOn w:val="Fuentedeprrafopredeter"/>
    <w:semiHidden/>
    <w:rsid w:val="00B446ED"/>
    <w:rPr>
      <w:vertAlign w:val="superscript"/>
    </w:rPr>
  </w:style>
  <w:style w:type="paragraph" w:customStyle="1" w:styleId="TableList">
    <w:name w:val="Table List"/>
    <w:basedOn w:val="Default"/>
    <w:next w:val="Default"/>
    <w:rsid w:val="00B446ED"/>
    <w:rPr>
      <w:rFonts w:ascii="Verdana" w:eastAsia="Times New Roman" w:hAnsi="Verdana" w:cs="Times New Roman"/>
      <w:color w:val="auto"/>
      <w:lang w:eastAsia="en-US"/>
    </w:rPr>
  </w:style>
  <w:style w:type="paragraph" w:customStyle="1" w:styleId="CharChar1CharCharCharCharChar">
    <w:name w:val="Char Char1 Char Char Char Char Char"/>
    <w:aliases w:val="Char Char1 Char Char"/>
    <w:basedOn w:val="Normal"/>
    <w:rsid w:val="00B446ED"/>
    <w:pPr>
      <w:spacing w:line="240" w:lineRule="exact"/>
    </w:pPr>
    <w:rPr>
      <w:rFonts w:ascii="Verdana" w:eastAsia="SimSun" w:hAnsi="Verdana" w:cs="Times New Roman"/>
      <w:sz w:val="20"/>
      <w:szCs w:val="20"/>
    </w:rPr>
  </w:style>
  <w:style w:type="paragraph" w:styleId="Prrafodelista">
    <w:name w:val="List Paragraph"/>
    <w:basedOn w:val="Normal"/>
    <w:uiPriority w:val="34"/>
    <w:qFormat/>
    <w:rsid w:val="00B446ED"/>
    <w:pPr>
      <w:spacing w:after="0" w:line="240" w:lineRule="auto"/>
      <w:ind w:left="720"/>
    </w:pPr>
    <w:rPr>
      <w:rFonts w:ascii="Georgia" w:eastAsia="Times New Roman" w:hAnsi="Georgia" w:cs="Times New Roman"/>
      <w:sz w:val="24"/>
      <w:szCs w:val="24"/>
      <w:lang w:eastAsia="en-US"/>
    </w:rPr>
  </w:style>
  <w:style w:type="table" w:styleId="Tablaconcuadrcula">
    <w:name w:val="Table Grid"/>
    <w:basedOn w:val="Tablanormal"/>
    <w:rsid w:val="00B446ED"/>
    <w:pPr>
      <w:spacing w:after="0" w:line="240" w:lineRule="auto"/>
    </w:pPr>
    <w:rPr>
      <w:rFonts w:ascii="Times New Roman" w:eastAsia="Times New Roman" w:hAnsi="Times New Roman" w:cs="Times New Roman"/>
      <w:sz w:val="20"/>
      <w:szCs w:val="20"/>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n">
    <w:name w:val="Revision"/>
    <w:hidden/>
    <w:uiPriority w:val="99"/>
    <w:semiHidden/>
    <w:rsid w:val="00B446ED"/>
    <w:pPr>
      <w:spacing w:after="0" w:line="240" w:lineRule="auto"/>
    </w:pPr>
    <w:rPr>
      <w:rFonts w:ascii="Georgia" w:eastAsia="Times New Roman" w:hAnsi="Georgia" w:cs="Times New Roman"/>
      <w:sz w:val="24"/>
      <w:szCs w:val="24"/>
      <w:lang w:eastAsia="en-US"/>
    </w:rPr>
  </w:style>
  <w:style w:type="paragraph" w:customStyle="1" w:styleId="Style1">
    <w:name w:val="Style1"/>
    <w:basedOn w:val="Normal"/>
    <w:rsid w:val="00B446ED"/>
    <w:pPr>
      <w:tabs>
        <w:tab w:val="num" w:pos="2700"/>
      </w:tabs>
      <w:spacing w:after="0" w:line="240" w:lineRule="auto"/>
      <w:ind w:left="1332" w:hanging="432"/>
    </w:pPr>
    <w:rPr>
      <w:rFonts w:ascii="Georgia" w:eastAsia="Times New Roman" w:hAnsi="Georgia" w:cs="Times New Roman"/>
      <w:sz w:val="24"/>
      <w:szCs w:val="24"/>
      <w:lang w:eastAsia="en-US"/>
    </w:rPr>
  </w:style>
  <w:style w:type="paragraph" w:customStyle="1" w:styleId="Version">
    <w:name w:val="Version"/>
    <w:basedOn w:val="Normal"/>
    <w:rsid w:val="00B446ED"/>
    <w:pPr>
      <w:spacing w:after="0" w:line="240" w:lineRule="auto"/>
      <w:jc w:val="right"/>
    </w:pPr>
    <w:rPr>
      <w:rFonts w:ascii="Verdana" w:eastAsia="Times New Roman" w:hAnsi="Verdana" w:cs="Times New Roman"/>
      <w:b/>
      <w:bCs/>
      <w:sz w:val="28"/>
      <w:szCs w:val="20"/>
      <w:lang w:eastAsia="en-US"/>
    </w:rPr>
  </w:style>
  <w:style w:type="paragraph" w:customStyle="1" w:styleId="IssueReviewLabel">
    <w:name w:val="Issue/Review/Label"/>
    <w:basedOn w:val="Normal"/>
    <w:rsid w:val="00B446ED"/>
    <w:pPr>
      <w:spacing w:after="0" w:line="240" w:lineRule="auto"/>
      <w:jc w:val="right"/>
    </w:pPr>
    <w:rPr>
      <w:rFonts w:ascii="Verdana" w:eastAsia="Times New Roman" w:hAnsi="Verdana" w:cs="Times New Roman"/>
      <w:b/>
      <w:bCs/>
      <w:szCs w:val="20"/>
      <w:lang w:eastAsia="en-US"/>
    </w:rPr>
  </w:style>
  <w:style w:type="paragraph" w:customStyle="1" w:styleId="Paragraphtext">
    <w:name w:val="Paragraph text"/>
    <w:basedOn w:val="Normal"/>
    <w:qFormat/>
    <w:rsid w:val="00B446ED"/>
    <w:pPr>
      <w:spacing w:after="240" w:line="240" w:lineRule="auto"/>
      <w:jc w:val="both"/>
    </w:pPr>
    <w:rPr>
      <w:rFonts w:ascii="Georgia" w:eastAsia="Times New Roman" w:hAnsi="Georgia" w:cs="Times New Roman"/>
      <w:sz w:val="24"/>
      <w:szCs w:val="24"/>
      <w:lang w:eastAsia="en-US"/>
    </w:rPr>
  </w:style>
  <w:style w:type="paragraph" w:customStyle="1" w:styleId="Bullet">
    <w:name w:val="Bullet"/>
    <w:basedOn w:val="Normal"/>
    <w:qFormat/>
    <w:rsid w:val="00B446ED"/>
    <w:pPr>
      <w:numPr>
        <w:numId w:val="2"/>
      </w:numPr>
      <w:spacing w:after="60" w:line="240" w:lineRule="auto"/>
      <w:jc w:val="both"/>
    </w:pPr>
    <w:rPr>
      <w:rFonts w:ascii="Georgia" w:eastAsia="Times New Roman" w:hAnsi="Georgia" w:cs="Times New Roman"/>
      <w:sz w:val="24"/>
      <w:szCs w:val="24"/>
      <w:lang w:eastAsia="en-US"/>
    </w:rPr>
  </w:style>
  <w:style w:type="paragraph" w:customStyle="1" w:styleId="bullet2">
    <w:name w:val="bullet2"/>
    <w:basedOn w:val="Bullet"/>
    <w:qFormat/>
    <w:rsid w:val="00B446ED"/>
    <w:pPr>
      <w:spacing w:after="0"/>
      <w:ind w:left="1440"/>
    </w:pPr>
  </w:style>
  <w:style w:type="character" w:customStyle="1" w:styleId="Paragraph10pt">
    <w:name w:val="Paragraph 10 pt"/>
    <w:basedOn w:val="Fuentedeprrafopredeter"/>
    <w:rsid w:val="00B446ED"/>
    <w:rPr>
      <w:sz w:val="20"/>
    </w:rPr>
  </w:style>
  <w:style w:type="paragraph" w:customStyle="1" w:styleId="PCIDSStext">
    <w:name w:val="PCI DSS text"/>
    <w:basedOn w:val="Normal"/>
    <w:qFormat/>
    <w:rsid w:val="00B446ED"/>
    <w:pPr>
      <w:spacing w:before="120" w:after="0" w:line="240" w:lineRule="auto"/>
    </w:pPr>
    <w:rPr>
      <w:rFonts w:ascii="Calibri" w:eastAsia="Times New Roman" w:hAnsi="Calibri" w:cs="Calibri"/>
      <w:color w:val="000000"/>
    </w:rPr>
  </w:style>
  <w:style w:type="paragraph" w:customStyle="1" w:styleId="TableText">
    <w:name w:val="Table Text"/>
    <w:basedOn w:val="TableHeading"/>
    <w:qFormat/>
    <w:rsid w:val="00B446ED"/>
    <w:rPr>
      <w:rFonts w:cs="Verdana"/>
      <w:color w:val="000000"/>
      <w:sz w:val="18"/>
      <w:szCs w:val="16"/>
    </w:rPr>
  </w:style>
  <w:style w:type="paragraph" w:customStyle="1" w:styleId="StyleTableHeading9ptBoldBlackCentered">
    <w:name w:val="Style Table Heading + 9 pt Bold Black Centered"/>
    <w:basedOn w:val="TableHeading"/>
    <w:rsid w:val="00B446ED"/>
    <w:rPr>
      <w:b/>
      <w:bCs/>
      <w:color w:val="000000"/>
      <w:sz w:val="18"/>
      <w:szCs w:val="20"/>
    </w:rPr>
  </w:style>
  <w:style w:type="paragraph" w:customStyle="1" w:styleId="ParagraphText0">
    <w:name w:val="Paragraph Text"/>
    <w:basedOn w:val="Normal"/>
    <w:qFormat/>
    <w:rsid w:val="00B446ED"/>
    <w:pPr>
      <w:spacing w:after="240" w:line="240" w:lineRule="auto"/>
      <w:jc w:val="both"/>
    </w:pPr>
    <w:rPr>
      <w:rFonts w:ascii="Georgia" w:eastAsia="Times New Roman" w:hAnsi="Georgia"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138478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3258</Words>
  <Characters>18577</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Barrabes, Ferran</dc:creator>
  <cp:keywords/>
  <dc:description/>
  <cp:lastModifiedBy>Barrabes, Ferran</cp:lastModifiedBy>
  <cp:revision>2</cp:revision>
  <dcterms:created xsi:type="dcterms:W3CDTF">2020-10-02T07:31:00Z</dcterms:created>
  <dcterms:modified xsi:type="dcterms:W3CDTF">2020-10-02T07:52:00Z</dcterms:modified>
</cp:coreProperties>
</file>