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需求分析优先级排序</w:t>
      </w:r>
    </w:p>
    <w:p>
      <w:pPr>
        <w:jc w:val="center"/>
      </w:pPr>
      <w:r>
        <w:t>（基于Eclipse的需求分析）</w:t>
      </w:r>
    </w:p>
    <w:p>
      <w:pPr>
        <w:ind w:firstLine="420" w:firstLineChars="0"/>
        <w:jc w:val="both"/>
      </w:pPr>
      <w:r>
        <w:t>小组成员及成绩所得比例：161220022 陈哲霏 (40%) 161220107 石荣家(30%)</w:t>
      </w:r>
    </w:p>
    <w:p>
      <w:pPr>
        <w:ind w:firstLine="420" w:firstLineChars="0"/>
        <w:jc w:val="both"/>
      </w:pPr>
      <w:r>
        <w:t>161220145 肖梓泰(30%)</w:t>
      </w:r>
    </w:p>
    <w:p>
      <w:pPr>
        <w:jc w:val="left"/>
      </w:pPr>
    </w:p>
    <w:p>
      <w:pPr>
        <w:numPr>
          <w:ilvl w:val="0"/>
          <w:numId w:val="1"/>
        </w:numPr>
        <w:jc w:val="both"/>
      </w:pPr>
      <w:r>
        <w:t>实验思路</w:t>
      </w:r>
    </w:p>
    <w:p>
      <w:pPr>
        <w:numPr>
          <w:ilvl w:val="0"/>
          <w:numId w:val="2"/>
        </w:numPr>
        <w:ind w:left="420" w:leftChars="0"/>
        <w:jc w:val="both"/>
      </w:pPr>
      <w:r>
        <w:t xml:space="preserve"> 确定开源IDE项目：Eclipse</w:t>
      </w:r>
    </w:p>
    <w:p>
      <w:pPr>
        <w:numPr>
          <w:ilvl w:val="0"/>
          <w:numId w:val="0"/>
        </w:numPr>
        <w:ind w:firstLine="420" w:firstLineChars="0"/>
        <w:jc w:val="both"/>
      </w:pPr>
      <w:r>
        <w:t xml:space="preserve">2)  </w:t>
      </w:r>
      <w:r>
        <w:t>信息源获取：基于实验一，通过爬虫获取Eclipse官网信息</w:t>
      </w:r>
    </w:p>
    <w:p>
      <w:pPr>
        <w:numPr>
          <w:ilvl w:val="0"/>
          <w:numId w:val="0"/>
        </w:numPr>
        <w:ind w:left="420" w:leftChars="0"/>
        <w:jc w:val="both"/>
      </w:pPr>
      <w:r>
        <w:t xml:space="preserve">3)  </w:t>
      </w:r>
      <w:r>
        <w:t>列举部分需求，进行优先级排序</w:t>
      </w:r>
    </w:p>
    <w:p>
      <w:pPr>
        <w:numPr>
          <w:ilvl w:val="0"/>
          <w:numId w:val="0"/>
        </w:numPr>
        <w:ind w:left="420" w:leftChars="0"/>
        <w:jc w:val="both"/>
      </w:pPr>
      <w:r>
        <w:t xml:space="preserve">4)  </w:t>
      </w:r>
      <w:r>
        <w:t>排序结果进行分析</w:t>
      </w:r>
    </w:p>
    <w:p>
      <w:pPr>
        <w:numPr>
          <w:ilvl w:val="0"/>
          <w:numId w:val="0"/>
        </w:numPr>
        <w:ind w:left="420" w:leftChars="0"/>
        <w:jc w:val="both"/>
      </w:pPr>
    </w:p>
    <w:p>
      <w:pPr>
        <w:numPr>
          <w:ilvl w:val="0"/>
          <w:numId w:val="3"/>
        </w:numPr>
        <w:jc w:val="both"/>
      </w:pPr>
      <w:r>
        <w:t>需求优先级排序</w:t>
      </w:r>
    </w:p>
    <w:p>
      <w:pPr>
        <w:widowControl w:val="0"/>
        <w:numPr>
          <w:numId w:val="0"/>
        </w:numPr>
        <w:ind w:firstLine="420" w:firstLineChars="0"/>
        <w:jc w:val="both"/>
      </w:pPr>
      <w:r>
        <w:t>优先级设计基于如下算法：</w:t>
      </w:r>
    </w:p>
    <w:p>
      <w:pPr>
        <w:jc w:val="left"/>
      </w:pPr>
      <w:r>
        <w:drawing>
          <wp:inline distT="0" distB="0" distL="114300" distR="114300">
            <wp:extent cx="5272405" cy="3138805"/>
            <wp:effectExtent l="0" t="0" r="10795" b="10795"/>
            <wp:docPr id="1" name="图片 1" descr="854B8CD9AD45636C3D02B98C9C4251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54B8CD9AD45636C3D02B98C9C42510D"/>
                    <pic:cNvPicPr>
                      <a:picLocks noChangeAspect="1"/>
                    </pic:cNvPicPr>
                  </pic:nvPicPr>
                  <pic:blipFill>
                    <a:blip r:embed="rId4"/>
                    <a:stretch>
                      <a:fillRect/>
                    </a:stretch>
                  </pic:blipFill>
                  <pic:spPr>
                    <a:xfrm>
                      <a:off x="0" y="0"/>
                      <a:ext cx="5272405" cy="3138805"/>
                    </a:xfrm>
                    <a:prstGeom prst="rect">
                      <a:avLst/>
                    </a:prstGeom>
                  </pic:spPr>
                </pic:pic>
              </a:graphicData>
            </a:graphic>
          </wp:inline>
        </w:drawing>
      </w:r>
    </w:p>
    <w:p>
      <w:pPr>
        <w:ind w:firstLine="420" w:firstLineChars="0"/>
        <w:jc w:val="left"/>
      </w:pPr>
      <w:r>
        <w:t>其中，两位组员分别扮演开发人员和客户的角色，对客户方的相关利益和开发人员放的成本及风险进行评估，评估依据个人实际操作IDE的经验和部分网络信息。</w:t>
      </w:r>
    </w:p>
    <w:p>
      <w:pPr>
        <w:ind w:firstLine="420" w:firstLineChars="0"/>
        <w:jc w:val="left"/>
      </w:pPr>
      <w:r>
        <w:t>最终得到如下排序表（也可参照同目录下的RequirementSort.xlsx文件）：</w:t>
      </w:r>
    </w:p>
    <w:tbl>
      <w:tblPr>
        <w:tblW w:w="79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62"/>
        <w:gridCol w:w="876"/>
        <w:gridCol w:w="861"/>
        <w:gridCol w:w="875"/>
        <w:gridCol w:w="810"/>
        <w:gridCol w:w="743"/>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3" w:hRule="atLeast"/>
        </w:trPr>
        <w:tc>
          <w:tcPr>
            <w:tcW w:w="2962"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需求特性</w:t>
            </w:r>
          </w:p>
        </w:tc>
        <w:tc>
          <w:tcPr>
            <w:tcW w:w="2612" w:type="dxa"/>
            <w:gridSpan w:val="3"/>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客户分析</w:t>
            </w:r>
          </w:p>
        </w:tc>
        <w:tc>
          <w:tcPr>
            <w:tcW w:w="2363" w:type="dxa"/>
            <w:gridSpan w:val="3"/>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开发人员分析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vMerge w:val="continue"/>
            <w:shd w:val="clear"/>
            <w:vAlign w:val="center"/>
          </w:tcPr>
          <w:p>
            <w:pPr>
              <w:jc w:val="center"/>
              <w:rPr>
                <w:rFonts w:hint="eastAsia" w:ascii="宋体" w:hAnsi="宋体" w:eastAsia="宋体" w:cs="宋体"/>
                <w:i w:val="0"/>
                <w:color w:val="000000"/>
                <w:sz w:val="21"/>
                <w:szCs w:val="21"/>
                <w:u w:val="none"/>
              </w:rPr>
            </w:pP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相对利益</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相对损失</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总价值</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成本价值</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风险价值</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支持bug上报及存储，便于维护</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11</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5.50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支持多种语言及语言扩展特性</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11</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3.67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智能记录具有核心功能的API位置及其变动</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11</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2.75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提供导航视图并与当前编辑资源同步</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12</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2.00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提供错误代码标识和错误修复快捷键</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17</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1.70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提供多种格式的文本输出</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高效、便捷访问式的UI设计</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1.17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版本迁移时保证旧版插件能在新版运行</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1.13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支持现代软件工程设计，提供各项基本技术</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9</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17</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1.06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更新版本时编译器可以自动检测并优化旧版本代码</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0.88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提供插件的特殊向导和编辑器</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允许插件独立卸载、安装及更新</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提供资源侦听器监管当前文件资源变化</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8</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0.80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支持高级调度和进程优先级判定</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10</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0.77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项目运行时间估计</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0.75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提供进度视图反馈后台运行情况</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0.57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轻量化IDE，便携化安装</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0.57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视图副本数可以有任意多个</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5</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0.43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允许多个作业同时进行</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6</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0.43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trPr>
        <w:tc>
          <w:tcPr>
            <w:tcW w:w="296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允许添加用户自己编写的外部工具</w:t>
            </w:r>
          </w:p>
        </w:tc>
        <w:tc>
          <w:tcPr>
            <w:tcW w:w="87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1</w:t>
            </w:r>
          </w:p>
        </w:tc>
        <w:tc>
          <w:tcPr>
            <w:tcW w:w="8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87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4</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3</w:t>
            </w:r>
          </w:p>
        </w:tc>
        <w:tc>
          <w:tcPr>
            <w:tcW w:w="743"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7</w:t>
            </w:r>
          </w:p>
        </w:tc>
        <w:tc>
          <w:tcPr>
            <w:tcW w:w="81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 xml:space="preserve">0.40 </w:t>
            </w:r>
          </w:p>
        </w:tc>
      </w:tr>
    </w:tbl>
    <w:p>
      <w:pPr>
        <w:jc w:val="left"/>
      </w:pPr>
    </w:p>
    <w:p>
      <w:pPr>
        <w:numPr>
          <w:ilvl w:val="0"/>
          <w:numId w:val="3"/>
        </w:numPr>
        <w:jc w:val="left"/>
      </w:pPr>
      <w:r>
        <w:t>排序结果分析</w:t>
      </w:r>
    </w:p>
    <w:p>
      <w:pPr>
        <w:numPr>
          <w:ilvl w:val="0"/>
          <w:numId w:val="4"/>
        </w:numPr>
        <w:ind w:firstLine="420" w:firstLineChars="0"/>
        <w:jc w:val="left"/>
      </w:pPr>
      <w:r>
        <w:t>在排序结果中，优先级排名前三位的需求分别为：</w:t>
      </w:r>
      <w:r>
        <w:rPr>
          <w:rFonts w:hint="eastAsia" w:ascii="宋体" w:hAnsi="宋体" w:eastAsia="宋体" w:cs="宋体"/>
          <w:i w:val="0"/>
          <w:color w:val="000000"/>
          <w:kern w:val="0"/>
          <w:sz w:val="21"/>
          <w:szCs w:val="21"/>
          <w:u w:val="none"/>
          <w:lang w:val="en-US" w:eastAsia="zh-CN" w:bidi="ar"/>
        </w:rPr>
        <w:t>支持bug上报及存储</w:t>
      </w:r>
      <w:r>
        <w:rPr>
          <w:rFonts w:hint="default" w:ascii="宋体" w:hAnsi="宋体" w:eastAsia="宋体" w:cs="宋体"/>
          <w:i w:val="0"/>
          <w:color w:val="000000"/>
          <w:kern w:val="0"/>
          <w:sz w:val="21"/>
          <w:szCs w:val="21"/>
          <w:u w:val="none"/>
          <w:lang w:eastAsia="zh-CN" w:bidi="ar"/>
        </w:rPr>
        <w:t>、</w:t>
      </w:r>
      <w:r>
        <w:rPr>
          <w:rFonts w:hint="eastAsia" w:ascii="宋体" w:hAnsi="宋体" w:eastAsia="宋体" w:cs="宋体"/>
          <w:i w:val="0"/>
          <w:color w:val="000000"/>
          <w:kern w:val="0"/>
          <w:sz w:val="21"/>
          <w:szCs w:val="21"/>
          <w:u w:val="none"/>
          <w:lang w:val="en-US" w:eastAsia="zh-CN" w:bidi="ar"/>
        </w:rPr>
        <w:t>支持多种语言及语言扩展特性</w:t>
      </w:r>
      <w:r>
        <w:rPr>
          <w:rFonts w:hint="default" w:ascii="宋体" w:hAnsi="宋体" w:eastAsia="宋体" w:cs="宋体"/>
          <w:i w:val="0"/>
          <w:color w:val="000000"/>
          <w:kern w:val="0"/>
          <w:sz w:val="21"/>
          <w:szCs w:val="21"/>
          <w:u w:val="none"/>
          <w:lang w:eastAsia="zh-CN" w:bidi="ar"/>
        </w:rPr>
        <w:t>、</w:t>
      </w:r>
      <w:r>
        <w:rPr>
          <w:rFonts w:hint="eastAsia" w:ascii="宋体" w:hAnsi="宋体" w:eastAsia="宋体" w:cs="宋体"/>
          <w:i w:val="0"/>
          <w:color w:val="000000"/>
          <w:kern w:val="0"/>
          <w:sz w:val="21"/>
          <w:szCs w:val="21"/>
          <w:u w:val="none"/>
          <w:lang w:val="en-US" w:eastAsia="zh-CN" w:bidi="ar"/>
        </w:rPr>
        <w:t>智能记录具有核心功能的API位置及其变动</w:t>
      </w:r>
      <w:r>
        <w:rPr>
          <w:rFonts w:hint="default" w:ascii="宋体" w:hAnsi="宋体" w:eastAsia="宋体" w:cs="宋体"/>
          <w:i w:val="0"/>
          <w:color w:val="000000"/>
          <w:kern w:val="0"/>
          <w:sz w:val="21"/>
          <w:szCs w:val="21"/>
          <w:u w:val="none"/>
          <w:lang w:eastAsia="zh-CN" w:bidi="ar"/>
        </w:rPr>
        <w:t>。</w:t>
      </w:r>
    </w:p>
    <w:p>
      <w:pPr>
        <w:widowControl w:val="0"/>
        <w:numPr>
          <w:numId w:val="0"/>
        </w:numPr>
        <w:ind w:firstLine="420" w:firstLineChars="0"/>
        <w:jc w:val="left"/>
      </w:pPr>
      <w:r>
        <w:t>这三种需求排名靠前是因为他们对于客户的价值较高，对于开发人员的开发负担较低。</w:t>
      </w:r>
    </w:p>
    <w:p>
      <w:pPr>
        <w:widowControl w:val="0"/>
        <w:numPr>
          <w:numId w:val="0"/>
        </w:numPr>
        <w:ind w:firstLine="420" w:firstLineChars="0"/>
        <w:jc w:val="left"/>
      </w:pPr>
      <w:r>
        <w:t>由此可以说明，软件需求中，优先级高的一部分往往具有高效益低成本的特点，符合客观事实，排序在高优先级部分可以认为是有效的。</w:t>
      </w:r>
    </w:p>
    <w:p>
      <w:pPr>
        <w:numPr>
          <w:ilvl w:val="0"/>
          <w:numId w:val="4"/>
        </w:numPr>
        <w:ind w:firstLine="420" w:firstLineChars="0"/>
        <w:jc w:val="left"/>
      </w:pPr>
      <w:r>
        <w:t>在排序结果中，优先级排名末三位的需求分别为：</w:t>
      </w:r>
      <w:r>
        <w:rPr>
          <w:rFonts w:hint="eastAsia" w:ascii="宋体" w:hAnsi="宋体" w:eastAsia="宋体" w:cs="宋体"/>
          <w:i w:val="0"/>
          <w:color w:val="000000"/>
          <w:kern w:val="0"/>
          <w:sz w:val="21"/>
          <w:szCs w:val="21"/>
          <w:u w:val="none"/>
          <w:lang w:val="en-US" w:eastAsia="zh-CN" w:bidi="ar"/>
        </w:rPr>
        <w:t>视图副本数可以有任意多个</w:t>
      </w:r>
      <w:r>
        <w:rPr>
          <w:rFonts w:hint="default" w:ascii="宋体" w:hAnsi="宋体" w:eastAsia="宋体" w:cs="宋体"/>
          <w:i w:val="0"/>
          <w:color w:val="000000"/>
          <w:kern w:val="0"/>
          <w:sz w:val="21"/>
          <w:szCs w:val="21"/>
          <w:u w:val="none"/>
          <w:lang w:eastAsia="zh-CN" w:bidi="ar"/>
        </w:rPr>
        <w:t>、</w:t>
      </w:r>
      <w:r>
        <w:rPr>
          <w:rFonts w:hint="eastAsia" w:ascii="宋体" w:hAnsi="宋体" w:eastAsia="宋体" w:cs="宋体"/>
          <w:i w:val="0"/>
          <w:color w:val="000000"/>
          <w:kern w:val="0"/>
          <w:sz w:val="21"/>
          <w:szCs w:val="21"/>
          <w:u w:val="none"/>
          <w:lang w:val="en-US" w:eastAsia="zh-CN" w:bidi="ar"/>
        </w:rPr>
        <w:t>允许多个作业同时进行</w:t>
      </w:r>
      <w:r>
        <w:rPr>
          <w:rFonts w:hint="default" w:ascii="宋体" w:hAnsi="宋体" w:eastAsia="宋体" w:cs="宋体"/>
          <w:i w:val="0"/>
          <w:color w:val="000000"/>
          <w:kern w:val="0"/>
          <w:sz w:val="21"/>
          <w:szCs w:val="21"/>
          <w:u w:val="none"/>
          <w:lang w:eastAsia="zh-CN" w:bidi="ar"/>
        </w:rPr>
        <w:t>、</w:t>
      </w:r>
      <w:r>
        <w:rPr>
          <w:rFonts w:hint="eastAsia" w:ascii="宋体" w:hAnsi="宋体" w:eastAsia="宋体" w:cs="宋体"/>
          <w:i w:val="0"/>
          <w:color w:val="000000"/>
          <w:kern w:val="0"/>
          <w:sz w:val="21"/>
          <w:szCs w:val="21"/>
          <w:u w:val="none"/>
          <w:lang w:val="en-US" w:eastAsia="zh-CN" w:bidi="ar"/>
        </w:rPr>
        <w:t>允许添加用户自己编写的外部工具</w:t>
      </w:r>
      <w:r>
        <w:rPr>
          <w:rFonts w:hint="default" w:ascii="宋体" w:hAnsi="宋体" w:eastAsia="宋体" w:cs="宋体"/>
          <w:i w:val="0"/>
          <w:color w:val="000000"/>
          <w:kern w:val="0"/>
          <w:sz w:val="21"/>
          <w:szCs w:val="21"/>
          <w:u w:val="none"/>
          <w:lang w:eastAsia="zh-CN" w:bidi="ar"/>
        </w:rPr>
        <w:t>。</w:t>
      </w:r>
    </w:p>
    <w:p>
      <w:pPr>
        <w:widowControl w:val="0"/>
        <w:numPr>
          <w:numId w:val="0"/>
        </w:numPr>
        <w:ind w:firstLine="420" w:firstLineChars="0"/>
        <w:jc w:val="left"/>
        <w:rPr>
          <w:rFonts w:hint="default" w:ascii="宋体" w:hAnsi="宋体" w:eastAsia="宋体" w:cs="宋体"/>
          <w:i w:val="0"/>
          <w:color w:val="000000"/>
          <w:kern w:val="0"/>
          <w:sz w:val="21"/>
          <w:szCs w:val="21"/>
          <w:u w:val="none"/>
          <w:lang w:eastAsia="zh-CN" w:bidi="ar"/>
        </w:rPr>
      </w:pPr>
      <w:r>
        <w:rPr>
          <w:rFonts w:hint="default" w:ascii="宋体" w:hAnsi="宋体" w:eastAsia="宋体" w:cs="宋体"/>
          <w:i w:val="0"/>
          <w:color w:val="000000"/>
          <w:kern w:val="0"/>
          <w:sz w:val="21"/>
          <w:szCs w:val="21"/>
          <w:u w:val="none"/>
          <w:lang w:eastAsia="zh-CN" w:bidi="ar"/>
        </w:rPr>
        <w:t>这三种需求排名靠后是因为他们对于客户方体现出的总利益价值偏低，而开发人员在实现这些需求时伴随着高成本（多个视图支持、多个作业并行）和高风险（用户外部工具添加）。</w:t>
      </w:r>
    </w:p>
    <w:p>
      <w:pPr>
        <w:widowControl w:val="0"/>
        <w:numPr>
          <w:numId w:val="0"/>
        </w:numPr>
        <w:ind w:firstLine="420" w:firstLineChars="0"/>
        <w:jc w:val="left"/>
        <w:rPr>
          <w:rFonts w:hint="default" w:ascii="宋体" w:hAnsi="宋体" w:eastAsia="宋体" w:cs="宋体"/>
          <w:i w:val="0"/>
          <w:color w:val="000000"/>
          <w:kern w:val="0"/>
          <w:sz w:val="21"/>
          <w:szCs w:val="21"/>
          <w:u w:val="none"/>
          <w:lang w:eastAsia="zh-CN" w:bidi="ar"/>
        </w:rPr>
      </w:pPr>
      <w:r>
        <w:rPr>
          <w:rFonts w:hint="default" w:ascii="宋体" w:hAnsi="宋体" w:eastAsia="宋体" w:cs="宋体"/>
          <w:i w:val="0"/>
          <w:color w:val="000000"/>
          <w:kern w:val="0"/>
          <w:sz w:val="21"/>
          <w:szCs w:val="21"/>
          <w:u w:val="none"/>
          <w:lang w:eastAsia="zh-CN" w:bidi="ar"/>
        </w:rPr>
        <w:t>由此可以说明，软件需求中，优先级低的原因通常来自于低收益高成本高风险的客观事实。在实际考虑中需求分析人员要充分考虑风险及成本因素。</w:t>
      </w:r>
    </w:p>
    <w:p>
      <w:pPr>
        <w:numPr>
          <w:ilvl w:val="0"/>
          <w:numId w:val="4"/>
        </w:numPr>
        <w:ind w:firstLine="420" w:firstLineChars="0"/>
        <w:jc w:val="left"/>
      </w:pPr>
      <w:r>
        <w:t>在排序结果中，有几项需求同时具有高收益和高成本高风险的特点，如：</w:t>
      </w:r>
      <w:r>
        <w:rPr>
          <w:rFonts w:hint="eastAsia" w:ascii="宋体" w:hAnsi="宋体" w:eastAsia="宋体" w:cs="宋体"/>
          <w:i w:val="0"/>
          <w:color w:val="000000"/>
          <w:kern w:val="0"/>
          <w:sz w:val="21"/>
          <w:szCs w:val="21"/>
          <w:u w:val="none"/>
          <w:lang w:val="en-US" w:eastAsia="zh-CN" w:bidi="ar"/>
        </w:rPr>
        <w:t>支持现代软件工程设计，提供各项基本技术</w:t>
      </w:r>
      <w:r>
        <w:rPr>
          <w:rFonts w:hint="default" w:ascii="宋体" w:hAnsi="宋体" w:eastAsia="宋体" w:cs="宋体"/>
          <w:i w:val="0"/>
          <w:color w:val="000000"/>
          <w:kern w:val="0"/>
          <w:sz w:val="21"/>
          <w:szCs w:val="21"/>
          <w:u w:val="none"/>
          <w:lang w:eastAsia="zh-CN" w:bidi="ar"/>
        </w:rPr>
        <w:t>、</w:t>
      </w:r>
      <w:r>
        <w:rPr>
          <w:rFonts w:hint="eastAsia" w:ascii="宋体" w:hAnsi="宋体" w:eastAsia="宋体" w:cs="宋体"/>
          <w:i w:val="0"/>
          <w:color w:val="000000"/>
          <w:kern w:val="0"/>
          <w:sz w:val="21"/>
          <w:szCs w:val="21"/>
          <w:u w:val="none"/>
          <w:lang w:val="en-US" w:eastAsia="zh-CN" w:bidi="ar"/>
        </w:rPr>
        <w:t>支持高级调度和进程优先级判定</w:t>
      </w:r>
      <w:r>
        <w:rPr>
          <w:rFonts w:hint="default" w:ascii="宋体" w:hAnsi="宋体" w:eastAsia="宋体" w:cs="宋体"/>
          <w:i w:val="0"/>
          <w:color w:val="000000"/>
          <w:kern w:val="0"/>
          <w:sz w:val="21"/>
          <w:szCs w:val="21"/>
          <w:u w:val="none"/>
          <w:lang w:eastAsia="zh-CN" w:bidi="ar"/>
        </w:rPr>
        <w:t>。</w:t>
      </w:r>
    </w:p>
    <w:p>
      <w:pPr>
        <w:widowControl w:val="0"/>
        <w:numPr>
          <w:numId w:val="0"/>
        </w:numPr>
        <w:ind w:firstLine="420" w:firstLineChars="0"/>
        <w:jc w:val="left"/>
      </w:pPr>
      <w:r>
        <w:rPr>
          <w:rFonts w:hint="default" w:ascii="宋体" w:hAnsi="宋体" w:eastAsia="宋体" w:cs="宋体"/>
          <w:i w:val="0"/>
          <w:color w:val="000000"/>
          <w:kern w:val="0"/>
          <w:sz w:val="21"/>
          <w:szCs w:val="21"/>
          <w:u w:val="none"/>
          <w:lang w:eastAsia="zh-CN" w:bidi="ar"/>
        </w:rPr>
        <w:t>这几项需求由于收益与成本和风险的权衡，在最终排序时的优先级居于中间位置，这也是合理的。因为实际开发必须综合考虑各项因素，以高级进程调度为例，实现出来必然将带来巨大收益，然而其实现难度也是比较大的，因此优先级比一般需求要低，实际开发环节中将等待其余收益更高或是成本风险更低的需求实现之后再作考虑</w:t>
      </w:r>
      <w:bookmarkStart w:id="0" w:name="_GoBack"/>
      <w:bookmarkEnd w:id="0"/>
      <w:r>
        <w:rPr>
          <w:rFonts w:hint="default" w:ascii="宋体" w:hAnsi="宋体" w:eastAsia="宋体" w:cs="宋体"/>
          <w:i w:val="0"/>
          <w:color w:val="000000"/>
          <w:kern w:val="0"/>
          <w:sz w:val="21"/>
          <w:szCs w:val="21"/>
          <w:u w:val="none"/>
          <w:lang w:eastAsia="zh-CN"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Libre Franklin">
    <w:altName w:val="苹方-简"/>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80C2A"/>
    <w:multiLevelType w:val="multilevel"/>
    <w:tmpl w:val="5DA80C2A"/>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DA80D90"/>
    <w:multiLevelType w:val="singleLevel"/>
    <w:tmpl w:val="5DA80D90"/>
    <w:lvl w:ilvl="0" w:tentative="0">
      <w:start w:val="1"/>
      <w:numFmt w:val="decimal"/>
      <w:suff w:val="space"/>
      <w:lvlText w:val="%1)"/>
      <w:lvlJc w:val="left"/>
    </w:lvl>
  </w:abstractNum>
  <w:abstractNum w:abstractNumId="2">
    <w:nsid w:val="5DCEABC3"/>
    <w:multiLevelType w:val="multilevel"/>
    <w:tmpl w:val="5DCEABC3"/>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DCEADFA"/>
    <w:multiLevelType w:val="singleLevel"/>
    <w:tmpl w:val="5DCEADFA"/>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BF4596"/>
    <w:rsid w:val="2EFF7777"/>
    <w:rsid w:val="3AFABAB6"/>
    <w:rsid w:val="75D76129"/>
    <w:rsid w:val="7B6FB204"/>
    <w:rsid w:val="DFBF4596"/>
    <w:rsid w:val="F39F7332"/>
    <w:rsid w:val="F3FF21B7"/>
    <w:rsid w:val="FFDA441B"/>
    <w:rsid w:val="FFEF0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2019-11-15T21:33:00Z</dcterms:created>
  <dc:creator>novelistchan</dc:creator>
  <cp:lastModifiedBy>novelistchan</cp:lastModifiedBy>
  <dcterms:modified xsi:type="dcterms:W3CDTF">2019-11-15T21:59:34Z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