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91F12" w14:textId="77777777" w:rsidR="00DD16C1" w:rsidRDefault="00DD16C1" w:rsidP="00DD16C1">
      <w:pPr>
        <w:spacing w:after="0"/>
        <w:jc w:val="center"/>
        <w:rPr>
          <w:rFonts w:ascii="Times New Roman" w:hAnsi="Times New Roman" w:cs="Times New Roman"/>
          <w:b/>
          <w:sz w:val="28"/>
          <w:szCs w:val="13"/>
        </w:rPr>
      </w:pPr>
      <w:r w:rsidRPr="00DD16C1">
        <w:rPr>
          <w:rFonts w:ascii="Times New Roman" w:hAnsi="Times New Roman" w:cs="Times New Roman"/>
          <w:b/>
          <w:sz w:val="28"/>
          <w:szCs w:val="13"/>
        </w:rPr>
        <w:t>Design of an EEG-controlled wheelchair and home automation through Brain Computer Interface</w:t>
      </w:r>
    </w:p>
    <w:p w14:paraId="0C9CCF27" w14:textId="695291F3" w:rsidR="00DD16C1" w:rsidRPr="00EB17AD" w:rsidRDefault="00DD16C1" w:rsidP="00BF3130">
      <w:pPr>
        <w:spacing w:after="0"/>
        <w:jc w:val="center"/>
        <w:rPr>
          <w:rFonts w:ascii="Times New Roman" w:hAnsi="Times New Roman" w:cs="Times New Roman"/>
          <w:u w:val="single"/>
        </w:rPr>
      </w:pPr>
      <w:proofErr w:type="spellStart"/>
      <w:r w:rsidRPr="001066FF">
        <w:rPr>
          <w:rFonts w:ascii="Times New Roman" w:hAnsi="Times New Roman" w:cs="Times New Roman"/>
          <w:u w:val="single"/>
        </w:rPr>
        <w:t>Ms.K.M</w:t>
      </w:r>
      <w:proofErr w:type="spellEnd"/>
      <w:r w:rsidRPr="001066FF">
        <w:rPr>
          <w:rFonts w:ascii="Times New Roman" w:hAnsi="Times New Roman" w:cs="Times New Roman"/>
          <w:u w:val="single"/>
        </w:rPr>
        <w:t>. Priya,</w:t>
      </w:r>
      <w:r w:rsidRPr="00EB324A">
        <w:rPr>
          <w:rFonts w:ascii="Times New Roman" w:hAnsi="Times New Roman" w:cs="Times New Roman"/>
          <w:u w:val="single"/>
          <w:vertAlign w:val="superscript"/>
        </w:rPr>
        <w:t>1</w:t>
      </w:r>
      <w:r w:rsidRPr="00EB17AD">
        <w:rPr>
          <w:rFonts w:ascii="Times New Roman" w:hAnsi="Times New Roman" w:cs="Times New Roman"/>
        </w:rPr>
        <w:t>*</w:t>
      </w:r>
      <w:r>
        <w:rPr>
          <w:rFonts w:ascii="Times New Roman" w:hAnsi="Times New Roman" w:cs="Times New Roman"/>
        </w:rPr>
        <w:t>,</w:t>
      </w:r>
      <w:r w:rsidRPr="001066FF">
        <w:t xml:space="preserve"> </w:t>
      </w:r>
      <w:r w:rsidR="00BF3130" w:rsidRPr="001066FF">
        <w:rPr>
          <w:rFonts w:ascii="Times New Roman" w:hAnsi="Times New Roman" w:cs="Times New Roman"/>
        </w:rPr>
        <w:t xml:space="preserve">A. </w:t>
      </w:r>
      <w:proofErr w:type="spellStart"/>
      <w:r w:rsidR="00BF3130" w:rsidRPr="001066FF">
        <w:rPr>
          <w:rFonts w:ascii="Times New Roman" w:hAnsi="Times New Roman" w:cs="Times New Roman"/>
        </w:rPr>
        <w:t>Rishikumar</w:t>
      </w:r>
      <w:proofErr w:type="spellEnd"/>
      <w:r w:rsidRPr="001066FF">
        <w:rPr>
          <w:rFonts w:ascii="Times New Roman" w:hAnsi="Times New Roman" w:cs="Times New Roman"/>
        </w:rPr>
        <w:t xml:space="preserve"> </w:t>
      </w:r>
      <w:r w:rsidRPr="00EB324A">
        <w:rPr>
          <w:rFonts w:ascii="Times New Roman" w:hAnsi="Times New Roman" w:cs="Times New Roman"/>
          <w:vertAlign w:val="superscript"/>
        </w:rPr>
        <w:t>2</w:t>
      </w:r>
      <w:r>
        <w:rPr>
          <w:rFonts w:ascii="Times New Roman" w:hAnsi="Times New Roman" w:cs="Times New Roman"/>
        </w:rPr>
        <w:t>,</w:t>
      </w:r>
      <w:r w:rsidRPr="00EB17AD">
        <w:rPr>
          <w:rFonts w:ascii="Times New Roman" w:hAnsi="Times New Roman" w:cs="Times New Roman"/>
        </w:rPr>
        <w:t xml:space="preserve"> </w:t>
      </w:r>
      <w:r w:rsidRPr="001066FF">
        <w:rPr>
          <w:rFonts w:ascii="Times New Roman" w:hAnsi="Times New Roman" w:cs="Times New Roman"/>
        </w:rPr>
        <w:t xml:space="preserve">S. </w:t>
      </w:r>
      <w:proofErr w:type="spellStart"/>
      <w:r w:rsidR="00BF3130" w:rsidRPr="001066FF">
        <w:rPr>
          <w:rFonts w:ascii="Times New Roman" w:hAnsi="Times New Roman" w:cs="Times New Roman"/>
        </w:rPr>
        <w:t>Dhanaseelan</w:t>
      </w:r>
      <w:proofErr w:type="spellEnd"/>
      <w:r w:rsidRPr="001066FF">
        <w:rPr>
          <w:rFonts w:ascii="Times New Roman" w:hAnsi="Times New Roman" w:cs="Times New Roman"/>
        </w:rPr>
        <w:t xml:space="preserve"> </w:t>
      </w:r>
      <w:r w:rsidRPr="00EB324A">
        <w:rPr>
          <w:rFonts w:ascii="Times New Roman" w:hAnsi="Times New Roman" w:cs="Times New Roman"/>
          <w:vertAlign w:val="superscript"/>
        </w:rPr>
        <w:t>3</w:t>
      </w:r>
    </w:p>
    <w:p w14:paraId="7C0B1849" w14:textId="1D50FFDF" w:rsidR="00DD16C1" w:rsidRPr="00DD16C1" w:rsidRDefault="00DD16C1" w:rsidP="00BF3130">
      <w:pPr>
        <w:pStyle w:val="Author"/>
        <w:spacing w:before="0" w:after="0" w:line="276" w:lineRule="auto"/>
        <w:rPr>
          <w:i/>
          <w:vertAlign w:val="superscript"/>
        </w:rPr>
      </w:pPr>
      <w:r w:rsidRPr="00DD16C1">
        <w:rPr>
          <w:i/>
        </w:rPr>
        <w:t xml:space="preserve">Assistant professor, Department of ECE,Coimbatore Institute of </w:t>
      </w:r>
      <w:r w:rsidR="00CB389B">
        <w:rPr>
          <w:i/>
        </w:rPr>
        <w:t>T</w:t>
      </w:r>
      <w:r w:rsidRPr="00DD16C1">
        <w:rPr>
          <w:i/>
        </w:rPr>
        <w:t>echnology,Coimbatore.Tamilnadu</w:t>
      </w:r>
      <w:r w:rsidRPr="00DD16C1">
        <w:rPr>
          <w:i/>
          <w:vertAlign w:val="superscript"/>
        </w:rPr>
        <w:t>1</w:t>
      </w:r>
    </w:p>
    <w:p w14:paraId="3CBE805F" w14:textId="2553F68A" w:rsidR="00DD16C1" w:rsidRPr="00DD16C1" w:rsidRDefault="00DD16C1" w:rsidP="00BF3130">
      <w:pPr>
        <w:pStyle w:val="Author"/>
        <w:spacing w:before="0" w:line="276" w:lineRule="auto"/>
        <w:rPr>
          <w:i/>
          <w:vertAlign w:val="superscript"/>
        </w:rPr>
      </w:pPr>
      <w:r w:rsidRPr="00DD16C1">
        <w:rPr>
          <w:i/>
        </w:rPr>
        <w:t>Student, Department of ECE,Coimbatore Institute of technology,CoimbatoreTamilnadu</w:t>
      </w:r>
      <w:r w:rsidRPr="00DD16C1">
        <w:rPr>
          <w:i/>
          <w:vertAlign w:val="superscript"/>
        </w:rPr>
        <w:t>2,3</w:t>
      </w:r>
    </w:p>
    <w:p w14:paraId="69073890" w14:textId="633B289B" w:rsidR="00EB17AD" w:rsidRPr="00DD16C1" w:rsidRDefault="00EB17AD" w:rsidP="00BF3130">
      <w:pPr>
        <w:spacing w:after="0"/>
        <w:jc w:val="center"/>
        <w:rPr>
          <w:rFonts w:ascii="Times New Roman" w:hAnsi="Times New Roman" w:cs="Times New Roman"/>
          <w:szCs w:val="20"/>
        </w:rPr>
      </w:pPr>
      <w:r w:rsidRPr="00DD16C1">
        <w:rPr>
          <w:rFonts w:ascii="Times New Roman" w:hAnsi="Times New Roman" w:cs="Times New Roman"/>
          <w:i/>
          <w:szCs w:val="20"/>
        </w:rPr>
        <w:t>*</w:t>
      </w:r>
      <w:r w:rsidRPr="00DD16C1">
        <w:rPr>
          <w:rFonts w:ascii="Times New Roman" w:hAnsi="Times New Roman" w:cs="Times New Roman"/>
          <w:szCs w:val="20"/>
        </w:rPr>
        <w:t xml:space="preserve"> </w:t>
      </w:r>
      <w:r w:rsidR="00084F87" w:rsidRPr="00DD16C1">
        <w:rPr>
          <w:rFonts w:ascii="Times New Roman" w:hAnsi="Times New Roman" w:cs="Times New Roman"/>
          <w:szCs w:val="20"/>
        </w:rPr>
        <w:t>Corresponding Author</w:t>
      </w:r>
      <w:r w:rsidRPr="00DD16C1">
        <w:rPr>
          <w:rFonts w:ascii="Times New Roman" w:hAnsi="Times New Roman" w:cs="Times New Roman"/>
          <w:szCs w:val="20"/>
        </w:rPr>
        <w:t xml:space="preserve">: </w:t>
      </w:r>
      <w:hyperlink r:id="rId8" w:history="1">
        <w:r w:rsidR="00BF3130" w:rsidRPr="00447F76">
          <w:rPr>
            <w:rStyle w:val="Hyperlink"/>
            <w:rFonts w:ascii="Times New Roman" w:hAnsi="Times New Roman" w:cs="Times New Roman"/>
          </w:rPr>
          <w:t>kmpriya@cit.edu.in</w:t>
        </w:r>
      </w:hyperlink>
      <w:r w:rsidR="00BF3130">
        <w:rPr>
          <w:rFonts w:ascii="Times New Roman" w:hAnsi="Times New Roman" w:cs="Times New Roman"/>
        </w:rPr>
        <w:t xml:space="preserve"> </w:t>
      </w:r>
      <w:r w:rsidR="00DD16C1" w:rsidRPr="00DD16C1">
        <w:rPr>
          <w:rFonts w:ascii="Times New Roman" w:hAnsi="Times New Roman" w:cs="Times New Roman"/>
        </w:rPr>
        <w:t>(</w:t>
      </w:r>
      <w:r w:rsidR="00BF3130">
        <w:rPr>
          <w:rFonts w:ascii="Times New Roman" w:hAnsi="Times New Roman" w:cs="Times New Roman"/>
        </w:rPr>
        <w:t>+91-9500997396)</w:t>
      </w:r>
    </w:p>
    <w:p w14:paraId="5511EB17" w14:textId="77777777" w:rsidR="00EB17AD" w:rsidRDefault="00EB17AD" w:rsidP="00EB17AD">
      <w:pPr>
        <w:spacing w:after="0"/>
        <w:rPr>
          <w:rFonts w:ascii="Times New Roman" w:hAnsi="Times New Roman" w:cs="Times New Roman"/>
          <w:b/>
          <w:sz w:val="24"/>
        </w:rPr>
      </w:pPr>
    </w:p>
    <w:p w14:paraId="2B74B815" w14:textId="77777777" w:rsidR="00EB17AD" w:rsidRDefault="00084F87" w:rsidP="005C4065">
      <w:pPr>
        <w:spacing w:after="0"/>
        <w:rPr>
          <w:rFonts w:ascii="Times New Roman" w:hAnsi="Times New Roman" w:cs="Times New Roman"/>
          <w:b/>
          <w:sz w:val="24"/>
        </w:rPr>
      </w:pPr>
      <w:r>
        <w:rPr>
          <w:rFonts w:ascii="Times New Roman" w:hAnsi="Times New Roman" w:cs="Times New Roman"/>
          <w:b/>
          <w:sz w:val="24"/>
        </w:rPr>
        <w:t>Abstract</w:t>
      </w:r>
    </w:p>
    <w:p w14:paraId="6FC4B3C4" w14:textId="5A00E83C" w:rsidR="00C37D6F" w:rsidRPr="00162B6A" w:rsidRDefault="00BF3130" w:rsidP="00162B6A">
      <w:pPr>
        <w:pStyle w:val="Abstract"/>
        <w:spacing w:line="360" w:lineRule="auto"/>
        <w:rPr>
          <w:b w:val="0"/>
          <w:bCs w:val="0"/>
          <w:sz w:val="20"/>
          <w:szCs w:val="20"/>
        </w:rPr>
      </w:pPr>
      <w:r w:rsidRPr="00BF3130">
        <w:rPr>
          <w:b w:val="0"/>
          <w:bCs w:val="0"/>
          <w:sz w:val="20"/>
          <w:szCs w:val="20"/>
        </w:rPr>
        <w:t xml:space="preserve">This paper presents the design of an EEG-based brain-controlled wheelchair and home automation system using Brain Computer Interface (BCI) with the </w:t>
      </w:r>
      <w:proofErr w:type="spellStart"/>
      <w:r w:rsidRPr="00BF3130">
        <w:rPr>
          <w:b w:val="0"/>
          <w:bCs w:val="0"/>
          <w:sz w:val="20"/>
          <w:szCs w:val="20"/>
        </w:rPr>
        <w:t>NeuroSky</w:t>
      </w:r>
      <w:proofErr w:type="spellEnd"/>
      <w:r w:rsidRPr="00BF3130">
        <w:rPr>
          <w:b w:val="0"/>
          <w:bCs w:val="0"/>
          <w:sz w:val="20"/>
          <w:szCs w:val="20"/>
        </w:rPr>
        <w:t xml:space="preserve"> Mind Wave Mobile 2 headset. </w:t>
      </w:r>
      <w:r w:rsidR="00162B6A" w:rsidRPr="00162B6A">
        <w:rPr>
          <w:b w:val="0"/>
          <w:bCs w:val="0"/>
          <w:sz w:val="20"/>
          <w:szCs w:val="20"/>
        </w:rPr>
        <w:t>Mobility impairment is a significant challenge that affects the daily lives of millions of individuals with disabilities worldwide. While traditional assistive devices such as wheelchairs offer mobility support, they often require significant physical manipulation</w:t>
      </w:r>
      <w:r w:rsidR="00162B6A">
        <w:rPr>
          <w:b w:val="0"/>
          <w:bCs w:val="0"/>
          <w:sz w:val="20"/>
          <w:szCs w:val="20"/>
        </w:rPr>
        <w:t xml:space="preserve">. </w:t>
      </w:r>
      <w:r w:rsidR="00162B6A" w:rsidRPr="00162B6A">
        <w:rPr>
          <w:b w:val="0"/>
          <w:bCs w:val="0"/>
          <w:sz w:val="20"/>
          <w:szCs w:val="20"/>
        </w:rPr>
        <w:t xml:space="preserve">The integration of neurotechnology presents an exciting opportunity to overcome these limitations by enabling direct control of assistive devices using brain signals. </w:t>
      </w:r>
      <w:r w:rsidRPr="00BF3130">
        <w:rPr>
          <w:b w:val="0"/>
          <w:bCs w:val="0"/>
          <w:sz w:val="20"/>
          <w:szCs w:val="20"/>
        </w:rPr>
        <w:t>Th</w:t>
      </w:r>
      <w:r w:rsidR="00162B6A">
        <w:rPr>
          <w:b w:val="0"/>
          <w:bCs w:val="0"/>
          <w:sz w:val="20"/>
          <w:szCs w:val="20"/>
        </w:rPr>
        <w:t>is</w:t>
      </w:r>
      <w:r w:rsidRPr="00BF3130">
        <w:rPr>
          <w:b w:val="0"/>
          <w:bCs w:val="0"/>
          <w:sz w:val="20"/>
          <w:szCs w:val="20"/>
        </w:rPr>
        <w:t xml:space="preserve"> system acquires EEG signals from the brain and analyzes them to obtain attention and eyeblink parameters. These parameters are then utilized to control the wheelchair's movement and operate simple electrical devices such as fans and lights for home automation. The system is primarily intended to assist Quadriplegic patients who are unable to move any part of their body below their neck. It incorporates various components including the HC-05 Bluetooth module, HC-SR04 module, L293D, 16x2 LCD, Arduino UNO, and ESP 32 microcontroller.</w:t>
      </w:r>
    </w:p>
    <w:p w14:paraId="2EC5E3FD" w14:textId="71D78A4B" w:rsidR="00084F87" w:rsidRPr="005263B6" w:rsidRDefault="00084F87" w:rsidP="00084F87">
      <w:pPr>
        <w:spacing w:after="0"/>
        <w:jc w:val="both"/>
        <w:rPr>
          <w:i/>
          <w:sz w:val="20"/>
          <w:szCs w:val="20"/>
        </w:rPr>
      </w:pPr>
      <w:r w:rsidRPr="005263B6">
        <w:rPr>
          <w:rFonts w:ascii="Times New Roman" w:hAnsi="Times New Roman" w:cs="Times New Roman"/>
          <w:i/>
          <w:sz w:val="20"/>
          <w:szCs w:val="20"/>
        </w:rPr>
        <w:t xml:space="preserve">Keywords: </w:t>
      </w:r>
      <w:r w:rsidR="00162B6A" w:rsidRPr="00162B6A">
        <w:rPr>
          <w:rFonts w:ascii="Times New Roman" w:hAnsi="Times New Roman" w:cs="Times New Roman"/>
          <w:i/>
          <w:sz w:val="20"/>
          <w:szCs w:val="20"/>
        </w:rPr>
        <w:t>Electroencephalogram (EEG), Brain-Computer Interface (BCI), Attention level, Eyeblink</w:t>
      </w:r>
      <w:r w:rsidR="00162B6A">
        <w:rPr>
          <w:rFonts w:ascii="Times New Roman" w:hAnsi="Times New Roman" w:cs="Times New Roman"/>
          <w:i/>
          <w:sz w:val="20"/>
          <w:szCs w:val="20"/>
        </w:rPr>
        <w:t>, Wheel chair, Home automation</w:t>
      </w:r>
    </w:p>
    <w:p w14:paraId="78C81E46" w14:textId="1CEA5E7F" w:rsidR="00CA43D2" w:rsidRDefault="00CA43D2" w:rsidP="00EB17AD">
      <w:pPr>
        <w:spacing w:after="0"/>
        <w:rPr>
          <w:rFonts w:ascii="Times New Roman" w:hAnsi="Times New Roman" w:cs="Times New Roman"/>
          <w:sz w:val="24"/>
          <w:szCs w:val="24"/>
        </w:rPr>
      </w:pPr>
    </w:p>
    <w:p w14:paraId="6637EA14" w14:textId="07515F51" w:rsidR="005D09CD" w:rsidRDefault="005D09CD" w:rsidP="00374EDC">
      <w:pPr>
        <w:pStyle w:val="Heading1"/>
        <w:spacing w:before="120"/>
        <w:ind w:left="431" w:hanging="431"/>
      </w:pPr>
      <w:r w:rsidRPr="005D09CD">
        <w:t>Introduction</w:t>
      </w:r>
    </w:p>
    <w:p w14:paraId="6AC6C2F0" w14:textId="77777777" w:rsidR="004C36C4" w:rsidRPr="004C36C4" w:rsidRDefault="004C36C4" w:rsidP="004C36C4">
      <w:pPr>
        <w:pStyle w:val="Paragraph"/>
        <w:spacing w:line="360" w:lineRule="auto"/>
        <w:ind w:firstLine="0"/>
        <w:rPr>
          <w:rFonts w:ascii="Times New Roman" w:hAnsi="Times New Roman" w:cs="Times New Roman"/>
        </w:rPr>
      </w:pPr>
      <w:bookmarkStart w:id="0" w:name="_Hlk185962543"/>
      <w:r w:rsidRPr="004C36C4">
        <w:rPr>
          <w:rFonts w:ascii="Times New Roman" w:hAnsi="Times New Roman" w:cs="Times New Roman"/>
        </w:rPr>
        <w:t>The field of Brain-Computer Interface (BCI) and Electroencephalography (EEG) lies at the intersection of neuroscience and technology and has the potential to significantly enhance the lives of people dealing with paralysis. Paralysis can result from disruptions in nerve signals to the muscles and may be caused by various factors such as strokes, spinal cord injuries, and nerve disorders like multiple sclerosis and quadriplegia.</w:t>
      </w:r>
    </w:p>
    <w:p w14:paraId="66316B3E" w14:textId="77777777" w:rsidR="004C36C4" w:rsidRPr="004C36C4" w:rsidRDefault="004C36C4" w:rsidP="004C36C4">
      <w:pPr>
        <w:pStyle w:val="Paragraph"/>
        <w:spacing w:line="360" w:lineRule="auto"/>
        <w:rPr>
          <w:rFonts w:ascii="Times New Roman" w:hAnsi="Times New Roman" w:cs="Times New Roman"/>
        </w:rPr>
      </w:pPr>
    </w:p>
    <w:p w14:paraId="10EC25AF" w14:textId="3B0B3973" w:rsidR="004C36C4" w:rsidRPr="004C36C4" w:rsidRDefault="004C36C4" w:rsidP="004C36C4">
      <w:pPr>
        <w:pStyle w:val="Paragraph"/>
        <w:spacing w:line="360" w:lineRule="auto"/>
        <w:rPr>
          <w:rFonts w:ascii="Times New Roman" w:hAnsi="Times New Roman" w:cs="Times New Roman"/>
        </w:rPr>
      </w:pPr>
      <w:r w:rsidRPr="004C36C4">
        <w:rPr>
          <w:rFonts w:ascii="Times New Roman" w:hAnsi="Times New Roman" w:cs="Times New Roman"/>
        </w:rPr>
        <w:t xml:space="preserve">Quadriplegia specifically involves the paralysis of both arms, both legs, and the entire trunk below the neck, and is typically caused by damage to the spinal cord at the cervical spine level (neck). This injury may be the result of vertebral fractures, </w:t>
      </w:r>
      <w:proofErr w:type="spellStart"/>
      <w:r w:rsidRPr="004C36C4">
        <w:rPr>
          <w:rFonts w:ascii="Times New Roman" w:hAnsi="Times New Roman" w:cs="Times New Roman"/>
        </w:rPr>
        <w:t>tumor</w:t>
      </w:r>
      <w:proofErr w:type="spellEnd"/>
      <w:r w:rsidRPr="004C36C4">
        <w:rPr>
          <w:rFonts w:ascii="Times New Roman" w:hAnsi="Times New Roman" w:cs="Times New Roman"/>
        </w:rPr>
        <w:t xml:space="preserve"> growth, and road traffic accidents, which contribute to the death of 1.35 million people worldwide each year. Other causes of paralysis include conditions such as cerebral palsy, post-polio syndrome, brain and spinal cord injuries, neurofibromatosis, and other conditions present from birth. The following </w:t>
      </w:r>
      <w:r w:rsidR="003629F9">
        <w:rPr>
          <w:rFonts w:ascii="Times New Roman" w:hAnsi="Times New Roman" w:cs="Times New Roman"/>
        </w:rPr>
        <w:t>Fig</w:t>
      </w:r>
      <w:r w:rsidR="00BE0A20">
        <w:rPr>
          <w:rFonts w:ascii="Times New Roman" w:hAnsi="Times New Roman" w:cs="Times New Roman"/>
        </w:rPr>
        <w:t xml:space="preserve"> 1.1</w:t>
      </w:r>
      <w:r w:rsidRPr="004C36C4">
        <w:rPr>
          <w:rFonts w:ascii="Times New Roman" w:hAnsi="Times New Roman" w:cs="Times New Roman"/>
        </w:rPr>
        <w:t xml:space="preserve"> displays the spinal cord and the nerve regions affected by quadriplegia.</w:t>
      </w:r>
    </w:p>
    <w:bookmarkEnd w:id="0"/>
    <w:p w14:paraId="57C26AFC" w14:textId="3CBB2A63" w:rsidR="004C36C4" w:rsidRPr="004C36C4" w:rsidRDefault="004C36C4" w:rsidP="004C36C4">
      <w:pPr>
        <w:spacing w:line="360" w:lineRule="auto"/>
        <w:jc w:val="center"/>
        <w:rPr>
          <w:rFonts w:ascii="Times New Roman" w:hAnsi="Times New Roman" w:cs="Times New Roman"/>
          <w:sz w:val="20"/>
          <w:szCs w:val="20"/>
        </w:rPr>
      </w:pPr>
      <w:r w:rsidRPr="004C36C4">
        <w:rPr>
          <w:rFonts w:ascii="Times New Roman" w:hAnsi="Times New Roman" w:cs="Times New Roman"/>
          <w:noProof/>
          <w:sz w:val="20"/>
          <w:szCs w:val="20"/>
        </w:rPr>
        <w:lastRenderedPageBreak/>
        <w:drawing>
          <wp:inline distT="0" distB="0" distL="0" distR="0" wp14:anchorId="3547F3E9" wp14:editId="10B6EBAF">
            <wp:extent cx="2863850" cy="149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3850" cy="1492250"/>
                    </a:xfrm>
                    <a:prstGeom prst="rect">
                      <a:avLst/>
                    </a:prstGeom>
                    <a:noFill/>
                    <a:ln>
                      <a:noFill/>
                    </a:ln>
                  </pic:spPr>
                </pic:pic>
              </a:graphicData>
            </a:graphic>
          </wp:inline>
        </w:drawing>
      </w:r>
    </w:p>
    <w:p w14:paraId="5753862B" w14:textId="464519A1" w:rsidR="004C36C4" w:rsidRPr="004C36C4" w:rsidRDefault="004C36C4" w:rsidP="00342DA5">
      <w:pPr>
        <w:pStyle w:val="Paragraphfirst"/>
        <w:spacing w:line="360" w:lineRule="auto"/>
        <w:jc w:val="center"/>
        <w:rPr>
          <w:rFonts w:ascii="Times New Roman" w:hAnsi="Times New Roman" w:cs="Times New Roman"/>
        </w:rPr>
      </w:pPr>
      <w:r w:rsidRPr="0077758E">
        <w:rPr>
          <w:rFonts w:ascii="Times New Roman" w:hAnsi="Times New Roman" w:cs="Times New Roman"/>
          <w:b/>
          <w:bCs/>
        </w:rPr>
        <w:t>Fig. 1.</w:t>
      </w:r>
      <w:r w:rsidR="00BE0A20" w:rsidRPr="0077758E">
        <w:rPr>
          <w:rFonts w:ascii="Times New Roman" w:hAnsi="Times New Roman" w:cs="Times New Roman"/>
          <w:b/>
          <w:bCs/>
        </w:rPr>
        <w:t>1</w:t>
      </w:r>
      <w:r w:rsidRPr="004C36C4">
        <w:rPr>
          <w:rFonts w:ascii="Times New Roman" w:hAnsi="Times New Roman" w:cs="Times New Roman"/>
        </w:rPr>
        <w:t xml:space="preserve"> Quadriplegic patients.</w:t>
      </w:r>
    </w:p>
    <w:p w14:paraId="3A4F1290" w14:textId="77777777" w:rsidR="004C36C4" w:rsidRPr="004C36C4" w:rsidRDefault="004C36C4" w:rsidP="004C36C4">
      <w:pPr>
        <w:pStyle w:val="Paragraphfirst"/>
        <w:spacing w:line="360" w:lineRule="auto"/>
        <w:rPr>
          <w:rFonts w:ascii="Times New Roman" w:hAnsi="Times New Roman" w:cs="Times New Roman"/>
        </w:rPr>
      </w:pPr>
      <w:r w:rsidRPr="004C36C4">
        <w:rPr>
          <w:rFonts w:ascii="Times New Roman" w:hAnsi="Times New Roman" w:cs="Times New Roman"/>
        </w:rPr>
        <w:t>Several previous studies have been conducted to explore the potential applications for wheelchairs and home automation. This paper focuses on a system designed to assist paralyzed individuals using attention and eyeblink parameters from EEG data. The attention component of the EEG is preferred for user control, and a similar system has been developed using MATLAB to process EEG and EOG signals to control wheelchairs and home appliances. The attention level can be determined from EEG, while sudden large amplitude variations in EEG during voluntary eye blinks are used to detect eye blinks. Another study cited in the paper uses both attention and eyeblink parameters, requiring users to maintain a higher attention level during double eye blinks.</w:t>
      </w:r>
    </w:p>
    <w:p w14:paraId="0687EA38" w14:textId="77777777" w:rsidR="004C36C4" w:rsidRPr="004C36C4" w:rsidRDefault="004C36C4" w:rsidP="004C36C4">
      <w:pPr>
        <w:pStyle w:val="Paragraphfirst"/>
        <w:spacing w:line="360" w:lineRule="auto"/>
        <w:ind w:firstLine="284"/>
        <w:rPr>
          <w:rFonts w:ascii="Times New Roman" w:hAnsi="Times New Roman" w:cs="Times New Roman"/>
          <w:bCs/>
        </w:rPr>
      </w:pPr>
      <w:r w:rsidRPr="004C36C4">
        <w:rPr>
          <w:rFonts w:ascii="Times New Roman" w:hAnsi="Times New Roman" w:cs="Times New Roman"/>
        </w:rPr>
        <w:t xml:space="preserve"> </w:t>
      </w:r>
      <w:r w:rsidRPr="004C36C4">
        <w:rPr>
          <w:rFonts w:ascii="Times New Roman" w:hAnsi="Times New Roman" w:cs="Times New Roman"/>
          <w:bCs/>
        </w:rPr>
        <w:t>The system is designed based on previous studies and involves an EEG headset that transmits data to a microcontroller, such as Arduino UNO, via a Bluetooth module HC05. This data is processed to extract attention and the number of eyeblinks. The attention value is then used by the Arduino UNO to control the wheelchair's mobility, while the number of eyeblinks controls the direction of mobility (forward, left, and right) and the operation of electrical devices such as lights and fans in a separate environment. Two separate ESP32s control these electrical devices. The transmitter ESP32 receives the blink count from the Arduino UNO and then transmits this data to the receiver ESP32 via ESP-NOW protocol, which offers a range of approximately 220 meters. It provides fast and reliable data transmission. The received data is used by the receiver ESP32 to control the two electrical devices (light and fan) through a relay module.</w:t>
      </w:r>
    </w:p>
    <w:p w14:paraId="5C08E006" w14:textId="718C7808" w:rsidR="004C36C4" w:rsidRPr="004C36C4" w:rsidRDefault="004C36C4" w:rsidP="00342DA5">
      <w:pPr>
        <w:pStyle w:val="Paragraphfirst"/>
        <w:spacing w:line="360" w:lineRule="auto"/>
        <w:ind w:firstLine="284"/>
        <w:rPr>
          <w:rFonts w:ascii="Times New Roman" w:hAnsi="Times New Roman" w:cs="Times New Roman"/>
        </w:rPr>
      </w:pPr>
      <w:r w:rsidRPr="004C36C4">
        <w:rPr>
          <w:rFonts w:ascii="Times New Roman" w:hAnsi="Times New Roman" w:cs="Times New Roman"/>
        </w:rPr>
        <w:t xml:space="preserve">The attention level, the number of eyeblinks, and the operation being carried out are displayed in real-time using a 16x2 LCD to offer a user </w:t>
      </w:r>
      <w:proofErr w:type="spellStart"/>
      <w:r w:rsidRPr="004C36C4">
        <w:rPr>
          <w:rFonts w:ascii="Times New Roman" w:hAnsi="Times New Roman" w:cs="Times New Roman"/>
        </w:rPr>
        <w:t>interface.This</w:t>
      </w:r>
      <w:proofErr w:type="spellEnd"/>
      <w:r w:rsidRPr="004C36C4">
        <w:rPr>
          <w:rFonts w:ascii="Times New Roman" w:hAnsi="Times New Roman" w:cs="Times New Roman"/>
        </w:rPr>
        <w:t xml:space="preserve"> approach has several advantages over conventional methods. First, it allows for more accurate and reliable control of wheelchair mobility and electrical devices as it uses only attention level and the number of eyeblinks, which is simpler to understand and control. Second, the threshold for attention value and the number of eyeblinks can be easily modified based on the user’s needs. Third, it does not involve physical actions or voice commands, allowing operation irrespective of noisy or dark environments and assisting people with limited mobility and vocal disorders. Fourth, it is cost-effective and easy to implement, making it accessible to a wider range of users. Fifth, it has the potential to be integrated with other technologies, such as artificial intelligence and deep learning algorithms, to further improve its performance in detecting various brain-related disorders and diseases like sleep disorders, Alzheimer’s disease, Epilepsy, and more. Overall, the hardware components, communication protocols, and data transmission protocols employed in the proposed approach are thoroughly discussed, highlighting the advantages of using neurotechnology to assist individuals with limited mobility.</w:t>
      </w:r>
    </w:p>
    <w:p w14:paraId="7355E2AA" w14:textId="77777777" w:rsidR="004C36C4" w:rsidRPr="004C36C4" w:rsidRDefault="004C36C4" w:rsidP="004C36C4"/>
    <w:p w14:paraId="7E0AD841" w14:textId="77777777" w:rsidR="00342DA5" w:rsidRDefault="00342DA5" w:rsidP="00342DA5">
      <w:pPr>
        <w:pStyle w:val="Heading1"/>
      </w:pPr>
      <w:r>
        <w:t>Literature Survey</w:t>
      </w:r>
    </w:p>
    <w:p w14:paraId="03E56E90" w14:textId="5FBF9A33" w:rsidR="00342DA5" w:rsidRPr="00342DA5" w:rsidRDefault="00342DA5" w:rsidP="00342DA5">
      <w:pPr>
        <w:spacing w:line="360" w:lineRule="auto"/>
        <w:jc w:val="both"/>
        <w:rPr>
          <w:rFonts w:ascii="Times New Roman" w:hAnsi="Times New Roman" w:cs="Times New Roman"/>
          <w:sz w:val="20"/>
          <w:szCs w:val="20"/>
        </w:rPr>
      </w:pPr>
      <w:r w:rsidRPr="00342DA5">
        <w:rPr>
          <w:rFonts w:ascii="Times New Roman" w:hAnsi="Times New Roman" w:cs="Times New Roman"/>
          <w:sz w:val="20"/>
          <w:szCs w:val="20"/>
        </w:rPr>
        <w:t xml:space="preserve">Electroencephalography (EEG) signal processing is a vast and critical area in neuroscience and biomedical engineering. It involves the analysis and interpretation of electrical activity recorded from the brain using electrodes placed on the scalp. Classification tasks utilize machine learning algorithms like SVM and deep learning models for tasks such as motor imagery classification and seizure detection </w:t>
      </w:r>
      <w:r>
        <w:rPr>
          <w:rFonts w:ascii="Times New Roman" w:hAnsi="Times New Roman" w:cs="Times New Roman"/>
          <w:sz w:val="20"/>
          <w:szCs w:val="20"/>
        </w:rPr>
        <w:t>(</w:t>
      </w:r>
      <w:r w:rsidRPr="00342DA5">
        <w:rPr>
          <w:rFonts w:ascii="Times New Roman" w:hAnsi="Times New Roman" w:cs="Times New Roman"/>
          <w:sz w:val="20"/>
          <w:szCs w:val="20"/>
        </w:rPr>
        <w:t xml:space="preserve">Reem </w:t>
      </w:r>
      <w:proofErr w:type="spellStart"/>
      <w:r w:rsidRPr="00342DA5">
        <w:rPr>
          <w:rFonts w:ascii="Times New Roman" w:hAnsi="Times New Roman" w:cs="Times New Roman"/>
          <w:sz w:val="20"/>
          <w:szCs w:val="20"/>
        </w:rPr>
        <w:t>Kateb</w:t>
      </w:r>
      <w:proofErr w:type="spellEnd"/>
      <w:r w:rsidRPr="00342DA5">
        <w:rPr>
          <w:rFonts w:ascii="Times New Roman" w:hAnsi="Times New Roman" w:cs="Times New Roman"/>
          <w:sz w:val="20"/>
          <w:szCs w:val="20"/>
        </w:rPr>
        <w:t xml:space="preserve"> </w:t>
      </w:r>
      <w:r>
        <w:rPr>
          <w:rFonts w:ascii="Times New Roman" w:hAnsi="Times New Roman" w:cs="Times New Roman"/>
          <w:sz w:val="20"/>
          <w:szCs w:val="20"/>
        </w:rPr>
        <w:t>et al.,2023)</w:t>
      </w:r>
      <w:r w:rsidRPr="00342DA5">
        <w:rPr>
          <w:rFonts w:ascii="Times New Roman" w:hAnsi="Times New Roman" w:cs="Times New Roman"/>
          <w:sz w:val="20"/>
          <w:szCs w:val="20"/>
        </w:rPr>
        <w:t xml:space="preserve">. Adaptive Thresholds of EEG Brain Signals for IoT Devices Authentication, a new authentication method has been proposed for the Internet of Things (IoT) devices. This method is based on electroencephalography EEG signals, and hand gestures. The proposed EEG signals authentication method used a low price </w:t>
      </w:r>
      <w:proofErr w:type="spellStart"/>
      <w:r w:rsidRPr="00342DA5">
        <w:rPr>
          <w:rFonts w:ascii="Times New Roman" w:hAnsi="Times New Roman" w:cs="Times New Roman"/>
          <w:sz w:val="20"/>
          <w:szCs w:val="20"/>
        </w:rPr>
        <w:t>NeuroSky</w:t>
      </w:r>
      <w:proofErr w:type="spellEnd"/>
      <w:r w:rsidRPr="00342DA5">
        <w:rPr>
          <w:rFonts w:ascii="Times New Roman" w:hAnsi="Times New Roman" w:cs="Times New Roman"/>
          <w:sz w:val="20"/>
          <w:szCs w:val="20"/>
        </w:rPr>
        <w:t xml:space="preserve"> Mind Wave headset. This was based on choosing the adaptive thresholds of attention and meditation mode for the authentication key. Hand gestures to control authentication processes by using a general camera. The results showed that the password strength, using the proposed system is stronger than the traditional keyboard. The proposed authentication method also is resistant to target impersonation and physical observation </w:t>
      </w:r>
      <w:r>
        <w:rPr>
          <w:rFonts w:ascii="Times New Roman" w:hAnsi="Times New Roman" w:cs="Times New Roman"/>
          <w:sz w:val="20"/>
          <w:szCs w:val="20"/>
        </w:rPr>
        <w:t>(</w:t>
      </w:r>
      <w:r w:rsidRPr="00342DA5">
        <w:rPr>
          <w:rFonts w:ascii="Times New Roman" w:hAnsi="Times New Roman" w:cs="Times New Roman"/>
          <w:sz w:val="20"/>
          <w:szCs w:val="20"/>
        </w:rPr>
        <w:t xml:space="preserve">A. R. </w:t>
      </w:r>
      <w:proofErr w:type="spellStart"/>
      <w:r w:rsidRPr="00342DA5">
        <w:rPr>
          <w:rFonts w:ascii="Times New Roman" w:hAnsi="Times New Roman" w:cs="Times New Roman"/>
          <w:sz w:val="20"/>
          <w:szCs w:val="20"/>
        </w:rPr>
        <w:t>Elshenaway</w:t>
      </w:r>
      <w:proofErr w:type="spellEnd"/>
      <w:r>
        <w:rPr>
          <w:rFonts w:ascii="Times New Roman" w:hAnsi="Times New Roman" w:cs="Times New Roman"/>
          <w:sz w:val="20"/>
          <w:szCs w:val="20"/>
        </w:rPr>
        <w:t xml:space="preserve"> et al.,2021)</w:t>
      </w:r>
      <w:r w:rsidRPr="00342DA5">
        <w:rPr>
          <w:rFonts w:ascii="Times New Roman" w:hAnsi="Times New Roman" w:cs="Times New Roman"/>
          <w:sz w:val="20"/>
          <w:szCs w:val="20"/>
        </w:rPr>
        <w:t xml:space="preserve">. EEG-based brain-controlled mobile robots can serve as powerful aids for severely disabled people in their daily life, especially to help them move voluntarily. It provides a comprehensive review of the complete systems, key techniques, and evaluation issues of brain-controlled mobile robots along with some insights into related future research and development issues. Analysis of the evaluation issues of brain-controlled mobile robots including participants, tasks and environments, and evaluation metrics </w:t>
      </w:r>
      <w:r w:rsidR="0071666C">
        <w:rPr>
          <w:rFonts w:ascii="Times New Roman" w:hAnsi="Times New Roman" w:cs="Times New Roman"/>
          <w:sz w:val="20"/>
          <w:szCs w:val="20"/>
        </w:rPr>
        <w:t>(</w:t>
      </w:r>
      <w:r w:rsidR="0071666C" w:rsidRPr="0071666C">
        <w:rPr>
          <w:rFonts w:ascii="Times New Roman" w:hAnsi="Times New Roman" w:cs="Times New Roman"/>
          <w:sz w:val="20"/>
          <w:szCs w:val="20"/>
        </w:rPr>
        <w:t>L. Bi</w:t>
      </w:r>
      <w:r w:rsidR="0071666C">
        <w:rPr>
          <w:rFonts w:ascii="Times New Roman" w:hAnsi="Times New Roman" w:cs="Times New Roman"/>
          <w:sz w:val="20"/>
          <w:szCs w:val="20"/>
        </w:rPr>
        <w:t xml:space="preserve"> et al.,2013)</w:t>
      </w:r>
      <w:r w:rsidRPr="00342DA5">
        <w:rPr>
          <w:rFonts w:ascii="Times New Roman" w:hAnsi="Times New Roman" w:cs="Times New Roman"/>
          <w:sz w:val="20"/>
          <w:szCs w:val="20"/>
        </w:rPr>
        <w:t>. As the Home Automation is revolutionizing the lifestyles by various sensors and interface. As the Brain signals are captured by sensor placed over the head. The basic pre-processing and data refinement are performed on the sensor module itself and transmitted to the intermediate interface which is android smartphone. It also generates the controller signal if the brain reading matches with the intended response. It provides security against unauthorized control. Other features like auto sleep on unsatisfactory signal feed, programmed to reduce the false toggle of devices, three ways to control the system and scalable design are few important ones. It is extremely helpful for person with high degree of disability</w:t>
      </w:r>
      <w:r w:rsidR="0071666C">
        <w:rPr>
          <w:rFonts w:ascii="Times New Roman" w:hAnsi="Times New Roman" w:cs="Times New Roman"/>
          <w:sz w:val="20"/>
          <w:szCs w:val="20"/>
        </w:rPr>
        <w:t xml:space="preserve"> (</w:t>
      </w:r>
      <w:r w:rsidR="0071666C" w:rsidRPr="0071666C">
        <w:rPr>
          <w:rFonts w:ascii="Times New Roman" w:hAnsi="Times New Roman" w:cs="Times New Roman"/>
          <w:sz w:val="20"/>
          <w:szCs w:val="20"/>
        </w:rPr>
        <w:t xml:space="preserve">G. </w:t>
      </w:r>
      <w:proofErr w:type="spellStart"/>
      <w:r w:rsidR="0071666C" w:rsidRPr="0071666C">
        <w:rPr>
          <w:rFonts w:ascii="Times New Roman" w:hAnsi="Times New Roman" w:cs="Times New Roman"/>
          <w:sz w:val="20"/>
          <w:szCs w:val="20"/>
        </w:rPr>
        <w:t>Selvamathiseelan</w:t>
      </w:r>
      <w:proofErr w:type="spellEnd"/>
      <w:r w:rsidR="0071666C">
        <w:rPr>
          <w:rFonts w:ascii="Times New Roman" w:hAnsi="Times New Roman" w:cs="Times New Roman"/>
          <w:sz w:val="20"/>
          <w:szCs w:val="20"/>
        </w:rPr>
        <w:t xml:space="preserve"> et al.,2022)</w:t>
      </w:r>
      <w:r w:rsidRPr="00342DA5">
        <w:rPr>
          <w:rFonts w:ascii="Times New Roman" w:hAnsi="Times New Roman" w:cs="Times New Roman"/>
          <w:sz w:val="20"/>
          <w:szCs w:val="20"/>
        </w:rPr>
        <w:t xml:space="preserve">. This study involves calculating the human brain's attention level using EEG data and subsequently employing this information to operate various devices based on the attention value obtained. The process commences with multichannel EEG recordings, which are then processed using MATLAB software. The Alpha and Beta sub-bands of the EEG data are computed, and the Power Spectral Density is derived from the Alpha and Beta waves. By </w:t>
      </w:r>
      <w:proofErr w:type="spellStart"/>
      <w:r w:rsidRPr="00342DA5">
        <w:rPr>
          <w:rFonts w:ascii="Times New Roman" w:hAnsi="Times New Roman" w:cs="Times New Roman"/>
          <w:sz w:val="20"/>
          <w:szCs w:val="20"/>
        </w:rPr>
        <w:t>analyzing</w:t>
      </w:r>
      <w:proofErr w:type="spellEnd"/>
      <w:r w:rsidRPr="00342DA5">
        <w:rPr>
          <w:rFonts w:ascii="Times New Roman" w:hAnsi="Times New Roman" w:cs="Times New Roman"/>
          <w:sz w:val="20"/>
          <w:szCs w:val="20"/>
        </w:rPr>
        <w:t xml:space="preserve"> the intensities of the Alpha and Beta PSD signals, the subject's attention level is computed and categorized. This attention level indicator is then used to control the operation of smart home electrical devices</w:t>
      </w:r>
      <w:r w:rsidR="0071666C">
        <w:rPr>
          <w:rFonts w:ascii="Times New Roman" w:hAnsi="Times New Roman" w:cs="Times New Roman"/>
          <w:sz w:val="20"/>
          <w:szCs w:val="20"/>
        </w:rPr>
        <w:t xml:space="preserve"> (</w:t>
      </w:r>
      <w:r w:rsidR="0071666C" w:rsidRPr="0071666C">
        <w:rPr>
          <w:rFonts w:ascii="Times New Roman" w:hAnsi="Times New Roman" w:cs="Times New Roman"/>
          <w:sz w:val="20"/>
          <w:szCs w:val="20"/>
        </w:rPr>
        <w:t>L. Lanka</w:t>
      </w:r>
      <w:r w:rsidR="0071666C">
        <w:rPr>
          <w:rFonts w:ascii="Times New Roman" w:hAnsi="Times New Roman" w:cs="Times New Roman"/>
          <w:sz w:val="20"/>
          <w:szCs w:val="20"/>
        </w:rPr>
        <w:t xml:space="preserve"> et al.,2022).</w:t>
      </w:r>
    </w:p>
    <w:p w14:paraId="53FC33ED" w14:textId="0F622451" w:rsidR="00BE0A20" w:rsidRDefault="00BE0A20" w:rsidP="00BE0A20">
      <w:pPr>
        <w:pStyle w:val="Heading1"/>
      </w:pPr>
      <w:r w:rsidRPr="009E2DE6">
        <w:t>System design</w:t>
      </w:r>
    </w:p>
    <w:p w14:paraId="4317FFF5" w14:textId="40F6A339" w:rsidR="00BE0A20" w:rsidRDefault="00BE0A20" w:rsidP="00BE0A20">
      <w:pPr>
        <w:pStyle w:val="Heading1"/>
        <w:numPr>
          <w:ilvl w:val="0"/>
          <w:numId w:val="0"/>
        </w:numPr>
      </w:pPr>
      <w:r>
        <w:t xml:space="preserve">3.1  </w:t>
      </w:r>
      <w:r w:rsidRPr="00BE0A20">
        <w:t xml:space="preserve">Interfacing </w:t>
      </w:r>
      <w:proofErr w:type="spellStart"/>
      <w:r w:rsidRPr="00BE0A20">
        <w:t>NeuroSky</w:t>
      </w:r>
      <w:proofErr w:type="spellEnd"/>
      <w:r w:rsidRPr="00BE0A20">
        <w:t xml:space="preserve"> EEG headset</w:t>
      </w:r>
    </w:p>
    <w:p w14:paraId="448AE2B8" w14:textId="179432FD" w:rsidR="00BE0A20" w:rsidRDefault="00BE0A20" w:rsidP="00BE0A20">
      <w:pPr>
        <w:pStyle w:val="Paragraphfirst"/>
        <w:spacing w:line="360" w:lineRule="auto"/>
        <w:ind w:left="360"/>
      </w:pPr>
      <w:r w:rsidRPr="000F409F">
        <w:t xml:space="preserve">The </w:t>
      </w:r>
      <w:proofErr w:type="spellStart"/>
      <w:r w:rsidRPr="000F409F">
        <w:t>NeuroSky</w:t>
      </w:r>
      <w:proofErr w:type="spellEnd"/>
      <w:r w:rsidRPr="000F409F">
        <w:t xml:space="preserve"> headset mobile 2 has a single dry electrode which is a non-invasive BCI system as shown in </w:t>
      </w:r>
      <w:r>
        <w:t xml:space="preserve">the </w:t>
      </w:r>
      <w:r w:rsidR="003629F9">
        <w:t>Fig</w:t>
      </w:r>
      <w:r>
        <w:t xml:space="preserve"> 1.2.</w:t>
      </w:r>
    </w:p>
    <w:p w14:paraId="1F288B68" w14:textId="77777777" w:rsidR="00BE0A20" w:rsidRDefault="00BE0A20" w:rsidP="00BE0A20">
      <w:pPr>
        <w:pStyle w:val="Paragraphfirst"/>
        <w:ind w:left="720"/>
        <w:rPr>
          <w:noProof/>
        </w:rPr>
      </w:pPr>
    </w:p>
    <w:p w14:paraId="7178D119" w14:textId="52A58D00" w:rsidR="00BE0A20" w:rsidRDefault="00BE0A20" w:rsidP="00BE0A20">
      <w:pPr>
        <w:pStyle w:val="Paragraphfirst"/>
        <w:ind w:left="360"/>
        <w:jc w:val="center"/>
      </w:pPr>
      <w:r w:rsidRPr="00810E80">
        <w:rPr>
          <w:noProof/>
        </w:rPr>
        <w:drawing>
          <wp:inline distT="0" distB="0" distL="0" distR="0" wp14:anchorId="64379CE5" wp14:editId="0C77B627">
            <wp:extent cx="2800350" cy="2241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r="6165"/>
                    <a:stretch>
                      <a:fillRect/>
                    </a:stretch>
                  </pic:blipFill>
                  <pic:spPr bwMode="auto">
                    <a:xfrm>
                      <a:off x="0" y="0"/>
                      <a:ext cx="2800350" cy="2241550"/>
                    </a:xfrm>
                    <a:prstGeom prst="rect">
                      <a:avLst/>
                    </a:prstGeom>
                    <a:noFill/>
                    <a:ln>
                      <a:noFill/>
                    </a:ln>
                  </pic:spPr>
                </pic:pic>
              </a:graphicData>
            </a:graphic>
          </wp:inline>
        </w:drawing>
      </w:r>
    </w:p>
    <w:p w14:paraId="213551CB" w14:textId="4E799F9C" w:rsidR="00BE0A20" w:rsidRDefault="00BE0A20" w:rsidP="00BE0A20">
      <w:pPr>
        <w:pStyle w:val="Paragraph"/>
        <w:ind w:firstLine="0"/>
        <w:jc w:val="center"/>
      </w:pPr>
      <w:r w:rsidRPr="0077758E">
        <w:rPr>
          <w:b/>
          <w:bCs/>
        </w:rPr>
        <w:t xml:space="preserve">Fig. </w:t>
      </w:r>
      <w:r w:rsidRPr="0077758E">
        <w:rPr>
          <w:b/>
          <w:bCs/>
        </w:rPr>
        <w:t>1.2</w:t>
      </w:r>
      <w:r w:rsidRPr="00BE0A20">
        <w:t xml:space="preserve">. Parts of </w:t>
      </w:r>
      <w:proofErr w:type="spellStart"/>
      <w:r w:rsidRPr="00BE0A20">
        <w:t>NeuroSky</w:t>
      </w:r>
      <w:proofErr w:type="spellEnd"/>
      <w:r w:rsidRPr="00BE0A20">
        <w:t xml:space="preserve"> EEG headset.</w:t>
      </w:r>
    </w:p>
    <w:p w14:paraId="2AECF233" w14:textId="77777777" w:rsidR="00BE0A20" w:rsidRPr="00BE0A20" w:rsidRDefault="00BE0A20" w:rsidP="00BE0A20">
      <w:pPr>
        <w:pStyle w:val="Paragraph"/>
        <w:ind w:firstLine="0"/>
        <w:jc w:val="center"/>
      </w:pPr>
    </w:p>
    <w:p w14:paraId="06CBA438" w14:textId="340E347F" w:rsidR="00BE0A20" w:rsidRDefault="00BE0A20" w:rsidP="00BE0A20">
      <w:pPr>
        <w:pStyle w:val="bulletlist"/>
        <w:numPr>
          <w:ilvl w:val="0"/>
          <w:numId w:val="0"/>
        </w:numPr>
        <w:spacing w:line="360" w:lineRule="auto"/>
        <w:ind w:left="288"/>
      </w:pPr>
      <w:r>
        <w:t xml:space="preserve">The electrode is to be placed on the FP1 location based on the International 10-20 system for electrode placement on a human’s scalp to acquire the Electroencephalogram (EEG) data. The FP1 location of electrode placement is located on the forehead approximately above the left eyebrow as shown in Fig </w:t>
      </w:r>
      <w:r>
        <w:rPr>
          <w:lang w:val="en-US"/>
        </w:rPr>
        <w:t>1.</w:t>
      </w:r>
      <w:r>
        <w:t>3.</w:t>
      </w:r>
    </w:p>
    <w:p w14:paraId="4D67B975" w14:textId="114462B4" w:rsidR="00BE0A20" w:rsidRDefault="00BE0A20" w:rsidP="00BE0A20">
      <w:pPr>
        <w:pStyle w:val="bulletlist"/>
        <w:numPr>
          <w:ilvl w:val="0"/>
          <w:numId w:val="0"/>
        </w:numPr>
        <w:ind w:left="576"/>
        <w:jc w:val="center"/>
      </w:pPr>
      <w:r w:rsidRPr="001D36DE">
        <w:rPr>
          <w:noProof/>
        </w:rPr>
        <w:drawing>
          <wp:inline distT="0" distB="0" distL="0" distR="0" wp14:anchorId="49596D87" wp14:editId="199C03A4">
            <wp:extent cx="243840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00" cy="2190750"/>
                    </a:xfrm>
                    <a:prstGeom prst="rect">
                      <a:avLst/>
                    </a:prstGeom>
                    <a:noFill/>
                    <a:ln>
                      <a:noFill/>
                    </a:ln>
                  </pic:spPr>
                </pic:pic>
              </a:graphicData>
            </a:graphic>
          </wp:inline>
        </w:drawing>
      </w:r>
    </w:p>
    <w:p w14:paraId="1F42916D" w14:textId="77777777" w:rsidR="00BE0A20" w:rsidRDefault="00BE0A20" w:rsidP="00BE0A20">
      <w:pPr>
        <w:pStyle w:val="bulletlist"/>
        <w:numPr>
          <w:ilvl w:val="0"/>
          <w:numId w:val="0"/>
        </w:numPr>
        <w:ind w:left="576" w:hanging="288"/>
      </w:pPr>
    </w:p>
    <w:p w14:paraId="57D1C6DB" w14:textId="6AC40AC8" w:rsidR="00BE0A20" w:rsidRPr="00BE0A20" w:rsidRDefault="00BE0A20" w:rsidP="00BE0A20">
      <w:pPr>
        <w:pStyle w:val="bulletlist"/>
        <w:numPr>
          <w:ilvl w:val="0"/>
          <w:numId w:val="0"/>
        </w:numPr>
        <w:ind w:left="288"/>
        <w:jc w:val="center"/>
      </w:pPr>
      <w:r w:rsidRPr="0077758E">
        <w:rPr>
          <w:b/>
          <w:bCs/>
        </w:rPr>
        <w:t xml:space="preserve">Fig. </w:t>
      </w:r>
      <w:r w:rsidRPr="0077758E">
        <w:rPr>
          <w:b/>
          <w:bCs/>
          <w:lang w:val="en-US"/>
        </w:rPr>
        <w:t>1.</w:t>
      </w:r>
      <w:r w:rsidRPr="0077758E">
        <w:rPr>
          <w:b/>
          <w:bCs/>
        </w:rPr>
        <w:t>3.</w:t>
      </w:r>
      <w:r w:rsidRPr="00BE0A20">
        <w:t xml:space="preserve"> Single dry electrode placement of </w:t>
      </w:r>
      <w:proofErr w:type="spellStart"/>
      <w:r w:rsidRPr="00BE0A20">
        <w:t>NeuroSky</w:t>
      </w:r>
      <w:proofErr w:type="spellEnd"/>
      <w:r w:rsidRPr="00BE0A20">
        <w:t xml:space="preserve"> EEG headset at FP1 location.</w:t>
      </w:r>
    </w:p>
    <w:p w14:paraId="1E2BA878" w14:textId="20D94C8C" w:rsidR="00BE0A20" w:rsidRDefault="00BE0A20" w:rsidP="00BE0A20">
      <w:pPr>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3.2 Wireless</w:t>
      </w:r>
      <w:r w:rsidRPr="00BE0A20">
        <w:rPr>
          <w:rFonts w:ascii="Times New Roman" w:eastAsiaTheme="majorEastAsia" w:hAnsi="Times New Roman" w:cs="Times New Roman"/>
          <w:b/>
          <w:bCs/>
          <w:sz w:val="24"/>
          <w:szCs w:val="24"/>
        </w:rPr>
        <w:t xml:space="preserve"> Data Communication Between Headset and Wheelchair</w:t>
      </w:r>
    </w:p>
    <w:p w14:paraId="7C41D5F2" w14:textId="77777777" w:rsidR="00BE0A20" w:rsidRDefault="00BE0A20" w:rsidP="00BE0A20">
      <w:pPr>
        <w:pStyle w:val="Paragraphfirst"/>
        <w:spacing w:line="360" w:lineRule="auto"/>
      </w:pPr>
      <w:r w:rsidRPr="00490534">
        <w:t>For this project, the HC-05 Bluetooth module was utilized to transfer data to the Arduino U</w:t>
      </w:r>
      <w:r>
        <w:t>NO</w:t>
      </w:r>
      <w:r w:rsidRPr="00490534">
        <w:t xml:space="preserve"> development board to process and send commands for controlling </w:t>
      </w:r>
      <w:r>
        <w:t>wheelchairs</w:t>
      </w:r>
      <w:r w:rsidRPr="00490534">
        <w:t xml:space="preserve"> and home automation. </w:t>
      </w:r>
    </w:p>
    <w:p w14:paraId="04B99589" w14:textId="77777777" w:rsidR="00BE0A20" w:rsidRDefault="00BE0A20" w:rsidP="00BE0A20">
      <w:pPr>
        <w:pStyle w:val="Paragraphfirst"/>
        <w:spacing w:line="360" w:lineRule="auto"/>
      </w:pPr>
      <w:r w:rsidRPr="00490534">
        <w:t xml:space="preserve">To ensure successful pairing with the </w:t>
      </w:r>
      <w:proofErr w:type="spellStart"/>
      <w:r w:rsidRPr="00490534">
        <w:t>NeuroSky</w:t>
      </w:r>
      <w:proofErr w:type="spellEnd"/>
      <w:r w:rsidRPr="00490534">
        <w:t xml:space="preserve"> headset, </w:t>
      </w:r>
      <w:r>
        <w:t>the HC-05 must be</w:t>
      </w:r>
      <w:r w:rsidRPr="00490534">
        <w:t xml:space="preserve"> set to slave mode to receive data from the headset. This can be achieved by interfacing the HC-05 into AT command mode </w:t>
      </w:r>
      <w:r>
        <w:t>by</w:t>
      </w:r>
      <w:r w:rsidRPr="00490534">
        <w:t xml:space="preserve"> connecting the RX and TX to those of the controller and setting the enable pin to HIGH. The HC-05 is coded with the MAC address of the headset, as well as the username, password, mode, and UART protocol.</w:t>
      </w:r>
    </w:p>
    <w:p w14:paraId="41DCAF34" w14:textId="03C6ED9A" w:rsidR="00BE0A20" w:rsidRPr="00BE0A20" w:rsidRDefault="00BE0A20" w:rsidP="00CB389B">
      <w:pPr>
        <w:pStyle w:val="Heading2"/>
        <w:numPr>
          <w:ilvl w:val="1"/>
          <w:numId w:val="21"/>
        </w:numPr>
      </w:pPr>
      <w:r w:rsidRPr="00BE0A20">
        <w:t xml:space="preserve">Proposed </w:t>
      </w:r>
      <w:r>
        <w:t>S</w:t>
      </w:r>
      <w:r w:rsidRPr="00BE0A20">
        <w:t xml:space="preserve">ystem </w:t>
      </w:r>
      <w:r>
        <w:t>M</w:t>
      </w:r>
      <w:r w:rsidRPr="00BE0A20">
        <w:t>odel</w:t>
      </w:r>
    </w:p>
    <w:p w14:paraId="1DB8E36F" w14:textId="7D1D9BD9" w:rsidR="00BE0A20" w:rsidRPr="00563352" w:rsidRDefault="00BE0A20" w:rsidP="00BE0A20">
      <w:pPr>
        <w:pStyle w:val="bulletlist"/>
        <w:numPr>
          <w:ilvl w:val="0"/>
          <w:numId w:val="0"/>
        </w:numPr>
        <w:rPr>
          <w:lang w:val="en-US"/>
        </w:rPr>
      </w:pPr>
      <w:r w:rsidRPr="00725162">
        <w:t>The system proposed is shown in Fi</w:t>
      </w:r>
      <w:r>
        <w:rPr>
          <w:lang w:val="en-US"/>
        </w:rPr>
        <w:t>g.</w:t>
      </w:r>
      <w:r>
        <w:rPr>
          <w:lang w:val="en-US"/>
        </w:rPr>
        <w:t>1.</w:t>
      </w:r>
      <w:r>
        <w:rPr>
          <w:lang w:val="en-US"/>
        </w:rPr>
        <w:t>4</w:t>
      </w:r>
      <w:r>
        <w:rPr>
          <w:lang w:val="en-US"/>
        </w:rPr>
        <w:t>.</w:t>
      </w:r>
    </w:p>
    <w:p w14:paraId="58F9CDFF" w14:textId="2A87378C" w:rsidR="00BE0A20" w:rsidRDefault="00BE0A20" w:rsidP="00BE0A20">
      <w:pPr>
        <w:pStyle w:val="bulletlist"/>
        <w:numPr>
          <w:ilvl w:val="0"/>
          <w:numId w:val="0"/>
        </w:numPr>
        <w:ind w:left="576" w:hanging="288"/>
        <w:jc w:val="center"/>
      </w:pPr>
      <w:r w:rsidRPr="001D36DE">
        <w:rPr>
          <w:noProof/>
        </w:rPr>
        <w:drawing>
          <wp:inline distT="0" distB="0" distL="0" distR="0" wp14:anchorId="7DF43C43" wp14:editId="18CBD393">
            <wp:extent cx="4279900" cy="18224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9900" cy="1822450"/>
                    </a:xfrm>
                    <a:prstGeom prst="rect">
                      <a:avLst/>
                    </a:prstGeom>
                    <a:noFill/>
                    <a:ln>
                      <a:noFill/>
                    </a:ln>
                  </pic:spPr>
                </pic:pic>
              </a:graphicData>
            </a:graphic>
          </wp:inline>
        </w:drawing>
      </w:r>
    </w:p>
    <w:p w14:paraId="0260A414" w14:textId="5067A431" w:rsidR="00BE0A20" w:rsidRPr="00BE0A20" w:rsidRDefault="00BE0A20" w:rsidP="00BE0A20">
      <w:pPr>
        <w:pStyle w:val="bulletlist"/>
        <w:numPr>
          <w:ilvl w:val="0"/>
          <w:numId w:val="0"/>
        </w:numPr>
        <w:jc w:val="center"/>
      </w:pPr>
      <w:r w:rsidRPr="00B82CA5">
        <w:rPr>
          <w:b/>
          <w:bCs/>
        </w:rPr>
        <w:t xml:space="preserve">Fig. </w:t>
      </w:r>
      <w:r w:rsidR="00BB3853" w:rsidRPr="00B82CA5">
        <w:rPr>
          <w:b/>
          <w:bCs/>
          <w:lang w:val="en-US"/>
        </w:rPr>
        <w:t>1.</w:t>
      </w:r>
      <w:r w:rsidR="00BB3853" w:rsidRPr="00B82CA5">
        <w:rPr>
          <w:b/>
          <w:bCs/>
        </w:rPr>
        <w:t>4</w:t>
      </w:r>
      <w:r w:rsidR="00BB3853">
        <w:rPr>
          <w:lang w:val="en-US"/>
        </w:rPr>
        <w:t xml:space="preserve"> </w:t>
      </w:r>
      <w:r w:rsidR="00BB3853" w:rsidRPr="00BE0A20">
        <w:t>System</w:t>
      </w:r>
      <w:r w:rsidRPr="00BE0A20">
        <w:t xml:space="preserve"> model.</w:t>
      </w:r>
    </w:p>
    <w:p w14:paraId="50835115" w14:textId="77777777" w:rsidR="00BE0A20" w:rsidRDefault="00BE0A20" w:rsidP="00BB3853">
      <w:pPr>
        <w:pStyle w:val="bulletlist"/>
        <w:numPr>
          <w:ilvl w:val="0"/>
          <w:numId w:val="0"/>
        </w:numPr>
        <w:spacing w:line="360" w:lineRule="auto"/>
        <w:ind w:left="288"/>
      </w:pPr>
      <w:r>
        <w:t xml:space="preserve">The </w:t>
      </w:r>
      <w:proofErr w:type="spellStart"/>
      <w:r>
        <w:t>NeuroSky</w:t>
      </w:r>
      <w:proofErr w:type="spellEnd"/>
      <w:r>
        <w:t xml:space="preserve"> </w:t>
      </w:r>
      <w:proofErr w:type="spellStart"/>
      <w:r>
        <w:t>Mindwave</w:t>
      </w:r>
      <w:proofErr w:type="spellEnd"/>
      <w:r>
        <w:t xml:space="preserve"> mobile 2 headset consists o</w:t>
      </w:r>
      <w:r>
        <w:rPr>
          <w:lang w:val="en-US"/>
        </w:rPr>
        <w:t xml:space="preserve">f </w:t>
      </w:r>
      <w:r>
        <w:t>the think gear module or TGAM module along with the HC-05 Bluetooth module, the EEG data from the headset is transmitted via the HC- 05 Bluetooth module of the headset to the paired HC-05 Bluetooth module connected to the Arduino UNO.</w:t>
      </w:r>
    </w:p>
    <w:p w14:paraId="67D889F7" w14:textId="1B2FBE44" w:rsidR="00BE0A20" w:rsidRDefault="00BE0A20" w:rsidP="00BB3853">
      <w:pPr>
        <w:pStyle w:val="bulletlist"/>
        <w:numPr>
          <w:ilvl w:val="0"/>
          <w:numId w:val="0"/>
        </w:numPr>
        <w:spacing w:line="360" w:lineRule="auto"/>
        <w:ind w:left="288"/>
      </w:pPr>
      <w:r>
        <w:t xml:space="preserve">The HC-05 Bluetooth module sends the received data to the Arduino UNO via serial communication, and the values of attention and number of eyeblinks are </w:t>
      </w:r>
      <w:proofErr w:type="spellStart"/>
      <w:r>
        <w:t>extracted.The</w:t>
      </w:r>
      <w:proofErr w:type="spellEnd"/>
      <w:r>
        <w:t xml:space="preserve"> attention levels are used to switch ON/OFF the two DC motors connected to the wheelchair and the number of eyeblinks is used to control the direction of movement of the wheelchair such as left and right by particularly switching ON only the right and left DC motor respectively.</w:t>
      </w:r>
    </w:p>
    <w:p w14:paraId="7931C196" w14:textId="77777777" w:rsidR="00BE0A20" w:rsidRPr="005B520E" w:rsidRDefault="00BE0A20" w:rsidP="00BB3853">
      <w:pPr>
        <w:pStyle w:val="bulletlist"/>
        <w:numPr>
          <w:ilvl w:val="0"/>
          <w:numId w:val="0"/>
        </w:numPr>
        <w:spacing w:line="360" w:lineRule="auto"/>
        <w:ind w:left="288"/>
      </w:pPr>
      <w:r>
        <w:t>The eyeblink count is also used to control the electrical devices such as light and fan, when a particular number of eyeblinks is detected the control signal is sent from the Arduino UNO to the transmitting ESP32 via software serial communication, and this control signal is transmitted to the receiver ESP32 via ESP-NOW protocol, this received data is now used by the receiver ESP32 to control the light and fan via a relay module.</w:t>
      </w:r>
    </w:p>
    <w:p w14:paraId="475B00AE" w14:textId="0C1807F0" w:rsidR="00F91F40" w:rsidRDefault="00F91F40" w:rsidP="00CB389B">
      <w:pPr>
        <w:pStyle w:val="Heading1"/>
        <w:numPr>
          <w:ilvl w:val="0"/>
          <w:numId w:val="21"/>
        </w:numPr>
      </w:pPr>
      <w:r w:rsidRPr="008C75C2">
        <w:t>O</w:t>
      </w:r>
      <w:r>
        <w:t xml:space="preserve">peration </w:t>
      </w:r>
      <w:r w:rsidRPr="008C75C2">
        <w:t>of</w:t>
      </w:r>
      <w:r>
        <w:t xml:space="preserve"> </w:t>
      </w:r>
      <w:r w:rsidRPr="00F93620">
        <w:t xml:space="preserve">Algorithm </w:t>
      </w:r>
    </w:p>
    <w:p w14:paraId="49B5DFF9" w14:textId="77777777" w:rsidR="00F91F40" w:rsidRPr="00F91F40" w:rsidRDefault="00F91F40" w:rsidP="00F91F40"/>
    <w:p w14:paraId="19608A8B" w14:textId="7A8D2B7A" w:rsidR="00BE0A20" w:rsidRDefault="00F91F40" w:rsidP="00F91F40">
      <w:pPr>
        <w:pStyle w:val="Heading2"/>
        <w:numPr>
          <w:ilvl w:val="0"/>
          <w:numId w:val="0"/>
        </w:numPr>
        <w:spacing w:line="360" w:lineRule="auto"/>
        <w:jc w:val="center"/>
      </w:pPr>
      <w:r w:rsidRPr="001D36DE">
        <w:rPr>
          <w:noProof/>
        </w:rPr>
        <w:drawing>
          <wp:inline distT="0" distB="0" distL="0" distR="0" wp14:anchorId="2EB89A4F" wp14:editId="7811D127">
            <wp:extent cx="4184650" cy="30035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4650" cy="3003550"/>
                    </a:xfrm>
                    <a:prstGeom prst="rect">
                      <a:avLst/>
                    </a:prstGeom>
                    <a:noFill/>
                    <a:ln>
                      <a:noFill/>
                    </a:ln>
                  </pic:spPr>
                </pic:pic>
              </a:graphicData>
            </a:graphic>
          </wp:inline>
        </w:drawing>
      </w:r>
    </w:p>
    <w:p w14:paraId="1D2ADB1B" w14:textId="14FF7A41" w:rsidR="00F91F40" w:rsidRPr="00F91F40" w:rsidRDefault="00F91F40" w:rsidP="00F91F40">
      <w:pPr>
        <w:jc w:val="center"/>
        <w:rPr>
          <w:rFonts w:ascii="Times New Roman" w:hAnsi="Times New Roman" w:cs="Times New Roman"/>
          <w:sz w:val="20"/>
          <w:szCs w:val="20"/>
        </w:rPr>
      </w:pPr>
      <w:r w:rsidRPr="00B82CA5">
        <w:rPr>
          <w:rFonts w:ascii="Times New Roman" w:hAnsi="Times New Roman" w:cs="Times New Roman"/>
          <w:b/>
          <w:bCs/>
          <w:sz w:val="20"/>
          <w:szCs w:val="20"/>
        </w:rPr>
        <w:t>Fig.</w:t>
      </w:r>
      <w:r w:rsidRPr="00B82CA5">
        <w:rPr>
          <w:rFonts w:ascii="Times New Roman" w:hAnsi="Times New Roman" w:cs="Times New Roman"/>
          <w:b/>
          <w:bCs/>
          <w:sz w:val="20"/>
          <w:szCs w:val="20"/>
        </w:rPr>
        <w:t>1.</w:t>
      </w:r>
      <w:r w:rsidRPr="00B82CA5">
        <w:rPr>
          <w:rFonts w:ascii="Times New Roman" w:hAnsi="Times New Roman" w:cs="Times New Roman"/>
          <w:b/>
          <w:bCs/>
          <w:sz w:val="20"/>
          <w:szCs w:val="20"/>
        </w:rPr>
        <w:t>5</w:t>
      </w:r>
      <w:r w:rsidRPr="00F91F40">
        <w:rPr>
          <w:rFonts w:ascii="Times New Roman" w:hAnsi="Times New Roman" w:cs="Times New Roman"/>
          <w:sz w:val="20"/>
          <w:szCs w:val="20"/>
        </w:rPr>
        <w:t xml:space="preserve"> Connection Establishment</w:t>
      </w:r>
    </w:p>
    <w:p w14:paraId="14C9E1FB" w14:textId="63B9E0E9" w:rsidR="00F91F40" w:rsidRDefault="00CF0B2B" w:rsidP="00CF0B2B">
      <w:pPr>
        <w:jc w:val="center"/>
      </w:pPr>
      <w:r w:rsidRPr="006B7A85">
        <w:rPr>
          <w:noProof/>
        </w:rPr>
        <w:drawing>
          <wp:inline distT="0" distB="0" distL="0" distR="0" wp14:anchorId="390F580C" wp14:editId="4DA48A08">
            <wp:extent cx="3124200" cy="468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4200" cy="4686300"/>
                    </a:xfrm>
                    <a:prstGeom prst="rect">
                      <a:avLst/>
                    </a:prstGeom>
                    <a:noFill/>
                    <a:ln>
                      <a:noFill/>
                    </a:ln>
                  </pic:spPr>
                </pic:pic>
              </a:graphicData>
            </a:graphic>
          </wp:inline>
        </w:drawing>
      </w:r>
    </w:p>
    <w:p w14:paraId="63E3E563" w14:textId="21D939E9" w:rsidR="00CF0B2B" w:rsidRPr="00CF0B2B" w:rsidRDefault="00CF0B2B" w:rsidP="00CF0B2B">
      <w:pPr>
        <w:jc w:val="center"/>
        <w:rPr>
          <w:rFonts w:ascii="Times New Roman" w:hAnsi="Times New Roman" w:cs="Times New Roman"/>
          <w:sz w:val="20"/>
          <w:szCs w:val="20"/>
        </w:rPr>
      </w:pPr>
      <w:r w:rsidRPr="00B82CA5">
        <w:rPr>
          <w:rFonts w:ascii="Times New Roman" w:hAnsi="Times New Roman" w:cs="Times New Roman"/>
          <w:b/>
          <w:bCs/>
          <w:sz w:val="20"/>
          <w:szCs w:val="20"/>
        </w:rPr>
        <w:t>Fig.</w:t>
      </w:r>
      <w:r w:rsidRPr="00B82CA5">
        <w:rPr>
          <w:rFonts w:ascii="Times New Roman" w:hAnsi="Times New Roman" w:cs="Times New Roman"/>
          <w:b/>
          <w:bCs/>
          <w:sz w:val="20"/>
          <w:szCs w:val="20"/>
        </w:rPr>
        <w:t xml:space="preserve">1. </w:t>
      </w:r>
      <w:r w:rsidRPr="00B82CA5">
        <w:rPr>
          <w:rFonts w:ascii="Times New Roman" w:hAnsi="Times New Roman" w:cs="Times New Roman"/>
          <w:b/>
          <w:bCs/>
          <w:sz w:val="20"/>
          <w:szCs w:val="20"/>
        </w:rPr>
        <w:t>6</w:t>
      </w:r>
      <w:r w:rsidRPr="00CF0B2B">
        <w:rPr>
          <w:rFonts w:ascii="Times New Roman" w:hAnsi="Times New Roman" w:cs="Times New Roman"/>
          <w:sz w:val="20"/>
          <w:szCs w:val="20"/>
        </w:rPr>
        <w:t xml:space="preserve"> EEG Sense</w:t>
      </w:r>
    </w:p>
    <w:p w14:paraId="1F5890F7" w14:textId="77777777" w:rsid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In Fig.</w:t>
      </w:r>
      <w:r>
        <w:rPr>
          <w:rFonts w:ascii="Times New Roman" w:hAnsi="Times New Roman" w:cs="Times New Roman"/>
          <w:sz w:val="20"/>
          <w:szCs w:val="20"/>
        </w:rPr>
        <w:t>1.</w:t>
      </w:r>
      <w:r w:rsidRPr="00CF0B2B">
        <w:rPr>
          <w:rFonts w:ascii="Times New Roman" w:hAnsi="Times New Roman" w:cs="Times New Roman"/>
          <w:sz w:val="20"/>
          <w:szCs w:val="20"/>
        </w:rPr>
        <w:t>5 explains</w:t>
      </w:r>
      <w:r w:rsidRPr="00CF0B2B">
        <w:rPr>
          <w:rFonts w:ascii="Times New Roman" w:hAnsi="Times New Roman" w:cs="Times New Roman"/>
          <w:sz w:val="20"/>
          <w:szCs w:val="20"/>
        </w:rPr>
        <w:t xml:space="preserve"> the </w:t>
      </w:r>
      <w:r w:rsidRPr="00CF0B2B">
        <w:rPr>
          <w:rFonts w:ascii="Times New Roman" w:hAnsi="Times New Roman" w:cs="Times New Roman"/>
          <w:sz w:val="20"/>
          <w:szCs w:val="20"/>
        </w:rPr>
        <w:t>algorithms</w:t>
      </w:r>
      <w:r w:rsidRPr="00CF0B2B">
        <w:rPr>
          <w:rFonts w:ascii="Times New Roman" w:hAnsi="Times New Roman" w:cs="Times New Roman"/>
          <w:sz w:val="20"/>
          <w:szCs w:val="20"/>
        </w:rPr>
        <w:t xml:space="preserve"> steps for home automation and wheel control.</w:t>
      </w:r>
      <w:r>
        <w:rPr>
          <w:rFonts w:ascii="Times New Roman" w:hAnsi="Times New Roman" w:cs="Times New Roman"/>
          <w:sz w:val="20"/>
          <w:szCs w:val="20"/>
        </w:rPr>
        <w:t xml:space="preserve"> </w:t>
      </w:r>
      <w:r w:rsidRPr="00CF0B2B">
        <w:rPr>
          <w:rFonts w:ascii="Times New Roman" w:hAnsi="Times New Roman" w:cs="Times New Roman"/>
          <w:sz w:val="20"/>
          <w:szCs w:val="20"/>
        </w:rPr>
        <w:t>In Fig.</w:t>
      </w:r>
      <w:r>
        <w:rPr>
          <w:rFonts w:ascii="Times New Roman" w:hAnsi="Times New Roman" w:cs="Times New Roman"/>
          <w:sz w:val="20"/>
          <w:szCs w:val="20"/>
        </w:rPr>
        <w:t>1.</w:t>
      </w:r>
      <w:r w:rsidRPr="00CF0B2B">
        <w:rPr>
          <w:rFonts w:ascii="Times New Roman" w:hAnsi="Times New Roman" w:cs="Times New Roman"/>
          <w:sz w:val="20"/>
          <w:szCs w:val="20"/>
        </w:rPr>
        <w:t xml:space="preserve">6 shows the </w:t>
      </w:r>
      <w:r w:rsidRPr="00CF0B2B">
        <w:rPr>
          <w:rFonts w:ascii="Times New Roman" w:hAnsi="Times New Roman" w:cs="Times New Roman"/>
          <w:sz w:val="20"/>
          <w:szCs w:val="20"/>
        </w:rPr>
        <w:t>procedure</w:t>
      </w:r>
      <w:r w:rsidRPr="00CF0B2B">
        <w:rPr>
          <w:rFonts w:ascii="Times New Roman" w:hAnsi="Times New Roman" w:cs="Times New Roman"/>
          <w:sz w:val="20"/>
          <w:szCs w:val="20"/>
        </w:rPr>
        <w:t xml:space="preserve"> to sense the EEG signal.</w:t>
      </w:r>
    </w:p>
    <w:p w14:paraId="0BEAE7C1" w14:textId="0066DB22" w:rsidR="00CF0B2B" w:rsidRPr="00CF0B2B" w:rsidRDefault="00CF0B2B" w:rsidP="00CB389B">
      <w:pPr>
        <w:pStyle w:val="Heading2"/>
        <w:numPr>
          <w:ilvl w:val="1"/>
          <w:numId w:val="22"/>
        </w:numPr>
      </w:pPr>
      <w:r>
        <w:t xml:space="preserve"> </w:t>
      </w:r>
      <w:r w:rsidRPr="00CF0B2B">
        <w:t>Algorithm for Home Automation Unit</w:t>
      </w:r>
    </w:p>
    <w:p w14:paraId="49E77CBB"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Sender ESP32:</w:t>
      </w:r>
    </w:p>
    <w:p w14:paraId="50A8F450"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Step 1 : Initialization</w:t>
      </w:r>
    </w:p>
    <w:p w14:paraId="7CB18DDB" w14:textId="77777777" w:rsidR="00CF0B2B" w:rsidRPr="00CF0B2B" w:rsidRDefault="00CF0B2B" w:rsidP="003629F9">
      <w:pPr>
        <w:ind w:firstLine="720"/>
        <w:jc w:val="both"/>
        <w:rPr>
          <w:rFonts w:ascii="Times New Roman" w:hAnsi="Times New Roman" w:cs="Times New Roman"/>
          <w:sz w:val="20"/>
          <w:szCs w:val="20"/>
        </w:rPr>
      </w:pPr>
      <w:r w:rsidRPr="00CF0B2B">
        <w:rPr>
          <w:rFonts w:ascii="Times New Roman" w:hAnsi="Times New Roman" w:cs="Times New Roman"/>
          <w:sz w:val="20"/>
          <w:szCs w:val="20"/>
        </w:rPr>
        <w:t>•</w:t>
      </w:r>
      <w:r w:rsidRPr="00CF0B2B">
        <w:rPr>
          <w:rFonts w:ascii="Times New Roman" w:hAnsi="Times New Roman" w:cs="Times New Roman"/>
          <w:sz w:val="20"/>
          <w:szCs w:val="20"/>
        </w:rPr>
        <w:tab/>
        <w:t>Create variable for receiving data and data to be sent.</w:t>
      </w:r>
    </w:p>
    <w:p w14:paraId="429C00DF" w14:textId="77777777" w:rsidR="00CF0B2B" w:rsidRPr="00CF0B2B" w:rsidRDefault="00CF0B2B" w:rsidP="003629F9">
      <w:pPr>
        <w:ind w:firstLine="720"/>
        <w:jc w:val="both"/>
        <w:rPr>
          <w:rFonts w:ascii="Times New Roman" w:hAnsi="Times New Roman" w:cs="Times New Roman"/>
          <w:sz w:val="20"/>
          <w:szCs w:val="20"/>
        </w:rPr>
      </w:pPr>
      <w:r w:rsidRPr="00CF0B2B">
        <w:rPr>
          <w:rFonts w:ascii="Times New Roman" w:hAnsi="Times New Roman" w:cs="Times New Roman"/>
          <w:sz w:val="20"/>
          <w:szCs w:val="20"/>
        </w:rPr>
        <w:t>•</w:t>
      </w:r>
      <w:r w:rsidRPr="00CF0B2B">
        <w:rPr>
          <w:rFonts w:ascii="Times New Roman" w:hAnsi="Times New Roman" w:cs="Times New Roman"/>
          <w:sz w:val="20"/>
          <w:szCs w:val="20"/>
        </w:rPr>
        <w:tab/>
        <w:t>Feed the receiver MAC address to the sender ESP32.</w:t>
      </w:r>
    </w:p>
    <w:p w14:paraId="75DA3DA8" w14:textId="77777777" w:rsidR="00CF0B2B" w:rsidRPr="00CF0B2B" w:rsidRDefault="00CF0B2B" w:rsidP="003629F9">
      <w:pPr>
        <w:ind w:firstLine="720"/>
        <w:jc w:val="both"/>
        <w:rPr>
          <w:rFonts w:ascii="Times New Roman" w:hAnsi="Times New Roman" w:cs="Times New Roman"/>
          <w:sz w:val="20"/>
          <w:szCs w:val="20"/>
        </w:rPr>
      </w:pPr>
      <w:r w:rsidRPr="00CF0B2B">
        <w:rPr>
          <w:rFonts w:ascii="Times New Roman" w:hAnsi="Times New Roman" w:cs="Times New Roman"/>
          <w:sz w:val="20"/>
          <w:szCs w:val="20"/>
        </w:rPr>
        <w:t>•</w:t>
      </w:r>
      <w:r w:rsidRPr="00CF0B2B">
        <w:rPr>
          <w:rFonts w:ascii="Times New Roman" w:hAnsi="Times New Roman" w:cs="Times New Roman"/>
          <w:sz w:val="20"/>
          <w:szCs w:val="20"/>
        </w:rPr>
        <w:tab/>
        <w:t>Define a test variable to check status connection.</w:t>
      </w:r>
    </w:p>
    <w:p w14:paraId="507C3D48" w14:textId="77777777" w:rsidR="00CF0B2B" w:rsidRPr="00CF0B2B" w:rsidRDefault="00CF0B2B" w:rsidP="003629F9">
      <w:pPr>
        <w:ind w:firstLine="720"/>
        <w:jc w:val="both"/>
        <w:rPr>
          <w:rFonts w:ascii="Times New Roman" w:hAnsi="Times New Roman" w:cs="Times New Roman"/>
          <w:sz w:val="20"/>
          <w:szCs w:val="20"/>
        </w:rPr>
      </w:pPr>
      <w:r w:rsidRPr="00CF0B2B">
        <w:rPr>
          <w:rFonts w:ascii="Times New Roman" w:hAnsi="Times New Roman" w:cs="Times New Roman"/>
          <w:sz w:val="20"/>
          <w:szCs w:val="20"/>
        </w:rPr>
        <w:t>•</w:t>
      </w:r>
      <w:r w:rsidRPr="00CF0B2B">
        <w:rPr>
          <w:rFonts w:ascii="Times New Roman" w:hAnsi="Times New Roman" w:cs="Times New Roman"/>
          <w:sz w:val="20"/>
          <w:szCs w:val="20"/>
        </w:rPr>
        <w:tab/>
        <w:t xml:space="preserve">If </w:t>
      </w:r>
      <w:proofErr w:type="spellStart"/>
      <w:r w:rsidRPr="00CF0B2B">
        <w:rPr>
          <w:rFonts w:ascii="Times New Roman" w:hAnsi="Times New Roman" w:cs="Times New Roman"/>
          <w:sz w:val="20"/>
          <w:szCs w:val="20"/>
        </w:rPr>
        <w:t>its</w:t>
      </w:r>
      <w:proofErr w:type="spellEnd"/>
      <w:r w:rsidRPr="00CF0B2B">
        <w:rPr>
          <w:rFonts w:ascii="Times New Roman" w:hAnsi="Times New Roman" w:cs="Times New Roman"/>
          <w:sz w:val="20"/>
          <w:szCs w:val="20"/>
        </w:rPr>
        <w:t xml:space="preserve"> not delivered, retry until its delivered.</w:t>
      </w:r>
    </w:p>
    <w:p w14:paraId="4947D8AF"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Step 2 : Main loop:</w:t>
      </w:r>
    </w:p>
    <w:p w14:paraId="64509022" w14:textId="77777777" w:rsidR="00CF0B2B" w:rsidRPr="00CF0B2B" w:rsidRDefault="00CF0B2B" w:rsidP="003629F9">
      <w:pPr>
        <w:ind w:firstLine="720"/>
        <w:jc w:val="both"/>
        <w:rPr>
          <w:rFonts w:ascii="Times New Roman" w:hAnsi="Times New Roman" w:cs="Times New Roman"/>
          <w:sz w:val="20"/>
          <w:szCs w:val="20"/>
        </w:rPr>
      </w:pPr>
      <w:r w:rsidRPr="00CF0B2B">
        <w:rPr>
          <w:rFonts w:ascii="Times New Roman" w:hAnsi="Times New Roman" w:cs="Times New Roman"/>
          <w:sz w:val="20"/>
          <w:szCs w:val="20"/>
        </w:rPr>
        <w:t>•</w:t>
      </w:r>
      <w:r w:rsidRPr="00CF0B2B">
        <w:rPr>
          <w:rFonts w:ascii="Times New Roman" w:hAnsi="Times New Roman" w:cs="Times New Roman"/>
          <w:sz w:val="20"/>
          <w:szCs w:val="20"/>
        </w:rPr>
        <w:tab/>
        <w:t>Receive the data from the main control unit.</w:t>
      </w:r>
    </w:p>
    <w:p w14:paraId="01B64B09" w14:textId="77777777" w:rsidR="00CF0B2B" w:rsidRPr="00CF0B2B" w:rsidRDefault="00CF0B2B" w:rsidP="003629F9">
      <w:pPr>
        <w:ind w:firstLine="720"/>
        <w:jc w:val="both"/>
        <w:rPr>
          <w:rFonts w:ascii="Times New Roman" w:hAnsi="Times New Roman" w:cs="Times New Roman"/>
          <w:sz w:val="20"/>
          <w:szCs w:val="20"/>
        </w:rPr>
      </w:pPr>
      <w:r w:rsidRPr="00CF0B2B">
        <w:rPr>
          <w:rFonts w:ascii="Times New Roman" w:hAnsi="Times New Roman" w:cs="Times New Roman"/>
          <w:sz w:val="20"/>
          <w:szCs w:val="20"/>
        </w:rPr>
        <w:t>•</w:t>
      </w:r>
      <w:r w:rsidRPr="00CF0B2B">
        <w:rPr>
          <w:rFonts w:ascii="Times New Roman" w:hAnsi="Times New Roman" w:cs="Times New Roman"/>
          <w:sz w:val="20"/>
          <w:szCs w:val="20"/>
        </w:rPr>
        <w:tab/>
        <w:t xml:space="preserve">Send the respective commands via </w:t>
      </w:r>
      <w:proofErr w:type="spellStart"/>
      <w:r w:rsidRPr="00CF0B2B">
        <w:rPr>
          <w:rFonts w:ascii="Times New Roman" w:hAnsi="Times New Roman" w:cs="Times New Roman"/>
          <w:sz w:val="20"/>
          <w:szCs w:val="20"/>
        </w:rPr>
        <w:t>dataL</w:t>
      </w:r>
      <w:proofErr w:type="spellEnd"/>
      <w:r w:rsidRPr="00CF0B2B">
        <w:rPr>
          <w:rFonts w:ascii="Times New Roman" w:hAnsi="Times New Roman" w:cs="Times New Roman"/>
          <w:sz w:val="20"/>
          <w:szCs w:val="20"/>
        </w:rPr>
        <w:t xml:space="preserve"> and </w:t>
      </w:r>
      <w:proofErr w:type="spellStart"/>
      <w:r w:rsidRPr="00CF0B2B">
        <w:rPr>
          <w:rFonts w:ascii="Times New Roman" w:hAnsi="Times New Roman" w:cs="Times New Roman"/>
          <w:sz w:val="20"/>
          <w:szCs w:val="20"/>
        </w:rPr>
        <w:t>dataF</w:t>
      </w:r>
      <w:proofErr w:type="spellEnd"/>
      <w:r w:rsidRPr="00CF0B2B">
        <w:rPr>
          <w:rFonts w:ascii="Times New Roman" w:hAnsi="Times New Roman" w:cs="Times New Roman"/>
          <w:sz w:val="20"/>
          <w:szCs w:val="20"/>
        </w:rPr>
        <w:t xml:space="preserve"> variable.</w:t>
      </w:r>
    </w:p>
    <w:p w14:paraId="49695436" w14:textId="77777777" w:rsidR="00CF0B2B" w:rsidRPr="00CF0B2B" w:rsidRDefault="00CF0B2B" w:rsidP="003629F9">
      <w:pPr>
        <w:ind w:firstLine="720"/>
        <w:jc w:val="both"/>
        <w:rPr>
          <w:rFonts w:ascii="Times New Roman" w:hAnsi="Times New Roman" w:cs="Times New Roman"/>
          <w:sz w:val="20"/>
          <w:szCs w:val="20"/>
        </w:rPr>
      </w:pPr>
      <w:r w:rsidRPr="00CF0B2B">
        <w:rPr>
          <w:rFonts w:ascii="Times New Roman" w:hAnsi="Times New Roman" w:cs="Times New Roman"/>
          <w:sz w:val="20"/>
          <w:szCs w:val="20"/>
        </w:rPr>
        <w:t>•</w:t>
      </w:r>
      <w:r w:rsidRPr="00CF0B2B">
        <w:rPr>
          <w:rFonts w:ascii="Times New Roman" w:hAnsi="Times New Roman" w:cs="Times New Roman"/>
          <w:sz w:val="20"/>
          <w:szCs w:val="20"/>
        </w:rPr>
        <w:tab/>
        <w:t>If result = ESP OK.</w:t>
      </w:r>
    </w:p>
    <w:p w14:paraId="68D08172" w14:textId="77777777" w:rsidR="00CF0B2B" w:rsidRPr="00CF0B2B" w:rsidRDefault="00CF0B2B" w:rsidP="003629F9">
      <w:pPr>
        <w:ind w:firstLine="720"/>
        <w:jc w:val="both"/>
        <w:rPr>
          <w:rFonts w:ascii="Times New Roman" w:hAnsi="Times New Roman" w:cs="Times New Roman"/>
          <w:sz w:val="20"/>
          <w:szCs w:val="20"/>
        </w:rPr>
      </w:pPr>
      <w:r w:rsidRPr="00CF0B2B">
        <w:rPr>
          <w:rFonts w:ascii="Times New Roman" w:hAnsi="Times New Roman" w:cs="Times New Roman"/>
          <w:sz w:val="20"/>
          <w:szCs w:val="20"/>
        </w:rPr>
        <w:t>•</w:t>
      </w:r>
      <w:r w:rsidRPr="00CF0B2B">
        <w:rPr>
          <w:rFonts w:ascii="Times New Roman" w:hAnsi="Times New Roman" w:cs="Times New Roman"/>
          <w:sz w:val="20"/>
          <w:szCs w:val="20"/>
        </w:rPr>
        <w:tab/>
        <w:t>The command transmission is successful.</w:t>
      </w:r>
    </w:p>
    <w:p w14:paraId="62F7CD8A"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Receiver ESP32:</w:t>
      </w:r>
    </w:p>
    <w:p w14:paraId="57950BC3" w14:textId="77777777" w:rsidR="00CF0B2B" w:rsidRPr="00CF0B2B" w:rsidRDefault="00CF0B2B" w:rsidP="003629F9">
      <w:pPr>
        <w:jc w:val="both"/>
        <w:rPr>
          <w:rFonts w:ascii="Times New Roman" w:hAnsi="Times New Roman" w:cs="Times New Roman"/>
          <w:sz w:val="20"/>
          <w:szCs w:val="20"/>
        </w:rPr>
      </w:pPr>
      <w:r w:rsidRPr="00CF0B2B">
        <w:rPr>
          <w:rFonts w:ascii="Times New Roman" w:hAnsi="Times New Roman" w:cs="Times New Roman"/>
          <w:sz w:val="20"/>
          <w:szCs w:val="20"/>
        </w:rPr>
        <w:t>Step 1 : Initialization</w:t>
      </w:r>
    </w:p>
    <w:p w14:paraId="0BF10F82" w14:textId="77777777" w:rsidR="00CF0B2B" w:rsidRPr="00CF0B2B" w:rsidRDefault="00CF0B2B" w:rsidP="003629F9">
      <w:pPr>
        <w:ind w:firstLine="720"/>
        <w:jc w:val="both"/>
        <w:rPr>
          <w:rFonts w:ascii="Times New Roman" w:hAnsi="Times New Roman" w:cs="Times New Roman"/>
          <w:sz w:val="20"/>
          <w:szCs w:val="20"/>
        </w:rPr>
      </w:pPr>
      <w:r w:rsidRPr="00CF0B2B">
        <w:rPr>
          <w:rFonts w:ascii="Times New Roman" w:hAnsi="Times New Roman" w:cs="Times New Roman"/>
          <w:sz w:val="20"/>
          <w:szCs w:val="20"/>
        </w:rPr>
        <w:t>Connect the 2-channel relay to the receiver ESP.</w:t>
      </w:r>
    </w:p>
    <w:p w14:paraId="39ECB5A2"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Define the output GPIO pins.</w:t>
      </w:r>
    </w:p>
    <w:p w14:paraId="4900E5A9"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ab/>
        <w:t xml:space="preserve">     Define a test variable to check status connection.</w:t>
      </w:r>
    </w:p>
    <w:p w14:paraId="42776E1E"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Step 2 : Main loop</w:t>
      </w:r>
    </w:p>
    <w:p w14:paraId="7AC85A0C"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ab/>
        <w:t>Receive the control data from the transmission unit.</w:t>
      </w:r>
    </w:p>
    <w:p w14:paraId="733386CD"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ab/>
        <w:t xml:space="preserve">If </w:t>
      </w:r>
      <w:proofErr w:type="spellStart"/>
      <w:r w:rsidRPr="00CF0B2B">
        <w:rPr>
          <w:rFonts w:ascii="Times New Roman" w:hAnsi="Times New Roman" w:cs="Times New Roman"/>
          <w:sz w:val="20"/>
          <w:szCs w:val="20"/>
        </w:rPr>
        <w:t>data.x</w:t>
      </w:r>
      <w:proofErr w:type="spellEnd"/>
      <w:r w:rsidRPr="00CF0B2B">
        <w:rPr>
          <w:rFonts w:ascii="Times New Roman" w:hAnsi="Times New Roman" w:cs="Times New Roman"/>
          <w:sz w:val="20"/>
          <w:szCs w:val="20"/>
        </w:rPr>
        <w:t xml:space="preserve"> = LON</w:t>
      </w:r>
    </w:p>
    <w:p w14:paraId="1AC75DD6"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ab/>
      </w:r>
      <w:r w:rsidRPr="00CF0B2B">
        <w:rPr>
          <w:rFonts w:ascii="Times New Roman" w:hAnsi="Times New Roman" w:cs="Times New Roman"/>
          <w:sz w:val="20"/>
          <w:szCs w:val="20"/>
        </w:rPr>
        <w:tab/>
        <w:t>Switch ON the light.</w:t>
      </w:r>
    </w:p>
    <w:p w14:paraId="6D679BDA"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ab/>
        <w:t xml:space="preserve">If </w:t>
      </w:r>
      <w:proofErr w:type="spellStart"/>
      <w:r w:rsidRPr="00CF0B2B">
        <w:rPr>
          <w:rFonts w:ascii="Times New Roman" w:hAnsi="Times New Roman" w:cs="Times New Roman"/>
          <w:sz w:val="20"/>
          <w:szCs w:val="20"/>
        </w:rPr>
        <w:t>data.x</w:t>
      </w:r>
      <w:proofErr w:type="spellEnd"/>
      <w:r w:rsidRPr="00CF0B2B">
        <w:rPr>
          <w:rFonts w:ascii="Times New Roman" w:hAnsi="Times New Roman" w:cs="Times New Roman"/>
          <w:sz w:val="20"/>
          <w:szCs w:val="20"/>
        </w:rPr>
        <w:t xml:space="preserve"> = LOFF</w:t>
      </w:r>
    </w:p>
    <w:p w14:paraId="3AD2F47B"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ab/>
        <w:t>Switch OFF the light.</w:t>
      </w:r>
    </w:p>
    <w:p w14:paraId="49F9D6F1"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ab/>
        <w:t xml:space="preserve">If </w:t>
      </w:r>
      <w:proofErr w:type="spellStart"/>
      <w:r w:rsidRPr="00CF0B2B">
        <w:rPr>
          <w:rFonts w:ascii="Times New Roman" w:hAnsi="Times New Roman" w:cs="Times New Roman"/>
          <w:sz w:val="20"/>
          <w:szCs w:val="20"/>
        </w:rPr>
        <w:t>data.x</w:t>
      </w:r>
      <w:proofErr w:type="spellEnd"/>
      <w:r w:rsidRPr="00CF0B2B">
        <w:rPr>
          <w:rFonts w:ascii="Times New Roman" w:hAnsi="Times New Roman" w:cs="Times New Roman"/>
          <w:sz w:val="20"/>
          <w:szCs w:val="20"/>
        </w:rPr>
        <w:t xml:space="preserve"> = FON</w:t>
      </w:r>
    </w:p>
    <w:p w14:paraId="10B7C79A"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ab/>
        <w:t>Switch ON the fan.</w:t>
      </w:r>
    </w:p>
    <w:p w14:paraId="75710F92" w14:textId="77777777"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ab/>
        <w:t xml:space="preserve">If </w:t>
      </w:r>
      <w:proofErr w:type="spellStart"/>
      <w:r w:rsidRPr="00CF0B2B">
        <w:rPr>
          <w:rFonts w:ascii="Times New Roman" w:hAnsi="Times New Roman" w:cs="Times New Roman"/>
          <w:sz w:val="20"/>
          <w:szCs w:val="20"/>
        </w:rPr>
        <w:t>data.x</w:t>
      </w:r>
      <w:proofErr w:type="spellEnd"/>
      <w:r w:rsidRPr="00CF0B2B">
        <w:rPr>
          <w:rFonts w:ascii="Times New Roman" w:hAnsi="Times New Roman" w:cs="Times New Roman"/>
          <w:sz w:val="20"/>
          <w:szCs w:val="20"/>
        </w:rPr>
        <w:t xml:space="preserve"> = FOFF</w:t>
      </w:r>
    </w:p>
    <w:p w14:paraId="46AB37D9" w14:textId="0D6F4FD3" w:rsidR="00CF0B2B" w:rsidRPr="00CF0B2B" w:rsidRDefault="00CF0B2B" w:rsidP="00CF0B2B">
      <w:pPr>
        <w:jc w:val="both"/>
        <w:rPr>
          <w:rFonts w:ascii="Times New Roman" w:hAnsi="Times New Roman" w:cs="Times New Roman"/>
          <w:sz w:val="20"/>
          <w:szCs w:val="20"/>
        </w:rPr>
      </w:pPr>
      <w:r w:rsidRPr="00CF0B2B">
        <w:rPr>
          <w:rFonts w:ascii="Times New Roman" w:hAnsi="Times New Roman" w:cs="Times New Roman"/>
          <w:sz w:val="20"/>
          <w:szCs w:val="20"/>
        </w:rPr>
        <w:tab/>
        <w:t>Switch OFF the fan.</w:t>
      </w:r>
    </w:p>
    <w:p w14:paraId="2F93B7C0" w14:textId="09B7BCC4" w:rsidR="005D09CD" w:rsidRDefault="005D09CD" w:rsidP="00CB389B">
      <w:pPr>
        <w:pStyle w:val="Heading1"/>
        <w:numPr>
          <w:ilvl w:val="0"/>
          <w:numId w:val="21"/>
        </w:numPr>
        <w:spacing w:before="120" w:after="120"/>
      </w:pPr>
      <w:r>
        <w:t>Results and Discussion</w:t>
      </w:r>
    </w:p>
    <w:p w14:paraId="36916939" w14:textId="77777777" w:rsidR="003629F9" w:rsidRDefault="003629F9" w:rsidP="003629F9">
      <w:pPr>
        <w:pStyle w:val="Paragraphfirst"/>
        <w:spacing w:line="360" w:lineRule="auto"/>
      </w:pPr>
      <w:r>
        <w:t>The system continuously receives the data from the EEG headset and checks whether the of attention level and number of eye blinks match for any predefined actions. The real-time value of attention and the number of eyeblinks are displayed using a 16x2 LCD.</w:t>
      </w:r>
    </w:p>
    <w:p w14:paraId="45A10646" w14:textId="77777777" w:rsidR="003629F9" w:rsidRPr="002D2813" w:rsidRDefault="003629F9" w:rsidP="003629F9">
      <w:pPr>
        <w:pStyle w:val="Paragraph"/>
      </w:pPr>
    </w:p>
    <w:p w14:paraId="4D7A7310" w14:textId="0ACB1194" w:rsidR="003629F9" w:rsidRDefault="003629F9" w:rsidP="003629F9">
      <w:pPr>
        <w:pStyle w:val="Paragraphfirst"/>
        <w:jc w:val="center"/>
      </w:pPr>
      <w:r w:rsidRPr="00C772AD">
        <w:rPr>
          <w:noProof/>
        </w:rPr>
        <w:drawing>
          <wp:inline distT="0" distB="0" distL="0" distR="0" wp14:anchorId="13B2C892" wp14:editId="4F6FB04B">
            <wp:extent cx="3168650" cy="1682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b="5727"/>
                    <a:stretch>
                      <a:fillRect/>
                    </a:stretch>
                  </pic:blipFill>
                  <pic:spPr bwMode="auto">
                    <a:xfrm>
                      <a:off x="0" y="0"/>
                      <a:ext cx="3168650" cy="1682750"/>
                    </a:xfrm>
                    <a:prstGeom prst="rect">
                      <a:avLst/>
                    </a:prstGeom>
                    <a:noFill/>
                    <a:ln>
                      <a:noFill/>
                    </a:ln>
                  </pic:spPr>
                </pic:pic>
              </a:graphicData>
            </a:graphic>
          </wp:inline>
        </w:drawing>
      </w:r>
    </w:p>
    <w:p w14:paraId="6D9CF929" w14:textId="77777777" w:rsidR="003629F9" w:rsidRDefault="003629F9" w:rsidP="003629F9">
      <w:pPr>
        <w:pStyle w:val="Paragraph"/>
        <w:ind w:firstLine="0"/>
        <w:rPr>
          <w:sz w:val="16"/>
          <w:szCs w:val="16"/>
        </w:rPr>
      </w:pPr>
    </w:p>
    <w:p w14:paraId="3A0F9D9F" w14:textId="2BA11188" w:rsidR="003629F9" w:rsidRPr="003629F9" w:rsidRDefault="003629F9" w:rsidP="003629F9">
      <w:pPr>
        <w:pStyle w:val="Paragraph"/>
        <w:ind w:firstLine="0"/>
        <w:jc w:val="center"/>
      </w:pPr>
      <w:r w:rsidRPr="00B82CA5">
        <w:rPr>
          <w:b/>
          <w:bCs/>
        </w:rPr>
        <w:t xml:space="preserve">Fig. </w:t>
      </w:r>
      <w:r w:rsidRPr="00B82CA5">
        <w:rPr>
          <w:b/>
          <w:bCs/>
        </w:rPr>
        <w:t>1.</w:t>
      </w:r>
      <w:r w:rsidRPr="00B82CA5">
        <w:rPr>
          <w:b/>
          <w:bCs/>
        </w:rPr>
        <w:t>7</w:t>
      </w:r>
      <w:r w:rsidRPr="003629F9">
        <w:t xml:space="preserve"> Moving Forward</w:t>
      </w:r>
    </w:p>
    <w:p w14:paraId="041E9CD4" w14:textId="77777777" w:rsidR="003629F9" w:rsidRPr="003629F9" w:rsidRDefault="003629F9" w:rsidP="003629F9">
      <w:pPr>
        <w:pStyle w:val="Paragraph"/>
        <w:ind w:firstLine="0"/>
        <w:jc w:val="center"/>
      </w:pPr>
    </w:p>
    <w:p w14:paraId="2573301B" w14:textId="7198ACBE" w:rsidR="003629F9" w:rsidRDefault="003629F9" w:rsidP="003629F9">
      <w:pPr>
        <w:pStyle w:val="Paragraphfirst"/>
        <w:spacing w:line="360" w:lineRule="auto"/>
      </w:pPr>
      <w:r>
        <w:t>The attention level is used to drive the wheelchair forward and requires a value higher than the average threshold of 70% for movement, as shown in Fig.</w:t>
      </w:r>
      <w:r>
        <w:t>1.</w:t>
      </w:r>
      <w:r>
        <w:t>7.</w:t>
      </w:r>
    </w:p>
    <w:p w14:paraId="4F095366" w14:textId="77777777" w:rsidR="003629F9" w:rsidRDefault="003629F9" w:rsidP="003629F9">
      <w:pPr>
        <w:pStyle w:val="Paragraph"/>
        <w:spacing w:line="360" w:lineRule="auto"/>
        <w:ind w:firstLine="0"/>
        <w:rPr>
          <w:noProof/>
        </w:rPr>
      </w:pPr>
    </w:p>
    <w:p w14:paraId="33D156DB" w14:textId="050F2853" w:rsidR="003629F9" w:rsidRPr="002D2813" w:rsidRDefault="003629F9" w:rsidP="003629F9">
      <w:pPr>
        <w:pStyle w:val="Paragraph"/>
        <w:ind w:firstLine="0"/>
        <w:jc w:val="center"/>
      </w:pPr>
      <w:r>
        <w:rPr>
          <w:noProof/>
        </w:rPr>
        <mc:AlternateContent>
          <mc:Choice Requires="wps">
            <w:drawing>
              <wp:anchor distT="0" distB="0" distL="114300" distR="114300" simplePos="0" relativeHeight="251659264" behindDoc="0" locked="0" layoutInCell="1" allowOverlap="1" wp14:anchorId="1E67EB18" wp14:editId="54CF679B">
                <wp:simplePos x="0" y="0"/>
                <wp:positionH relativeFrom="column">
                  <wp:posOffset>1270635</wp:posOffset>
                </wp:positionH>
                <wp:positionV relativeFrom="paragraph">
                  <wp:posOffset>1196975</wp:posOffset>
                </wp:positionV>
                <wp:extent cx="1028700" cy="511810"/>
                <wp:effectExtent l="0" t="0" r="19050" b="21590"/>
                <wp:wrapNone/>
                <wp:docPr id="1436614794" name="Rectangle 14366147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51181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F1381" id="Rectangle 1436614794" o:spid="_x0000_s1026" style="position:absolute;margin-left:100.05pt;margin-top:94.25pt;width:81pt;height:4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" filled="f" strokecolor="red" strokeweight="1pt">
                <v:path arrowok="t"/>
              </v:rect>
            </w:pict>
          </mc:Fallback>
        </mc:AlternateContent>
      </w:r>
      <w:r>
        <w:rPr>
          <w:noProof/>
        </w:rPr>
        <mc:AlternateContent>
          <mc:Choice Requires="wpi">
            <w:drawing>
              <wp:anchor distT="0" distB="0" distL="114300" distR="114300" simplePos="0" relativeHeight="251660288" behindDoc="0" locked="0" layoutInCell="1" allowOverlap="1" wp14:anchorId="0E6045F1" wp14:editId="63DCD666">
                <wp:simplePos x="0" y="0"/>
                <wp:positionH relativeFrom="column">
                  <wp:posOffset>1626870</wp:posOffset>
                </wp:positionH>
                <wp:positionV relativeFrom="paragraph">
                  <wp:posOffset>1574165</wp:posOffset>
                </wp:positionV>
                <wp:extent cx="165100" cy="74295"/>
                <wp:effectExtent l="66675" t="76835" r="53975" b="67945"/>
                <wp:wrapNone/>
                <wp:docPr id="9" name="Ink 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noChangeAspect="1" noEditPoints="1" noChangeArrowheads="1" noChangeShapeType="1"/>
                        </w14:cNvContentPartPr>
                      </w14:nvContentPartPr>
                      <w14:xfrm>
                        <a:off x="0" y="0"/>
                        <a:ext cx="165100" cy="74295"/>
                      </w14:xfrm>
                    </w14:contentPart>
                  </a:graphicData>
                </a:graphic>
                <wp14:sizeRelH relativeFrom="page">
                  <wp14:pctWidth>0</wp14:pctWidth>
                </wp14:sizeRelH>
                <wp14:sizeRelV relativeFrom="page">
                  <wp14:pctHeight>0</wp14:pctHeight>
                </wp14:sizeRelV>
              </wp:anchor>
            </w:drawing>
          </mc:Choice>
          <mc:Fallback>
            <w:pict>
              <v:shapetype w14:anchorId="572954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26.7pt;margin-top:120.45pt;width:15.8pt;height:1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">
                <v:imagedata r:id="rId17" o:title=""/>
                <o:lock v:ext="edit" rotation="t" verticies="t" shapetype="t"/>
              </v:shape>
            </w:pict>
          </mc:Fallback>
        </mc:AlternateContent>
      </w:r>
      <w:r w:rsidRPr="00C772AD">
        <w:rPr>
          <w:noProof/>
        </w:rPr>
        <w:drawing>
          <wp:inline distT="0" distB="0" distL="0" distR="0" wp14:anchorId="4CC53C24" wp14:editId="55E93407">
            <wp:extent cx="3187700" cy="17081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r="957" b="5553"/>
                    <a:stretch>
                      <a:fillRect/>
                    </a:stretch>
                  </pic:blipFill>
                  <pic:spPr bwMode="auto">
                    <a:xfrm>
                      <a:off x="0" y="0"/>
                      <a:ext cx="3187700" cy="1708150"/>
                    </a:xfrm>
                    <a:prstGeom prst="rect">
                      <a:avLst/>
                    </a:prstGeom>
                    <a:noFill/>
                    <a:ln>
                      <a:noFill/>
                    </a:ln>
                  </pic:spPr>
                </pic:pic>
              </a:graphicData>
            </a:graphic>
          </wp:inline>
        </w:drawing>
      </w:r>
    </w:p>
    <w:p w14:paraId="00FDF17E" w14:textId="77777777" w:rsidR="003629F9" w:rsidRDefault="003629F9" w:rsidP="003629F9">
      <w:pPr>
        <w:pStyle w:val="Paragraph"/>
        <w:ind w:firstLine="0"/>
        <w:rPr>
          <w:sz w:val="16"/>
          <w:szCs w:val="16"/>
        </w:rPr>
      </w:pPr>
    </w:p>
    <w:p w14:paraId="292631C3" w14:textId="1E32A423" w:rsidR="003629F9" w:rsidRPr="003629F9" w:rsidRDefault="003629F9" w:rsidP="003629F9">
      <w:pPr>
        <w:pStyle w:val="Paragraph"/>
        <w:ind w:firstLine="0"/>
        <w:jc w:val="center"/>
      </w:pPr>
      <w:r w:rsidRPr="00B82CA5">
        <w:rPr>
          <w:b/>
          <w:bCs/>
        </w:rPr>
        <w:t>Fig.</w:t>
      </w:r>
      <w:r w:rsidRPr="00B82CA5">
        <w:rPr>
          <w:b/>
          <w:bCs/>
        </w:rPr>
        <w:t>1.</w:t>
      </w:r>
      <w:r w:rsidRPr="00B82CA5">
        <w:rPr>
          <w:b/>
          <w:bCs/>
        </w:rPr>
        <w:t>8</w:t>
      </w:r>
      <w:r w:rsidRPr="003629F9">
        <w:t xml:space="preserve"> Turning Right</w:t>
      </w:r>
    </w:p>
    <w:p w14:paraId="394FC827" w14:textId="77777777" w:rsidR="003629F9" w:rsidRDefault="003629F9" w:rsidP="003629F9">
      <w:pPr>
        <w:pStyle w:val="Paragraph"/>
        <w:ind w:firstLine="0"/>
      </w:pPr>
    </w:p>
    <w:p w14:paraId="44BE5BFE" w14:textId="77777777" w:rsidR="003629F9" w:rsidRDefault="003629F9" w:rsidP="003629F9">
      <w:pPr>
        <w:pStyle w:val="Paragraphfirst"/>
        <w:spacing w:line="360" w:lineRule="auto"/>
        <w:jc w:val="left"/>
      </w:pPr>
      <w:r>
        <w:t>A decrease in the attention level value below the threshold results in the immediate stop of the wheelchair and return to the idle or normal state.</w:t>
      </w:r>
    </w:p>
    <w:p w14:paraId="7ACEC03E" w14:textId="77777777" w:rsidR="003629F9" w:rsidRDefault="003629F9" w:rsidP="003629F9">
      <w:pPr>
        <w:pStyle w:val="Paragraph"/>
        <w:ind w:firstLine="0"/>
        <w:rPr>
          <w:noProof/>
        </w:rPr>
      </w:pPr>
    </w:p>
    <w:p w14:paraId="68B20062" w14:textId="48336301" w:rsidR="003629F9" w:rsidRPr="009E097D" w:rsidRDefault="003629F9" w:rsidP="003629F9">
      <w:pPr>
        <w:pStyle w:val="Paragraph"/>
        <w:ind w:firstLine="0"/>
        <w:jc w:val="center"/>
      </w:pPr>
      <w:r>
        <w:rPr>
          <w:noProof/>
        </w:rPr>
        <mc:AlternateContent>
          <mc:Choice Requires="wps">
            <w:drawing>
              <wp:anchor distT="0" distB="0" distL="114300" distR="114300" simplePos="0" relativeHeight="251662336" behindDoc="0" locked="0" layoutInCell="1" allowOverlap="1" wp14:anchorId="7CE1666B" wp14:editId="213C68F0">
                <wp:simplePos x="0" y="0"/>
                <wp:positionH relativeFrom="column">
                  <wp:posOffset>1268095</wp:posOffset>
                </wp:positionH>
                <wp:positionV relativeFrom="paragraph">
                  <wp:posOffset>974090</wp:posOffset>
                </wp:positionV>
                <wp:extent cx="1028700" cy="707390"/>
                <wp:effectExtent l="0" t="0" r="19050" b="16510"/>
                <wp:wrapNone/>
                <wp:docPr id="215464832" name="Rectangle 215464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70739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65BA0" id="Rectangle 215464832" o:spid="_x0000_s1026" style="position:absolute;margin-left:99.85pt;margin-top:76.7pt;width:81pt;height:5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" filled="f" strokecolor="red" strokeweight="1pt">
                <v:path arrowok="t"/>
              </v:rect>
            </w:pict>
          </mc:Fallback>
        </mc:AlternateContent>
      </w:r>
      <w:r>
        <w:rPr>
          <w:noProof/>
        </w:rPr>
        <mc:AlternateContent>
          <mc:Choice Requires="wpi">
            <w:drawing>
              <wp:anchor distT="0" distB="0" distL="114300" distR="114300" simplePos="0" relativeHeight="251663360" behindDoc="0" locked="0" layoutInCell="1" allowOverlap="1" wp14:anchorId="3B490F6C" wp14:editId="46DCB84B">
                <wp:simplePos x="0" y="0"/>
                <wp:positionH relativeFrom="column">
                  <wp:posOffset>1610995</wp:posOffset>
                </wp:positionH>
                <wp:positionV relativeFrom="paragraph">
                  <wp:posOffset>1541780</wp:posOffset>
                </wp:positionV>
                <wp:extent cx="180975" cy="74930"/>
                <wp:effectExtent l="58420" t="82550" r="55880" b="71120"/>
                <wp:wrapNone/>
                <wp:docPr id="13" name="Ink 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noChangeAspect="1" noEditPoints="1" noChangeArrowheads="1" noChangeShapeType="1"/>
                        </w14:cNvContentPartPr>
                      </w14:nvContentPartPr>
                      <w14:xfrm>
                        <a:off x="0" y="0"/>
                        <a:ext cx="180975" cy="74930"/>
                      </w14:xfrm>
                    </w14:contentPart>
                  </a:graphicData>
                </a:graphic>
                <wp14:sizeRelH relativeFrom="page">
                  <wp14:pctWidth>0</wp14:pctWidth>
                </wp14:sizeRelH>
                <wp14:sizeRelV relativeFrom="page">
                  <wp14:pctHeight>0</wp14:pctHeight>
                </wp14:sizeRelV>
              </wp:anchor>
            </w:drawing>
          </mc:Choice>
          <mc:Fallback>
            <w:pict>
              <v:shape w14:anchorId="2F1C93D0" id="Ink 13" o:spid="_x0000_s1026" type="#_x0000_t75" style="position:absolute;margin-left:125.45pt;margin-top:118.25pt;width:17.05pt;height:1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">
                <v:imagedata r:id="rId20" o:title=""/>
                <o:lock v:ext="edit" rotation="t" verticies="t" shapetype="t"/>
              </v:shape>
            </w:pict>
          </mc:Fallback>
        </mc:AlternateContent>
      </w:r>
      <w:r w:rsidRPr="00C772AD">
        <w:rPr>
          <w:noProof/>
        </w:rPr>
        <w:drawing>
          <wp:inline distT="0" distB="0" distL="0" distR="0" wp14:anchorId="6E230769" wp14:editId="6AEE29E5">
            <wp:extent cx="3187700" cy="16891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r="-6" b="5901"/>
                    <a:stretch>
                      <a:fillRect/>
                    </a:stretch>
                  </pic:blipFill>
                  <pic:spPr bwMode="auto">
                    <a:xfrm>
                      <a:off x="0" y="0"/>
                      <a:ext cx="3187700" cy="1689100"/>
                    </a:xfrm>
                    <a:prstGeom prst="rect">
                      <a:avLst/>
                    </a:prstGeom>
                    <a:noFill/>
                    <a:ln>
                      <a:noFill/>
                    </a:ln>
                  </pic:spPr>
                </pic:pic>
              </a:graphicData>
            </a:graphic>
          </wp:inline>
        </w:drawing>
      </w:r>
    </w:p>
    <w:p w14:paraId="0FC5A52B" w14:textId="77777777" w:rsidR="003629F9" w:rsidRDefault="003629F9" w:rsidP="003629F9">
      <w:pPr>
        <w:pStyle w:val="Paragraphfirst"/>
        <w:rPr>
          <w:sz w:val="16"/>
          <w:szCs w:val="16"/>
        </w:rPr>
      </w:pPr>
    </w:p>
    <w:p w14:paraId="2C5E15E0" w14:textId="4EEDE85F" w:rsidR="003629F9" w:rsidRPr="003629F9" w:rsidRDefault="003629F9" w:rsidP="003629F9">
      <w:pPr>
        <w:pStyle w:val="Paragraphfirst"/>
        <w:jc w:val="center"/>
      </w:pPr>
      <w:r w:rsidRPr="00B82CA5">
        <w:rPr>
          <w:b/>
          <w:bCs/>
        </w:rPr>
        <w:t xml:space="preserve">Fig. </w:t>
      </w:r>
      <w:r w:rsidRPr="00B82CA5">
        <w:rPr>
          <w:b/>
          <w:bCs/>
        </w:rPr>
        <w:t>1.</w:t>
      </w:r>
      <w:r w:rsidRPr="00B82CA5">
        <w:rPr>
          <w:b/>
          <w:bCs/>
        </w:rPr>
        <w:t>9</w:t>
      </w:r>
      <w:r w:rsidRPr="003629F9">
        <w:t xml:space="preserve"> Turning Left</w:t>
      </w:r>
    </w:p>
    <w:p w14:paraId="3079EF25" w14:textId="77777777" w:rsidR="003629F9" w:rsidRPr="003629F9" w:rsidRDefault="003629F9" w:rsidP="003629F9">
      <w:pPr>
        <w:pStyle w:val="Paragraph"/>
        <w:jc w:val="center"/>
      </w:pPr>
    </w:p>
    <w:p w14:paraId="50D81DD4" w14:textId="47295D92" w:rsidR="003629F9" w:rsidRDefault="003629F9" w:rsidP="003629F9">
      <w:pPr>
        <w:pStyle w:val="Paragraphfirst"/>
        <w:spacing w:line="360" w:lineRule="auto"/>
      </w:pPr>
      <w:r>
        <w:t>The right and left movement of the wheelchair are achieved by blinking 3 and 5 times respectively followed by an eight-second interval to increase their attention level above the 70% threshold value to initiate the desired movement as shown in Fig.</w:t>
      </w:r>
      <w:r>
        <w:t>1.</w:t>
      </w:r>
      <w:r>
        <w:t>8 and Fig.</w:t>
      </w:r>
      <w:r>
        <w:t>1.</w:t>
      </w:r>
      <w:r>
        <w:t>9.</w:t>
      </w:r>
    </w:p>
    <w:p w14:paraId="0DFD417C" w14:textId="77777777" w:rsidR="003629F9" w:rsidRPr="00A610A9" w:rsidRDefault="003629F9" w:rsidP="003629F9">
      <w:pPr>
        <w:pStyle w:val="Paragraph"/>
      </w:pPr>
    </w:p>
    <w:p w14:paraId="47C5E200" w14:textId="094DC4D6" w:rsidR="003629F9" w:rsidRDefault="003629F9" w:rsidP="003629F9">
      <w:pPr>
        <w:pStyle w:val="Paragraph"/>
        <w:jc w:val="center"/>
        <w:rPr>
          <w:noProof/>
        </w:rPr>
      </w:pPr>
      <w:r w:rsidRPr="00C772AD">
        <w:rPr>
          <w:noProof/>
        </w:rPr>
        <w:drawing>
          <wp:inline distT="0" distB="0" distL="0" distR="0" wp14:anchorId="50E040C1" wp14:editId="065779F4">
            <wp:extent cx="2120900" cy="3744913"/>
            <wp:effectExtent l="7302" t="0" r="953" b="952"/>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l="14151" t="1900" r="1521"/>
                    <a:stretch>
                      <a:fillRect/>
                    </a:stretch>
                  </pic:blipFill>
                  <pic:spPr bwMode="auto">
                    <a:xfrm rot="5400000">
                      <a:off x="0" y="0"/>
                      <a:ext cx="2123819" cy="3750067"/>
                    </a:xfrm>
                    <a:prstGeom prst="rect">
                      <a:avLst/>
                    </a:prstGeom>
                    <a:noFill/>
                    <a:ln>
                      <a:noFill/>
                    </a:ln>
                  </pic:spPr>
                </pic:pic>
              </a:graphicData>
            </a:graphic>
          </wp:inline>
        </w:drawing>
      </w:r>
    </w:p>
    <w:p w14:paraId="0D7BFD6F" w14:textId="77777777" w:rsidR="003629F9" w:rsidRDefault="003629F9" w:rsidP="003629F9">
      <w:pPr>
        <w:pStyle w:val="Paragraph"/>
        <w:rPr>
          <w:noProof/>
        </w:rPr>
      </w:pPr>
    </w:p>
    <w:p w14:paraId="68B64039" w14:textId="62F4330B" w:rsidR="003629F9" w:rsidRPr="003629F9" w:rsidRDefault="003629F9" w:rsidP="003629F9">
      <w:pPr>
        <w:pStyle w:val="Paragraph"/>
        <w:ind w:firstLine="0"/>
        <w:jc w:val="center"/>
      </w:pPr>
      <w:r w:rsidRPr="00B82CA5">
        <w:rPr>
          <w:b/>
          <w:bCs/>
        </w:rPr>
        <w:t>Fig.</w:t>
      </w:r>
      <w:r w:rsidRPr="00B82CA5">
        <w:rPr>
          <w:b/>
          <w:bCs/>
        </w:rPr>
        <w:t>1.</w:t>
      </w:r>
      <w:r w:rsidRPr="00B82CA5">
        <w:rPr>
          <w:b/>
          <w:bCs/>
        </w:rPr>
        <w:t>10</w:t>
      </w:r>
      <w:r w:rsidRPr="003629F9">
        <w:t xml:space="preserve"> Left direction displayed in LCD</w:t>
      </w:r>
    </w:p>
    <w:p w14:paraId="32CAADB0" w14:textId="77777777" w:rsidR="003629F9" w:rsidRPr="003629F9" w:rsidRDefault="003629F9" w:rsidP="003629F9">
      <w:pPr>
        <w:pStyle w:val="Paragraph"/>
        <w:ind w:firstLine="0"/>
        <w:jc w:val="center"/>
      </w:pPr>
    </w:p>
    <w:p w14:paraId="247610C1" w14:textId="2829384C" w:rsidR="003629F9" w:rsidRPr="00A610A9" w:rsidRDefault="003629F9" w:rsidP="005C185C">
      <w:pPr>
        <w:pStyle w:val="Paragraph"/>
        <w:jc w:val="center"/>
      </w:pPr>
      <w:r w:rsidRPr="00C772AD">
        <w:rPr>
          <w:noProof/>
        </w:rPr>
        <w:drawing>
          <wp:inline distT="0" distB="0" distL="0" distR="0" wp14:anchorId="4620FE76" wp14:editId="1547ADD7">
            <wp:extent cx="3873500" cy="2305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t="17648" r="5739" b="5275"/>
                    <a:stretch>
                      <a:fillRect/>
                    </a:stretch>
                  </pic:blipFill>
                  <pic:spPr bwMode="auto">
                    <a:xfrm>
                      <a:off x="0" y="0"/>
                      <a:ext cx="3873500" cy="2305050"/>
                    </a:xfrm>
                    <a:prstGeom prst="rect">
                      <a:avLst/>
                    </a:prstGeom>
                    <a:noFill/>
                    <a:ln>
                      <a:noFill/>
                    </a:ln>
                  </pic:spPr>
                </pic:pic>
              </a:graphicData>
            </a:graphic>
          </wp:inline>
        </w:drawing>
      </w:r>
    </w:p>
    <w:p w14:paraId="606D9174" w14:textId="77777777" w:rsidR="003629F9" w:rsidRDefault="003629F9" w:rsidP="003629F9">
      <w:pPr>
        <w:pStyle w:val="Paragraphfirst"/>
        <w:rPr>
          <w:noProof/>
        </w:rPr>
      </w:pPr>
    </w:p>
    <w:p w14:paraId="66720B12" w14:textId="058F212B" w:rsidR="003629F9" w:rsidRPr="005C185C" w:rsidRDefault="003629F9" w:rsidP="005C185C">
      <w:pPr>
        <w:pStyle w:val="Paragraph"/>
        <w:ind w:firstLine="0"/>
        <w:jc w:val="center"/>
      </w:pPr>
      <w:r w:rsidRPr="00B82CA5">
        <w:rPr>
          <w:b/>
          <w:bCs/>
        </w:rPr>
        <w:t>Fig.</w:t>
      </w:r>
      <w:r w:rsidR="005C185C" w:rsidRPr="00B82CA5">
        <w:rPr>
          <w:b/>
          <w:bCs/>
        </w:rPr>
        <w:t>1.</w:t>
      </w:r>
      <w:r w:rsidRPr="00B82CA5">
        <w:rPr>
          <w:b/>
          <w:bCs/>
        </w:rPr>
        <w:t>11</w:t>
      </w:r>
      <w:r w:rsidRPr="005C185C">
        <w:t xml:space="preserve"> Right direction displayed in LCD</w:t>
      </w:r>
    </w:p>
    <w:p w14:paraId="401F9C03" w14:textId="77777777" w:rsidR="003629F9" w:rsidRDefault="003629F9" w:rsidP="003629F9">
      <w:pPr>
        <w:pStyle w:val="Paragraph"/>
        <w:ind w:firstLine="0"/>
        <w:rPr>
          <w:sz w:val="16"/>
          <w:szCs w:val="16"/>
        </w:rPr>
      </w:pPr>
    </w:p>
    <w:p w14:paraId="17B0FD34" w14:textId="725E84FC" w:rsidR="003629F9" w:rsidRPr="00A610A9" w:rsidRDefault="003629F9" w:rsidP="003629F9">
      <w:pPr>
        <w:pStyle w:val="Paragraphfirst"/>
      </w:pPr>
      <w:r w:rsidRPr="00A610A9">
        <w:t>Fig</w:t>
      </w:r>
      <w:r>
        <w:t>.</w:t>
      </w:r>
      <w:r w:rsidR="005C185C">
        <w:t>1.</w:t>
      </w:r>
      <w:r>
        <w:t>10</w:t>
      </w:r>
      <w:r w:rsidRPr="00A610A9">
        <w:t xml:space="preserve"> and Fig</w:t>
      </w:r>
      <w:r>
        <w:t>.</w:t>
      </w:r>
      <w:r w:rsidR="005C185C">
        <w:t>1.</w:t>
      </w:r>
      <w:r>
        <w:t>11</w:t>
      </w:r>
      <w:r w:rsidRPr="00A610A9">
        <w:t xml:space="preserve"> shows the hardware model where the command is displayed in LCD</w:t>
      </w:r>
      <w:r>
        <w:t xml:space="preserve"> for wheel chair application.</w:t>
      </w:r>
    </w:p>
    <w:p w14:paraId="7BEE6CC2" w14:textId="77777777" w:rsidR="003629F9" w:rsidRDefault="003629F9" w:rsidP="003629F9">
      <w:pPr>
        <w:pStyle w:val="Paragraph"/>
        <w:ind w:firstLine="0"/>
        <w:rPr>
          <w:sz w:val="16"/>
          <w:szCs w:val="16"/>
        </w:rPr>
      </w:pPr>
    </w:p>
    <w:p w14:paraId="06D3BDCE" w14:textId="77777777" w:rsidR="005C185C" w:rsidRPr="00A610A9" w:rsidRDefault="005C185C" w:rsidP="005C185C">
      <w:pPr>
        <w:pStyle w:val="Paragraph"/>
        <w:ind w:firstLine="0"/>
        <w:rPr>
          <w:sz w:val="16"/>
          <w:szCs w:val="16"/>
        </w:rPr>
      </w:pPr>
    </w:p>
    <w:p w14:paraId="04252F7A" w14:textId="5092A3CF" w:rsidR="005C185C" w:rsidRDefault="005C185C" w:rsidP="005C185C">
      <w:pPr>
        <w:pStyle w:val="Paragraphfirst"/>
        <w:jc w:val="center"/>
      </w:pPr>
      <w:r w:rsidRPr="00C772AD">
        <w:rPr>
          <w:noProof/>
        </w:rPr>
        <w:drawing>
          <wp:inline distT="0" distB="0" distL="0" distR="0" wp14:anchorId="539FF3A2" wp14:editId="5B2691A2">
            <wp:extent cx="4032250" cy="220345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l="2365" t="6219" r="1466" b="6219"/>
                    <a:stretch>
                      <a:fillRect/>
                    </a:stretch>
                  </pic:blipFill>
                  <pic:spPr bwMode="auto">
                    <a:xfrm>
                      <a:off x="0" y="0"/>
                      <a:ext cx="4032250" cy="2203450"/>
                    </a:xfrm>
                    <a:prstGeom prst="rect">
                      <a:avLst/>
                    </a:prstGeom>
                    <a:noFill/>
                    <a:ln>
                      <a:noFill/>
                    </a:ln>
                  </pic:spPr>
                </pic:pic>
              </a:graphicData>
            </a:graphic>
          </wp:inline>
        </w:drawing>
      </w:r>
    </w:p>
    <w:p w14:paraId="219B122C" w14:textId="77777777" w:rsidR="005C185C" w:rsidRDefault="005C185C" w:rsidP="005C185C">
      <w:pPr>
        <w:pStyle w:val="Paragraphfirst"/>
        <w:rPr>
          <w:sz w:val="16"/>
          <w:szCs w:val="16"/>
        </w:rPr>
      </w:pPr>
    </w:p>
    <w:p w14:paraId="5514D3F6" w14:textId="73BC2B7F" w:rsidR="005C185C" w:rsidRPr="005C185C" w:rsidRDefault="005C185C" w:rsidP="005C185C">
      <w:pPr>
        <w:pStyle w:val="Paragraphfirst"/>
        <w:jc w:val="center"/>
      </w:pPr>
      <w:r w:rsidRPr="00B82CA5">
        <w:rPr>
          <w:b/>
          <w:bCs/>
        </w:rPr>
        <w:t>Fig .</w:t>
      </w:r>
      <w:r w:rsidRPr="00B82CA5">
        <w:rPr>
          <w:b/>
          <w:bCs/>
        </w:rPr>
        <w:t>1.</w:t>
      </w:r>
      <w:r w:rsidRPr="00B82CA5">
        <w:rPr>
          <w:b/>
          <w:bCs/>
        </w:rPr>
        <w:t>12</w:t>
      </w:r>
      <w:r w:rsidRPr="005C185C">
        <w:t>. Switching ON/OFF the Fan</w:t>
      </w:r>
    </w:p>
    <w:p w14:paraId="1B146421" w14:textId="77777777" w:rsidR="005C185C" w:rsidRDefault="005C185C" w:rsidP="005C185C">
      <w:pPr>
        <w:pStyle w:val="Paragraph"/>
        <w:ind w:firstLine="0"/>
        <w:rPr>
          <w:noProof/>
        </w:rPr>
      </w:pPr>
    </w:p>
    <w:p w14:paraId="7851FEB5" w14:textId="4395AE54" w:rsidR="005C185C" w:rsidRPr="007F0FA0" w:rsidRDefault="005C185C" w:rsidP="005C185C">
      <w:pPr>
        <w:pStyle w:val="Paragraph"/>
        <w:ind w:firstLine="0"/>
        <w:jc w:val="center"/>
      </w:pPr>
      <w:r w:rsidRPr="00C772AD">
        <w:rPr>
          <w:noProof/>
        </w:rPr>
        <w:drawing>
          <wp:inline distT="0" distB="0" distL="0" distR="0" wp14:anchorId="3A526AB0" wp14:editId="003F9ED1">
            <wp:extent cx="4070350" cy="22669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l="1614" t="7178" r="2847" b="10527"/>
                    <a:stretch>
                      <a:fillRect/>
                    </a:stretch>
                  </pic:blipFill>
                  <pic:spPr bwMode="auto">
                    <a:xfrm>
                      <a:off x="0" y="0"/>
                      <a:ext cx="4070350" cy="2266950"/>
                    </a:xfrm>
                    <a:prstGeom prst="rect">
                      <a:avLst/>
                    </a:prstGeom>
                    <a:noFill/>
                    <a:ln>
                      <a:noFill/>
                    </a:ln>
                  </pic:spPr>
                </pic:pic>
              </a:graphicData>
            </a:graphic>
          </wp:inline>
        </w:drawing>
      </w:r>
    </w:p>
    <w:p w14:paraId="7CA552D9" w14:textId="77777777" w:rsidR="005C185C" w:rsidRDefault="005C185C" w:rsidP="005C185C">
      <w:pPr>
        <w:pStyle w:val="Paragraphfirst"/>
        <w:rPr>
          <w:sz w:val="16"/>
          <w:szCs w:val="16"/>
        </w:rPr>
      </w:pPr>
    </w:p>
    <w:p w14:paraId="6D683AA7" w14:textId="4D5C0AEF" w:rsidR="005C185C" w:rsidRPr="005C185C" w:rsidRDefault="005C185C" w:rsidP="005C185C">
      <w:pPr>
        <w:pStyle w:val="Paragraphfirst"/>
        <w:jc w:val="center"/>
      </w:pPr>
      <w:r w:rsidRPr="00B82CA5">
        <w:rPr>
          <w:b/>
          <w:bCs/>
        </w:rPr>
        <w:t>Fig.</w:t>
      </w:r>
      <w:r w:rsidRPr="00B82CA5">
        <w:rPr>
          <w:b/>
          <w:bCs/>
        </w:rPr>
        <w:t>1.</w:t>
      </w:r>
      <w:r w:rsidRPr="00B82CA5">
        <w:rPr>
          <w:b/>
          <w:bCs/>
        </w:rPr>
        <w:t>13</w:t>
      </w:r>
      <w:r w:rsidRPr="005C185C">
        <w:t>. Switching ON/OFF the Light</w:t>
      </w:r>
    </w:p>
    <w:p w14:paraId="529F0131" w14:textId="77777777" w:rsidR="005C185C" w:rsidRPr="005C185C" w:rsidRDefault="005C185C" w:rsidP="005C185C">
      <w:pPr>
        <w:pStyle w:val="Paragraphfirst"/>
      </w:pPr>
    </w:p>
    <w:p w14:paraId="38FD9DA0" w14:textId="52694727" w:rsidR="005C185C" w:rsidRDefault="005C185C" w:rsidP="005C185C">
      <w:pPr>
        <w:pStyle w:val="Paragraphfirst"/>
        <w:spacing w:line="360" w:lineRule="auto"/>
      </w:pPr>
      <w:r>
        <w:t>To complement the state of light and fan the user blinks 4 and 6 times respectively, as shown in Fig.</w:t>
      </w:r>
      <w:r>
        <w:t>1.</w:t>
      </w:r>
      <w:r>
        <w:t>12 and Fig.</w:t>
      </w:r>
      <w:r>
        <w:t>1.</w:t>
      </w:r>
      <w:r>
        <w:t>13.</w:t>
      </w:r>
    </w:p>
    <w:p w14:paraId="7494E162" w14:textId="77777777" w:rsidR="005C185C" w:rsidRDefault="005C185C" w:rsidP="005C185C">
      <w:pPr>
        <w:pStyle w:val="Paragraph"/>
      </w:pPr>
    </w:p>
    <w:p w14:paraId="0E9759C7" w14:textId="48B3AA40" w:rsidR="005C185C" w:rsidRPr="0071691D" w:rsidRDefault="005C185C" w:rsidP="006971A2">
      <w:pPr>
        <w:pStyle w:val="Heading1"/>
        <w:numPr>
          <w:ilvl w:val="0"/>
          <w:numId w:val="19"/>
        </w:numPr>
      </w:pPr>
      <w:r w:rsidRPr="0071691D">
        <w:t xml:space="preserve">Conclusion </w:t>
      </w:r>
    </w:p>
    <w:p w14:paraId="1E361D83" w14:textId="3C6405F4" w:rsidR="003629F9" w:rsidRPr="003629F9" w:rsidRDefault="005C185C" w:rsidP="006971A2">
      <w:pPr>
        <w:pStyle w:val="Paragraphfirst"/>
        <w:spacing w:line="360" w:lineRule="auto"/>
      </w:pPr>
      <w:r w:rsidRPr="00455C71">
        <w:t xml:space="preserve">In this work, the design of a brain </w:t>
      </w:r>
      <w:r>
        <w:t>wave-controlled</w:t>
      </w:r>
      <w:r w:rsidRPr="00455C71">
        <w:t xml:space="preserve"> wheelchair and smart home automation for quadriplegic patients is developed. The wheelchair will be turned on and off by the attention level of the patient. The patient will be able to move the wheelchair in three directions by keeping his attention level high and with the count of eye blinks. The eye blink pattern is obtained by analysing the alpha and beta wave signals of the patient. The limitations of this work are, </w:t>
      </w:r>
      <w:r>
        <w:t xml:space="preserve">that </w:t>
      </w:r>
      <w:r w:rsidRPr="00455C71">
        <w:t xml:space="preserve">the battery of the wheelchair has to be recharged after a certain period of time with the help of others, the attention level may vary drastically based on the user’s state of mind or mood, there are no means for controlling the acceleration and deceleration of the wheel chair and lack of emergency braking in case of any obstacle. These limitations can be overcome by incorporating </w:t>
      </w:r>
      <w:r>
        <w:t xml:space="preserve">a </w:t>
      </w:r>
      <w:r w:rsidRPr="00455C71">
        <w:t xml:space="preserve">wireless charging method for the wheelchair’s battery, to dynamically adjust the threshold value for attention level based on the user’s state of mind through </w:t>
      </w:r>
      <w:r>
        <w:t xml:space="preserve">a </w:t>
      </w:r>
      <w:r w:rsidRPr="00455C71">
        <w:t xml:space="preserve">machine learning model or by incorporating a method to adjust the attention level threshold by the user’s eyeblink, to vary the acceleration and deceleration </w:t>
      </w:r>
      <w:r>
        <w:t xml:space="preserve">of wheelchair </w:t>
      </w:r>
      <w:r w:rsidRPr="00455C71">
        <w:t xml:space="preserve">by </w:t>
      </w:r>
      <w:r>
        <w:t xml:space="preserve">using </w:t>
      </w:r>
      <w:r w:rsidRPr="00455C71">
        <w:t>the level of attention and to include an ultrasonic sensor to detect obstacles for emergency braking. These are the future scope of development of this work. This device will make the life of quadriplegic patients easier and more mobile.</w:t>
      </w:r>
    </w:p>
    <w:p w14:paraId="02C7304B" w14:textId="71FEEF6F" w:rsidR="00780B64" w:rsidRDefault="00780B64" w:rsidP="006971A2">
      <w:pPr>
        <w:pStyle w:val="Heading1"/>
        <w:numPr>
          <w:ilvl w:val="0"/>
          <w:numId w:val="0"/>
        </w:numPr>
        <w:spacing w:before="120" w:after="120"/>
      </w:pPr>
      <w:r w:rsidRPr="00780B64">
        <w:t xml:space="preserve">Reference </w:t>
      </w:r>
    </w:p>
    <w:p w14:paraId="61D144EB" w14:textId="15C363E7" w:rsidR="006971A2" w:rsidRPr="006971A2" w:rsidRDefault="006971A2" w:rsidP="006971A2">
      <w:pPr>
        <w:widowControl w:val="0"/>
        <w:autoSpaceDE w:val="0"/>
        <w:autoSpaceDN w:val="0"/>
        <w:adjustRightInd w:val="0"/>
        <w:spacing w:line="240" w:lineRule="auto"/>
        <w:ind w:left="480" w:hanging="480"/>
        <w:jc w:val="both"/>
        <w:rPr>
          <w:rFonts w:ascii="Times New Roman" w:hAnsi="Times New Roman" w:cs="Times New Roman"/>
          <w:noProof/>
          <w:sz w:val="24"/>
          <w:szCs w:val="24"/>
        </w:rPr>
      </w:pPr>
      <w:bookmarkStart w:id="1" w:name="_Hlk187859860"/>
      <w:r w:rsidRPr="006971A2">
        <w:rPr>
          <w:rFonts w:ascii="Times New Roman" w:hAnsi="Times New Roman" w:cs="Times New Roman"/>
          <w:noProof/>
          <w:sz w:val="24"/>
          <w:szCs w:val="24"/>
        </w:rPr>
        <w:t>Reem Kateb</w:t>
      </w:r>
      <w:bookmarkEnd w:id="1"/>
      <w:r w:rsidRPr="006971A2">
        <w:rPr>
          <w:rFonts w:ascii="Times New Roman" w:hAnsi="Times New Roman" w:cs="Times New Roman"/>
          <w:noProof/>
          <w:sz w:val="24"/>
          <w:szCs w:val="24"/>
        </w:rPr>
        <w:t>,Ahmad Chaddad, Yihang Wu</w:t>
      </w:r>
      <w:r>
        <w:rPr>
          <w:rFonts w:ascii="Times New Roman" w:hAnsi="Times New Roman" w:cs="Times New Roman"/>
          <w:noProof/>
          <w:sz w:val="24"/>
          <w:szCs w:val="24"/>
        </w:rPr>
        <w:t xml:space="preserve"> </w:t>
      </w:r>
      <w:r w:rsidRPr="006971A2">
        <w:rPr>
          <w:rFonts w:ascii="Times New Roman" w:hAnsi="Times New Roman" w:cs="Times New Roman"/>
          <w:noProof/>
          <w:sz w:val="24"/>
          <w:szCs w:val="24"/>
        </w:rPr>
        <w:t>(2023)</w:t>
      </w:r>
      <w:r>
        <w:rPr>
          <w:rFonts w:ascii="Times New Roman" w:hAnsi="Times New Roman" w:cs="Times New Roman"/>
          <w:noProof/>
          <w:sz w:val="24"/>
          <w:szCs w:val="24"/>
        </w:rPr>
        <w:t>.</w:t>
      </w:r>
      <w:r w:rsidRPr="006971A2">
        <w:rPr>
          <w:rFonts w:ascii="Times New Roman" w:hAnsi="Times New Roman" w:cs="Times New Roman"/>
          <w:noProof/>
          <w:sz w:val="24"/>
          <w:szCs w:val="24"/>
        </w:rPr>
        <w:t xml:space="preserve"> Electroencephalography Signal</w:t>
      </w:r>
      <w:r>
        <w:rPr>
          <w:rFonts w:ascii="Times New Roman" w:hAnsi="Times New Roman" w:cs="Times New Roman"/>
          <w:noProof/>
          <w:sz w:val="24"/>
          <w:szCs w:val="24"/>
        </w:rPr>
        <w:t xml:space="preserve"> </w:t>
      </w:r>
      <w:r w:rsidRPr="006971A2">
        <w:rPr>
          <w:rFonts w:ascii="Times New Roman" w:hAnsi="Times New Roman" w:cs="Times New Roman"/>
          <w:noProof/>
          <w:sz w:val="24"/>
          <w:szCs w:val="24"/>
        </w:rPr>
        <w:t>Processing: A Comprehensive Review and Analysis of Methods and Techniques</w:t>
      </w:r>
      <w:r>
        <w:rPr>
          <w:rFonts w:ascii="Times New Roman" w:hAnsi="Times New Roman" w:cs="Times New Roman"/>
          <w:noProof/>
          <w:sz w:val="24"/>
          <w:szCs w:val="24"/>
        </w:rPr>
        <w:t>.</w:t>
      </w:r>
      <w:r w:rsidRPr="006971A2">
        <w:rPr>
          <w:rFonts w:ascii="Times New Roman" w:hAnsi="Times New Roman" w:cs="Times New Roman"/>
          <w:i/>
          <w:iCs/>
          <w:noProof/>
          <w:sz w:val="24"/>
          <w:szCs w:val="24"/>
        </w:rPr>
        <w:t>MDPI Sensors</w:t>
      </w:r>
      <w:r w:rsidRPr="006971A2">
        <w:rPr>
          <w:rFonts w:ascii="Times New Roman" w:hAnsi="Times New Roman" w:cs="Times New Roman"/>
          <w:noProof/>
          <w:sz w:val="24"/>
          <w:szCs w:val="24"/>
        </w:rPr>
        <w:t>, 23</w:t>
      </w:r>
      <w:r>
        <w:rPr>
          <w:rFonts w:ascii="Times New Roman" w:hAnsi="Times New Roman" w:cs="Times New Roman"/>
          <w:noProof/>
          <w:sz w:val="24"/>
          <w:szCs w:val="24"/>
        </w:rPr>
        <w:t>(</w:t>
      </w:r>
      <w:r w:rsidRPr="006971A2">
        <w:rPr>
          <w:rFonts w:ascii="Times New Roman" w:hAnsi="Times New Roman" w:cs="Times New Roman"/>
          <w:noProof/>
          <w:sz w:val="24"/>
          <w:szCs w:val="24"/>
        </w:rPr>
        <w:t>14</w:t>
      </w:r>
      <w:r>
        <w:rPr>
          <w:rFonts w:ascii="Times New Roman" w:hAnsi="Times New Roman" w:cs="Times New Roman"/>
          <w:noProof/>
          <w:sz w:val="24"/>
          <w:szCs w:val="24"/>
        </w:rPr>
        <w:t>)</w:t>
      </w:r>
      <w:r w:rsidRPr="006971A2">
        <w:rPr>
          <w:rFonts w:ascii="Times New Roman" w:hAnsi="Times New Roman" w:cs="Times New Roman"/>
          <w:noProof/>
          <w:sz w:val="24"/>
          <w:szCs w:val="24"/>
        </w:rPr>
        <w:t>,2-27.</w:t>
      </w:r>
      <w:r w:rsidR="00B82CA5" w:rsidRPr="00B82CA5">
        <w:t xml:space="preserve"> </w:t>
      </w:r>
      <w:r w:rsidR="00B82CA5" w:rsidRPr="00B82CA5">
        <w:rPr>
          <w:rFonts w:ascii="Times New Roman" w:hAnsi="Times New Roman" w:cs="Times New Roman"/>
          <w:noProof/>
          <w:sz w:val="24"/>
          <w:szCs w:val="24"/>
        </w:rPr>
        <w:t>https://www.mdpi.com/1424-8220/23/14/6434</w:t>
      </w:r>
      <w:r w:rsidR="00B82CA5">
        <w:rPr>
          <w:rFonts w:ascii="Times New Roman" w:hAnsi="Times New Roman" w:cs="Times New Roman"/>
          <w:noProof/>
          <w:sz w:val="24"/>
          <w:szCs w:val="24"/>
        </w:rPr>
        <w:t>.</w:t>
      </w:r>
    </w:p>
    <w:p w14:paraId="344DCECD" w14:textId="6BFDBC16" w:rsidR="006971A2" w:rsidRPr="006971A2" w:rsidRDefault="006971A2" w:rsidP="006971A2">
      <w:pPr>
        <w:widowControl w:val="0"/>
        <w:autoSpaceDE w:val="0"/>
        <w:autoSpaceDN w:val="0"/>
        <w:adjustRightInd w:val="0"/>
        <w:spacing w:line="240" w:lineRule="auto"/>
        <w:ind w:left="480" w:hanging="480"/>
        <w:jc w:val="both"/>
        <w:rPr>
          <w:rFonts w:ascii="Times New Roman" w:hAnsi="Times New Roman" w:cs="Times New Roman"/>
          <w:noProof/>
          <w:sz w:val="24"/>
          <w:szCs w:val="24"/>
        </w:rPr>
      </w:pPr>
      <w:bookmarkStart w:id="2" w:name="_Hlk187859962"/>
      <w:r w:rsidRPr="006971A2">
        <w:rPr>
          <w:rFonts w:ascii="Times New Roman" w:hAnsi="Times New Roman" w:cs="Times New Roman"/>
          <w:noProof/>
          <w:sz w:val="24"/>
          <w:szCs w:val="24"/>
        </w:rPr>
        <w:t xml:space="preserve">A. R. Elshenaway </w:t>
      </w:r>
      <w:bookmarkEnd w:id="2"/>
      <w:r w:rsidRPr="006971A2">
        <w:rPr>
          <w:rFonts w:ascii="Times New Roman" w:hAnsi="Times New Roman" w:cs="Times New Roman"/>
          <w:noProof/>
          <w:sz w:val="24"/>
          <w:szCs w:val="24"/>
        </w:rPr>
        <w:t>and S. K. Guirguis</w:t>
      </w:r>
      <w:r>
        <w:rPr>
          <w:rFonts w:ascii="Times New Roman" w:hAnsi="Times New Roman" w:cs="Times New Roman"/>
          <w:noProof/>
          <w:sz w:val="24"/>
          <w:szCs w:val="24"/>
        </w:rPr>
        <w:t>(2021).</w:t>
      </w:r>
      <w:r w:rsidRPr="006971A2">
        <w:rPr>
          <w:rFonts w:ascii="Times New Roman" w:hAnsi="Times New Roman" w:cs="Times New Roman"/>
          <w:noProof/>
          <w:sz w:val="24"/>
          <w:szCs w:val="24"/>
        </w:rPr>
        <w:t xml:space="preserve"> Adaptive Thresholds of EEG Brain Signals for IoT Devices Authentication</w:t>
      </w:r>
      <w:r>
        <w:rPr>
          <w:rFonts w:ascii="Times New Roman" w:hAnsi="Times New Roman" w:cs="Times New Roman"/>
          <w:noProof/>
          <w:sz w:val="24"/>
          <w:szCs w:val="24"/>
        </w:rPr>
        <w:t>.</w:t>
      </w:r>
      <w:r w:rsidR="00B82CA5">
        <w:rPr>
          <w:rFonts w:ascii="Times New Roman" w:hAnsi="Times New Roman" w:cs="Times New Roman"/>
          <w:noProof/>
          <w:sz w:val="24"/>
          <w:szCs w:val="24"/>
        </w:rPr>
        <w:t xml:space="preserve"> </w:t>
      </w:r>
      <w:r w:rsidRPr="006971A2">
        <w:rPr>
          <w:rFonts w:ascii="Times New Roman" w:hAnsi="Times New Roman" w:cs="Times New Roman"/>
          <w:i/>
          <w:iCs/>
          <w:noProof/>
          <w:sz w:val="24"/>
          <w:szCs w:val="24"/>
        </w:rPr>
        <w:t>IEEE Access</w:t>
      </w:r>
      <w:r w:rsidRPr="006971A2">
        <w:rPr>
          <w:rFonts w:ascii="Times New Roman" w:hAnsi="Times New Roman" w:cs="Times New Roman"/>
          <w:noProof/>
          <w:sz w:val="24"/>
          <w:szCs w:val="24"/>
        </w:rPr>
        <w:t>, 9, 100294-100307</w:t>
      </w:r>
      <w:r w:rsidR="00D904F5">
        <w:rPr>
          <w:rFonts w:ascii="Times New Roman" w:hAnsi="Times New Roman" w:cs="Times New Roman"/>
          <w:noProof/>
          <w:sz w:val="24"/>
          <w:szCs w:val="24"/>
        </w:rPr>
        <w:t>.</w:t>
      </w:r>
      <w:r w:rsidR="00B82CA5" w:rsidRPr="00B82CA5">
        <w:t xml:space="preserve"> </w:t>
      </w:r>
      <w:r w:rsidR="00B82CA5" w:rsidRPr="00B82CA5">
        <w:rPr>
          <w:rFonts w:ascii="Times New Roman" w:hAnsi="Times New Roman" w:cs="Times New Roman"/>
          <w:noProof/>
          <w:sz w:val="24"/>
          <w:szCs w:val="24"/>
        </w:rPr>
        <w:t>https://ieeexplore.ieee.org/abstract/document/9467310</w:t>
      </w:r>
      <w:r w:rsidR="00B82CA5">
        <w:rPr>
          <w:rFonts w:ascii="Times New Roman" w:hAnsi="Times New Roman" w:cs="Times New Roman"/>
          <w:noProof/>
          <w:sz w:val="24"/>
          <w:szCs w:val="24"/>
        </w:rPr>
        <w:t>.</w:t>
      </w:r>
    </w:p>
    <w:p w14:paraId="280369BD" w14:textId="37B91E1F" w:rsidR="006971A2" w:rsidRPr="006971A2" w:rsidRDefault="006971A2" w:rsidP="006971A2">
      <w:pPr>
        <w:widowControl w:val="0"/>
        <w:autoSpaceDE w:val="0"/>
        <w:autoSpaceDN w:val="0"/>
        <w:adjustRightInd w:val="0"/>
        <w:spacing w:line="240" w:lineRule="auto"/>
        <w:ind w:left="480" w:hanging="480"/>
        <w:jc w:val="both"/>
        <w:rPr>
          <w:rFonts w:ascii="Times New Roman" w:hAnsi="Times New Roman" w:cs="Times New Roman"/>
          <w:noProof/>
          <w:sz w:val="24"/>
          <w:szCs w:val="24"/>
        </w:rPr>
      </w:pPr>
      <w:bookmarkStart w:id="3" w:name="_Hlk187860471"/>
      <w:r w:rsidRPr="006971A2">
        <w:rPr>
          <w:rFonts w:ascii="Times New Roman" w:hAnsi="Times New Roman" w:cs="Times New Roman"/>
          <w:noProof/>
          <w:sz w:val="24"/>
          <w:szCs w:val="24"/>
        </w:rPr>
        <w:t>L. Bi</w:t>
      </w:r>
      <w:bookmarkEnd w:id="3"/>
      <w:r w:rsidRPr="006971A2">
        <w:rPr>
          <w:rFonts w:ascii="Times New Roman" w:hAnsi="Times New Roman" w:cs="Times New Roman"/>
          <w:noProof/>
          <w:sz w:val="24"/>
          <w:szCs w:val="24"/>
        </w:rPr>
        <w:t>, X. -A. Fan and Y. Liu</w:t>
      </w:r>
      <w:r w:rsidR="00D904F5">
        <w:rPr>
          <w:rFonts w:ascii="Times New Roman" w:hAnsi="Times New Roman" w:cs="Times New Roman"/>
          <w:noProof/>
          <w:sz w:val="24"/>
          <w:szCs w:val="24"/>
        </w:rPr>
        <w:t>(2013).</w:t>
      </w:r>
      <w:r w:rsidRPr="006971A2">
        <w:rPr>
          <w:rFonts w:ascii="Times New Roman" w:hAnsi="Times New Roman" w:cs="Times New Roman"/>
          <w:noProof/>
          <w:sz w:val="24"/>
          <w:szCs w:val="24"/>
        </w:rPr>
        <w:t xml:space="preserve"> EEG-Based Brain-Controlled Mobile Robots: A Survey</w:t>
      </w:r>
      <w:r w:rsidR="00D904F5">
        <w:rPr>
          <w:rFonts w:ascii="Times New Roman" w:hAnsi="Times New Roman" w:cs="Times New Roman"/>
          <w:noProof/>
          <w:sz w:val="24"/>
          <w:szCs w:val="24"/>
        </w:rPr>
        <w:t>.</w:t>
      </w:r>
      <w:r w:rsidRPr="006971A2">
        <w:rPr>
          <w:rFonts w:ascii="Times New Roman" w:hAnsi="Times New Roman" w:cs="Times New Roman"/>
          <w:noProof/>
          <w:sz w:val="24"/>
          <w:szCs w:val="24"/>
        </w:rPr>
        <w:t xml:space="preserve">  </w:t>
      </w:r>
      <w:r w:rsidRPr="00D904F5">
        <w:rPr>
          <w:rFonts w:ascii="Times New Roman" w:hAnsi="Times New Roman" w:cs="Times New Roman"/>
          <w:i/>
          <w:iCs/>
          <w:noProof/>
          <w:sz w:val="24"/>
          <w:szCs w:val="24"/>
        </w:rPr>
        <w:t>IEEE</w:t>
      </w:r>
      <w:r w:rsidR="00B82CA5">
        <w:rPr>
          <w:rFonts w:ascii="Times New Roman" w:hAnsi="Times New Roman" w:cs="Times New Roman"/>
          <w:i/>
          <w:iCs/>
          <w:noProof/>
          <w:sz w:val="24"/>
          <w:szCs w:val="24"/>
        </w:rPr>
        <w:t xml:space="preserve"> </w:t>
      </w:r>
      <w:r w:rsidRPr="00D904F5">
        <w:rPr>
          <w:rFonts w:ascii="Times New Roman" w:hAnsi="Times New Roman" w:cs="Times New Roman"/>
          <w:i/>
          <w:iCs/>
          <w:noProof/>
          <w:sz w:val="24"/>
          <w:szCs w:val="24"/>
        </w:rPr>
        <w:t>Transactions on Human-Machine Systems</w:t>
      </w:r>
      <w:r w:rsidRPr="006971A2">
        <w:rPr>
          <w:rFonts w:ascii="Times New Roman" w:hAnsi="Times New Roman" w:cs="Times New Roman"/>
          <w:noProof/>
          <w:sz w:val="24"/>
          <w:szCs w:val="24"/>
        </w:rPr>
        <w:t>,43</w:t>
      </w:r>
      <w:r w:rsidR="00D904F5">
        <w:rPr>
          <w:rFonts w:ascii="Times New Roman" w:hAnsi="Times New Roman" w:cs="Times New Roman"/>
          <w:noProof/>
          <w:sz w:val="24"/>
          <w:szCs w:val="24"/>
        </w:rPr>
        <w:t>(2)</w:t>
      </w:r>
      <w:r w:rsidRPr="006971A2">
        <w:rPr>
          <w:rFonts w:ascii="Times New Roman" w:hAnsi="Times New Roman" w:cs="Times New Roman"/>
          <w:noProof/>
          <w:sz w:val="24"/>
          <w:szCs w:val="24"/>
        </w:rPr>
        <w:t>,161-176</w:t>
      </w:r>
      <w:r w:rsidR="00D904F5">
        <w:rPr>
          <w:rFonts w:ascii="Times New Roman" w:hAnsi="Times New Roman" w:cs="Times New Roman"/>
          <w:noProof/>
          <w:sz w:val="24"/>
          <w:szCs w:val="24"/>
        </w:rPr>
        <w:t>.</w:t>
      </w:r>
      <w:r w:rsidR="00B82CA5" w:rsidRPr="00B82CA5">
        <w:t xml:space="preserve"> </w:t>
      </w:r>
      <w:r w:rsidR="00B82CA5" w:rsidRPr="00B82CA5">
        <w:rPr>
          <w:rFonts w:ascii="Times New Roman" w:hAnsi="Times New Roman" w:cs="Times New Roman"/>
          <w:noProof/>
          <w:sz w:val="24"/>
          <w:szCs w:val="24"/>
        </w:rPr>
        <w:t>https://ieeexplore.ieee.org/document/6461528</w:t>
      </w:r>
      <w:r w:rsidR="00B82CA5">
        <w:rPr>
          <w:rFonts w:ascii="Times New Roman" w:hAnsi="Times New Roman" w:cs="Times New Roman"/>
          <w:noProof/>
          <w:sz w:val="24"/>
          <w:szCs w:val="24"/>
        </w:rPr>
        <w:t>.</w:t>
      </w:r>
    </w:p>
    <w:p w14:paraId="25FC3447" w14:textId="4BDC6D5D" w:rsidR="006971A2" w:rsidRPr="006971A2" w:rsidRDefault="006971A2" w:rsidP="006971A2">
      <w:pPr>
        <w:widowControl w:val="0"/>
        <w:autoSpaceDE w:val="0"/>
        <w:autoSpaceDN w:val="0"/>
        <w:adjustRightInd w:val="0"/>
        <w:spacing w:line="240" w:lineRule="auto"/>
        <w:ind w:left="480" w:hanging="480"/>
        <w:jc w:val="both"/>
        <w:rPr>
          <w:rFonts w:ascii="Times New Roman" w:hAnsi="Times New Roman" w:cs="Times New Roman"/>
          <w:noProof/>
          <w:sz w:val="24"/>
          <w:szCs w:val="24"/>
        </w:rPr>
      </w:pPr>
      <w:bookmarkStart w:id="4" w:name="_Hlk187860507"/>
      <w:r w:rsidRPr="006971A2">
        <w:rPr>
          <w:rFonts w:ascii="Times New Roman" w:hAnsi="Times New Roman" w:cs="Times New Roman"/>
          <w:noProof/>
          <w:sz w:val="24"/>
          <w:szCs w:val="24"/>
        </w:rPr>
        <w:t>G. Selvamathiseelan</w:t>
      </w:r>
      <w:bookmarkEnd w:id="4"/>
      <w:r w:rsidRPr="006971A2">
        <w:rPr>
          <w:rFonts w:ascii="Times New Roman" w:hAnsi="Times New Roman" w:cs="Times New Roman"/>
          <w:noProof/>
          <w:sz w:val="24"/>
          <w:szCs w:val="24"/>
        </w:rPr>
        <w:t>, N. V. S. Pradyumna, N. N. V. Sai Prakash, V. Sudharsan Reddy and S. Yadav</w:t>
      </w:r>
      <w:r w:rsidR="00D904F5">
        <w:rPr>
          <w:rFonts w:ascii="Times New Roman" w:hAnsi="Times New Roman" w:cs="Times New Roman"/>
          <w:noProof/>
          <w:sz w:val="24"/>
          <w:szCs w:val="24"/>
        </w:rPr>
        <w:t>(2022).</w:t>
      </w:r>
      <w:r w:rsidRPr="006971A2">
        <w:rPr>
          <w:rFonts w:ascii="Times New Roman" w:hAnsi="Times New Roman" w:cs="Times New Roman"/>
          <w:noProof/>
          <w:sz w:val="24"/>
          <w:szCs w:val="24"/>
        </w:rPr>
        <w:t xml:space="preserve"> Brain Controlled Smart Home Automation System</w:t>
      </w:r>
      <w:r w:rsidR="00D904F5">
        <w:rPr>
          <w:rFonts w:ascii="Times New Roman" w:hAnsi="Times New Roman" w:cs="Times New Roman"/>
          <w:noProof/>
          <w:sz w:val="24"/>
          <w:szCs w:val="24"/>
        </w:rPr>
        <w:t>.</w:t>
      </w:r>
      <w:r w:rsidRPr="006971A2">
        <w:rPr>
          <w:rFonts w:ascii="Times New Roman" w:hAnsi="Times New Roman" w:cs="Times New Roman"/>
          <w:noProof/>
          <w:sz w:val="24"/>
          <w:szCs w:val="24"/>
        </w:rPr>
        <w:t xml:space="preserve"> </w:t>
      </w:r>
      <w:r w:rsidRPr="00D904F5">
        <w:rPr>
          <w:rFonts w:ascii="Times New Roman" w:hAnsi="Times New Roman" w:cs="Times New Roman"/>
          <w:i/>
          <w:iCs/>
          <w:noProof/>
          <w:sz w:val="24"/>
          <w:szCs w:val="24"/>
        </w:rPr>
        <w:t>IEEE Fourth International Conference on Advances in Electronics, Computers and Communications (ICAECC),Bengaluru, India</w:t>
      </w:r>
      <w:r w:rsidR="00B82CA5">
        <w:rPr>
          <w:rFonts w:ascii="Times New Roman" w:hAnsi="Times New Roman" w:cs="Times New Roman"/>
          <w:noProof/>
          <w:sz w:val="24"/>
          <w:szCs w:val="24"/>
        </w:rPr>
        <w:t>,</w:t>
      </w:r>
      <w:r w:rsidRPr="006971A2">
        <w:rPr>
          <w:rFonts w:ascii="Times New Roman" w:hAnsi="Times New Roman" w:cs="Times New Roman"/>
          <w:noProof/>
          <w:sz w:val="24"/>
          <w:szCs w:val="24"/>
        </w:rPr>
        <w:t xml:space="preserve"> 1-5</w:t>
      </w:r>
      <w:r w:rsidR="00D904F5">
        <w:rPr>
          <w:rFonts w:ascii="Times New Roman" w:hAnsi="Times New Roman" w:cs="Times New Roman"/>
          <w:noProof/>
          <w:sz w:val="24"/>
          <w:szCs w:val="24"/>
        </w:rPr>
        <w:t>.</w:t>
      </w:r>
      <w:r w:rsidR="00B82CA5" w:rsidRPr="00B82CA5">
        <w:t xml:space="preserve"> </w:t>
      </w:r>
      <w:r w:rsidR="00B82CA5" w:rsidRPr="00B82CA5">
        <w:rPr>
          <w:rFonts w:ascii="Times New Roman" w:hAnsi="Times New Roman" w:cs="Times New Roman"/>
          <w:noProof/>
          <w:sz w:val="24"/>
          <w:szCs w:val="24"/>
        </w:rPr>
        <w:t>https://ieeexplore.ieee.org/abstract/document/9716654</w:t>
      </w:r>
      <w:r w:rsidR="00B82CA5">
        <w:rPr>
          <w:rFonts w:ascii="Times New Roman" w:hAnsi="Times New Roman" w:cs="Times New Roman"/>
          <w:noProof/>
          <w:sz w:val="24"/>
          <w:szCs w:val="24"/>
        </w:rPr>
        <w:t>.</w:t>
      </w:r>
    </w:p>
    <w:p w14:paraId="576E5F9C" w14:textId="7BD7E0C1" w:rsidR="006971A2" w:rsidRPr="006971A2" w:rsidRDefault="006971A2" w:rsidP="006971A2">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6971A2">
        <w:rPr>
          <w:rFonts w:ascii="Times New Roman" w:hAnsi="Times New Roman" w:cs="Times New Roman"/>
          <w:noProof/>
          <w:sz w:val="24"/>
          <w:szCs w:val="24"/>
        </w:rPr>
        <w:t>R. Avudaiammal, K. J. Mystica, A. Balaji and B. Raja</w:t>
      </w:r>
      <w:r w:rsidR="00D904F5">
        <w:rPr>
          <w:rFonts w:ascii="Times New Roman" w:hAnsi="Times New Roman" w:cs="Times New Roman"/>
          <w:noProof/>
          <w:sz w:val="24"/>
          <w:szCs w:val="24"/>
        </w:rPr>
        <w:t>(2020).</w:t>
      </w:r>
      <w:r w:rsidRPr="006971A2">
        <w:rPr>
          <w:rFonts w:ascii="Times New Roman" w:hAnsi="Times New Roman" w:cs="Times New Roman"/>
          <w:noProof/>
          <w:sz w:val="24"/>
          <w:szCs w:val="24"/>
        </w:rPr>
        <w:t xml:space="preserve">Brain Sense Controlled Wireless Robot: Interfacing Neurosky Brainsense to a Wheelchair Prototype, </w:t>
      </w:r>
      <w:r w:rsidRPr="00D904F5">
        <w:rPr>
          <w:rFonts w:ascii="Times New Roman" w:hAnsi="Times New Roman" w:cs="Times New Roman"/>
          <w:i/>
          <w:iCs/>
          <w:noProof/>
          <w:sz w:val="24"/>
          <w:szCs w:val="24"/>
        </w:rPr>
        <w:t>2020 Third International Conference on Smart Systems and Inventive Technology (ICSSIT), Tirunelveli, India</w:t>
      </w:r>
      <w:r w:rsidR="00B82CA5">
        <w:rPr>
          <w:rFonts w:ascii="Times New Roman" w:hAnsi="Times New Roman" w:cs="Times New Roman"/>
          <w:i/>
          <w:iCs/>
          <w:noProof/>
          <w:sz w:val="24"/>
          <w:szCs w:val="24"/>
        </w:rPr>
        <w:t>,</w:t>
      </w:r>
      <w:r w:rsidRPr="006971A2">
        <w:rPr>
          <w:rFonts w:ascii="Times New Roman" w:hAnsi="Times New Roman" w:cs="Times New Roman"/>
          <w:noProof/>
          <w:sz w:val="24"/>
          <w:szCs w:val="24"/>
        </w:rPr>
        <w:t>276-280</w:t>
      </w:r>
      <w:r w:rsidR="00D904F5">
        <w:rPr>
          <w:rFonts w:ascii="Times New Roman" w:hAnsi="Times New Roman" w:cs="Times New Roman"/>
          <w:noProof/>
          <w:sz w:val="24"/>
          <w:szCs w:val="24"/>
        </w:rPr>
        <w:t>.</w:t>
      </w:r>
      <w:r w:rsidR="00B82CA5" w:rsidRPr="00B82CA5">
        <w:t xml:space="preserve"> </w:t>
      </w:r>
      <w:r w:rsidR="00B82CA5" w:rsidRPr="00B82CA5">
        <w:rPr>
          <w:rFonts w:ascii="Times New Roman" w:hAnsi="Times New Roman" w:cs="Times New Roman"/>
          <w:noProof/>
          <w:sz w:val="24"/>
          <w:szCs w:val="24"/>
        </w:rPr>
        <w:t>https://ieeexplore.ieee.org/abstract/document/9214100</w:t>
      </w:r>
      <w:r w:rsidR="00B82CA5">
        <w:rPr>
          <w:rFonts w:ascii="Times New Roman" w:hAnsi="Times New Roman" w:cs="Times New Roman"/>
          <w:noProof/>
          <w:sz w:val="24"/>
          <w:szCs w:val="24"/>
        </w:rPr>
        <w:t>.</w:t>
      </w:r>
    </w:p>
    <w:p w14:paraId="4056B904" w14:textId="162478A3" w:rsidR="006971A2" w:rsidRPr="006971A2" w:rsidRDefault="006971A2" w:rsidP="006971A2">
      <w:pPr>
        <w:widowControl w:val="0"/>
        <w:autoSpaceDE w:val="0"/>
        <w:autoSpaceDN w:val="0"/>
        <w:adjustRightInd w:val="0"/>
        <w:spacing w:line="240" w:lineRule="auto"/>
        <w:ind w:left="480" w:hanging="480"/>
        <w:jc w:val="both"/>
        <w:rPr>
          <w:rFonts w:ascii="Times New Roman" w:hAnsi="Times New Roman" w:cs="Times New Roman"/>
          <w:noProof/>
          <w:sz w:val="24"/>
          <w:szCs w:val="24"/>
        </w:rPr>
      </w:pPr>
      <w:bookmarkStart w:id="5" w:name="_Hlk187860584"/>
      <w:r w:rsidRPr="006971A2">
        <w:rPr>
          <w:rFonts w:ascii="Times New Roman" w:hAnsi="Times New Roman" w:cs="Times New Roman"/>
          <w:noProof/>
          <w:sz w:val="24"/>
          <w:szCs w:val="24"/>
        </w:rPr>
        <w:t>L. Lanka</w:t>
      </w:r>
      <w:bookmarkEnd w:id="5"/>
      <w:r w:rsidRPr="006971A2">
        <w:rPr>
          <w:rFonts w:ascii="Times New Roman" w:hAnsi="Times New Roman" w:cs="Times New Roman"/>
          <w:noProof/>
          <w:sz w:val="24"/>
          <w:szCs w:val="24"/>
        </w:rPr>
        <w:t>, D. K. Dhulipalla, S. B. Karumuru, N. S. Yarramaneni and V. R. Dhulipalla</w:t>
      </w:r>
      <w:r w:rsidR="00D904F5">
        <w:rPr>
          <w:rFonts w:ascii="Times New Roman" w:hAnsi="Times New Roman" w:cs="Times New Roman"/>
          <w:noProof/>
          <w:sz w:val="24"/>
          <w:szCs w:val="24"/>
        </w:rPr>
        <w:t xml:space="preserve"> (2022).</w:t>
      </w:r>
      <w:r w:rsidRPr="006971A2">
        <w:rPr>
          <w:rFonts w:ascii="Times New Roman" w:hAnsi="Times New Roman" w:cs="Times New Roman"/>
          <w:noProof/>
          <w:sz w:val="24"/>
          <w:szCs w:val="24"/>
        </w:rPr>
        <w:t xml:space="preserve"> Electroencephalography (EEG) based Home Automation for Physically Challenged People using Brain Computer Interface (BCI), </w:t>
      </w:r>
      <w:r w:rsidRPr="00D904F5">
        <w:rPr>
          <w:rFonts w:ascii="Times New Roman" w:hAnsi="Times New Roman" w:cs="Times New Roman"/>
          <w:i/>
          <w:iCs/>
          <w:noProof/>
          <w:sz w:val="24"/>
          <w:szCs w:val="24"/>
        </w:rPr>
        <w:t>2022 International Conference on Inventive Computation Technologies (ICICT), Nepal,</w:t>
      </w:r>
      <w:r w:rsidRPr="006971A2">
        <w:rPr>
          <w:rFonts w:ascii="Times New Roman" w:hAnsi="Times New Roman" w:cs="Times New Roman"/>
          <w:noProof/>
          <w:sz w:val="24"/>
          <w:szCs w:val="24"/>
        </w:rPr>
        <w:t xml:space="preserve"> 683-687</w:t>
      </w:r>
      <w:r w:rsidR="00D904F5">
        <w:rPr>
          <w:rFonts w:ascii="Times New Roman" w:hAnsi="Times New Roman" w:cs="Times New Roman"/>
          <w:noProof/>
          <w:sz w:val="24"/>
          <w:szCs w:val="24"/>
        </w:rPr>
        <w:t>.</w:t>
      </w:r>
      <w:r w:rsidR="00B82CA5" w:rsidRPr="00B82CA5">
        <w:t xml:space="preserve"> </w:t>
      </w:r>
      <w:r w:rsidR="00B82CA5" w:rsidRPr="00B82CA5">
        <w:rPr>
          <w:rFonts w:ascii="Times New Roman" w:hAnsi="Times New Roman" w:cs="Times New Roman"/>
          <w:noProof/>
          <w:sz w:val="24"/>
          <w:szCs w:val="24"/>
        </w:rPr>
        <w:t>https://ieeexplore.ieee.org/abstract/document/9850472</w:t>
      </w:r>
      <w:r w:rsidR="00B82CA5">
        <w:rPr>
          <w:rFonts w:ascii="Times New Roman" w:hAnsi="Times New Roman" w:cs="Times New Roman"/>
          <w:noProof/>
          <w:sz w:val="24"/>
          <w:szCs w:val="24"/>
        </w:rPr>
        <w:t>.</w:t>
      </w:r>
    </w:p>
    <w:p w14:paraId="5A04A405" w14:textId="4E70894D" w:rsidR="006971A2" w:rsidRPr="006971A2" w:rsidRDefault="006971A2" w:rsidP="006971A2">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6971A2">
        <w:rPr>
          <w:rFonts w:ascii="Times New Roman" w:hAnsi="Times New Roman" w:cs="Times New Roman"/>
          <w:noProof/>
          <w:sz w:val="24"/>
          <w:szCs w:val="24"/>
        </w:rPr>
        <w:t>M. S. b Abd Rani and W. bt. Mansor</w:t>
      </w:r>
      <w:r w:rsidR="00D904F5">
        <w:rPr>
          <w:rFonts w:ascii="Times New Roman" w:hAnsi="Times New Roman" w:cs="Times New Roman"/>
          <w:noProof/>
          <w:sz w:val="24"/>
          <w:szCs w:val="24"/>
        </w:rPr>
        <w:t xml:space="preserve"> (2009).</w:t>
      </w:r>
      <w:r w:rsidRPr="006971A2">
        <w:rPr>
          <w:rFonts w:ascii="Times New Roman" w:hAnsi="Times New Roman" w:cs="Times New Roman"/>
          <w:noProof/>
          <w:sz w:val="24"/>
          <w:szCs w:val="24"/>
        </w:rPr>
        <w:t xml:space="preserve"> Detection of eye blinks from EEG signals for home lighting system activation</w:t>
      </w:r>
      <w:r w:rsidR="00D904F5">
        <w:rPr>
          <w:rFonts w:ascii="Times New Roman" w:hAnsi="Times New Roman" w:cs="Times New Roman"/>
          <w:noProof/>
          <w:sz w:val="24"/>
          <w:szCs w:val="24"/>
        </w:rPr>
        <w:t>.</w:t>
      </w:r>
      <w:r w:rsidRPr="00D904F5">
        <w:rPr>
          <w:rFonts w:ascii="Times New Roman" w:hAnsi="Times New Roman" w:cs="Times New Roman"/>
          <w:i/>
          <w:iCs/>
          <w:noProof/>
          <w:sz w:val="24"/>
          <w:szCs w:val="24"/>
        </w:rPr>
        <w:t>2009 6th International Symposium on Mechatronics and its Applications, Sharjah, United Arab Emirates</w:t>
      </w:r>
      <w:r w:rsidRPr="006971A2">
        <w:rPr>
          <w:rFonts w:ascii="Times New Roman" w:hAnsi="Times New Roman" w:cs="Times New Roman"/>
          <w:noProof/>
          <w:sz w:val="24"/>
          <w:szCs w:val="24"/>
        </w:rPr>
        <w:t>, 1-4</w:t>
      </w:r>
      <w:r w:rsidR="00D904F5">
        <w:rPr>
          <w:rFonts w:ascii="Times New Roman" w:hAnsi="Times New Roman" w:cs="Times New Roman"/>
          <w:noProof/>
          <w:sz w:val="24"/>
          <w:szCs w:val="24"/>
        </w:rPr>
        <w:t>.</w:t>
      </w:r>
      <w:r w:rsidR="00B82CA5" w:rsidRPr="00B82CA5">
        <w:t xml:space="preserve"> </w:t>
      </w:r>
      <w:r w:rsidR="00B82CA5" w:rsidRPr="00B82CA5">
        <w:rPr>
          <w:rFonts w:ascii="Times New Roman" w:hAnsi="Times New Roman" w:cs="Times New Roman"/>
          <w:noProof/>
          <w:sz w:val="24"/>
          <w:szCs w:val="24"/>
        </w:rPr>
        <w:t>https://ieeexplore.ieee.org/abstract/document/5164828</w:t>
      </w:r>
      <w:r w:rsidR="00B82CA5">
        <w:rPr>
          <w:rFonts w:ascii="Times New Roman" w:hAnsi="Times New Roman" w:cs="Times New Roman"/>
          <w:noProof/>
          <w:sz w:val="24"/>
          <w:szCs w:val="24"/>
        </w:rPr>
        <w:t>.</w:t>
      </w:r>
    </w:p>
    <w:p w14:paraId="7F153E49" w14:textId="3E8ADDA9" w:rsidR="006971A2" w:rsidRPr="006971A2" w:rsidRDefault="006971A2" w:rsidP="006971A2">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6971A2">
        <w:rPr>
          <w:rFonts w:ascii="Times New Roman" w:hAnsi="Times New Roman" w:cs="Times New Roman"/>
          <w:noProof/>
          <w:sz w:val="24"/>
          <w:szCs w:val="24"/>
        </w:rPr>
        <w:t>M. Nafea, A. B. Hisham, N. A. Abdul-Kadir and F. K. Che Harun</w:t>
      </w:r>
      <w:r w:rsidR="00F8600F">
        <w:rPr>
          <w:rFonts w:ascii="Times New Roman" w:hAnsi="Times New Roman" w:cs="Times New Roman"/>
          <w:noProof/>
          <w:sz w:val="24"/>
          <w:szCs w:val="24"/>
        </w:rPr>
        <w:t>(2018).</w:t>
      </w:r>
      <w:r w:rsidRPr="006971A2">
        <w:rPr>
          <w:rFonts w:ascii="Times New Roman" w:hAnsi="Times New Roman" w:cs="Times New Roman"/>
          <w:noProof/>
          <w:sz w:val="24"/>
          <w:szCs w:val="24"/>
        </w:rPr>
        <w:t xml:space="preserve"> Brainwave-Controlled System for Smart Home Applications</w:t>
      </w:r>
      <w:r w:rsidR="00F8600F">
        <w:rPr>
          <w:rFonts w:ascii="Times New Roman" w:hAnsi="Times New Roman" w:cs="Times New Roman"/>
          <w:noProof/>
          <w:sz w:val="24"/>
          <w:szCs w:val="24"/>
        </w:rPr>
        <w:t>.</w:t>
      </w:r>
      <w:r w:rsidRPr="006971A2">
        <w:rPr>
          <w:rFonts w:ascii="Times New Roman" w:hAnsi="Times New Roman" w:cs="Times New Roman"/>
          <w:noProof/>
          <w:sz w:val="24"/>
          <w:szCs w:val="24"/>
        </w:rPr>
        <w:t xml:space="preserve"> </w:t>
      </w:r>
      <w:r w:rsidRPr="00F8600F">
        <w:rPr>
          <w:rFonts w:ascii="Times New Roman" w:hAnsi="Times New Roman" w:cs="Times New Roman"/>
          <w:i/>
          <w:iCs/>
          <w:noProof/>
          <w:sz w:val="24"/>
          <w:szCs w:val="24"/>
        </w:rPr>
        <w:t>2018 2nd International Conference on BioSignal Analysis, Processing and Systems (ICBAPS), Kuching, Malaysia</w:t>
      </w:r>
      <w:r w:rsidRPr="006971A2">
        <w:rPr>
          <w:rFonts w:ascii="Times New Roman" w:hAnsi="Times New Roman" w:cs="Times New Roman"/>
          <w:noProof/>
          <w:sz w:val="24"/>
          <w:szCs w:val="24"/>
        </w:rPr>
        <w:t>, 75-80</w:t>
      </w:r>
      <w:r w:rsidR="00F8600F">
        <w:rPr>
          <w:rFonts w:ascii="Times New Roman" w:hAnsi="Times New Roman" w:cs="Times New Roman"/>
          <w:noProof/>
          <w:sz w:val="24"/>
          <w:szCs w:val="24"/>
        </w:rPr>
        <w:t>.</w:t>
      </w:r>
      <w:r w:rsidR="00B82CA5" w:rsidRPr="00B82CA5">
        <w:t xml:space="preserve"> </w:t>
      </w:r>
      <w:r w:rsidR="00B82CA5" w:rsidRPr="00B82CA5">
        <w:rPr>
          <w:rFonts w:ascii="Times New Roman" w:hAnsi="Times New Roman" w:cs="Times New Roman"/>
          <w:noProof/>
          <w:sz w:val="24"/>
          <w:szCs w:val="24"/>
        </w:rPr>
        <w:t>https://ieeexplore.ieee.org/abstract/document/8527397</w:t>
      </w:r>
      <w:r w:rsidR="00B82CA5">
        <w:rPr>
          <w:rFonts w:ascii="Times New Roman" w:hAnsi="Times New Roman" w:cs="Times New Roman"/>
          <w:noProof/>
          <w:sz w:val="24"/>
          <w:szCs w:val="24"/>
        </w:rPr>
        <w:t>.</w:t>
      </w:r>
    </w:p>
    <w:p w14:paraId="6D037AFE" w14:textId="40EBF27C" w:rsidR="006971A2" w:rsidRPr="006971A2" w:rsidRDefault="006971A2" w:rsidP="006971A2">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6971A2">
        <w:rPr>
          <w:rFonts w:ascii="Times New Roman" w:hAnsi="Times New Roman" w:cs="Times New Roman"/>
          <w:noProof/>
          <w:sz w:val="24"/>
          <w:szCs w:val="24"/>
        </w:rPr>
        <w:t>Chaddad, A.; Wu, Y.; Kateb, R.; Bouridane, A</w:t>
      </w:r>
      <w:r w:rsidR="00F8600F">
        <w:rPr>
          <w:rFonts w:ascii="Times New Roman" w:hAnsi="Times New Roman" w:cs="Times New Roman"/>
          <w:noProof/>
          <w:sz w:val="24"/>
          <w:szCs w:val="24"/>
        </w:rPr>
        <w:t>(2023)</w:t>
      </w:r>
      <w:r w:rsidRPr="006971A2">
        <w:rPr>
          <w:rFonts w:ascii="Times New Roman" w:hAnsi="Times New Roman" w:cs="Times New Roman"/>
          <w:noProof/>
          <w:sz w:val="24"/>
          <w:szCs w:val="24"/>
        </w:rPr>
        <w:t xml:space="preserve">. Electroencephalography Signal Processing: A Comprehensive Review and Analysis of Methods and Techniques. </w:t>
      </w:r>
      <w:r w:rsidRPr="00F8600F">
        <w:rPr>
          <w:rFonts w:ascii="Times New Roman" w:hAnsi="Times New Roman" w:cs="Times New Roman"/>
          <w:i/>
          <w:iCs/>
          <w:noProof/>
          <w:sz w:val="24"/>
          <w:szCs w:val="24"/>
        </w:rPr>
        <w:t>Sensors</w:t>
      </w:r>
      <w:r w:rsidRPr="006971A2">
        <w:rPr>
          <w:rFonts w:ascii="Times New Roman" w:hAnsi="Times New Roman" w:cs="Times New Roman"/>
          <w:noProof/>
          <w:sz w:val="24"/>
          <w:szCs w:val="24"/>
        </w:rPr>
        <w:t>, 23, 6434</w:t>
      </w:r>
      <w:r w:rsidR="00F8600F">
        <w:rPr>
          <w:rFonts w:ascii="Times New Roman" w:hAnsi="Times New Roman" w:cs="Times New Roman"/>
          <w:noProof/>
          <w:sz w:val="24"/>
          <w:szCs w:val="24"/>
        </w:rPr>
        <w:t>.</w:t>
      </w:r>
      <w:r w:rsidR="00B82CA5" w:rsidRPr="00B82CA5">
        <w:t xml:space="preserve"> </w:t>
      </w:r>
      <w:r w:rsidR="00B82CA5" w:rsidRPr="00B82CA5">
        <w:rPr>
          <w:rFonts w:ascii="Times New Roman" w:hAnsi="Times New Roman" w:cs="Times New Roman"/>
          <w:noProof/>
          <w:sz w:val="24"/>
          <w:szCs w:val="24"/>
        </w:rPr>
        <w:t>https://www.mdpi.com/1424-8220/23/14/6434</w:t>
      </w:r>
      <w:r w:rsidR="00B82CA5">
        <w:rPr>
          <w:rFonts w:ascii="Times New Roman" w:hAnsi="Times New Roman" w:cs="Times New Roman"/>
          <w:noProof/>
          <w:sz w:val="24"/>
          <w:szCs w:val="24"/>
        </w:rPr>
        <w:t>.</w:t>
      </w:r>
    </w:p>
    <w:p w14:paraId="39924182" w14:textId="7C29979F" w:rsidR="006971A2" w:rsidRPr="006971A2" w:rsidRDefault="006971A2" w:rsidP="006971A2">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6971A2">
        <w:rPr>
          <w:rFonts w:ascii="Times New Roman" w:hAnsi="Times New Roman" w:cs="Times New Roman"/>
          <w:noProof/>
          <w:sz w:val="24"/>
          <w:szCs w:val="24"/>
        </w:rPr>
        <w:t>P. Kumar Shukla and R. Kumar Chaurasiya</w:t>
      </w:r>
      <w:r w:rsidR="00F8600F">
        <w:rPr>
          <w:rFonts w:ascii="Times New Roman" w:hAnsi="Times New Roman" w:cs="Times New Roman"/>
          <w:noProof/>
          <w:sz w:val="24"/>
          <w:szCs w:val="24"/>
        </w:rPr>
        <w:t>(2018).</w:t>
      </w:r>
      <w:r w:rsidRPr="006971A2">
        <w:rPr>
          <w:rFonts w:ascii="Times New Roman" w:hAnsi="Times New Roman" w:cs="Times New Roman"/>
          <w:noProof/>
          <w:sz w:val="24"/>
          <w:szCs w:val="24"/>
        </w:rPr>
        <w:t xml:space="preserve"> A Review on Classification Methods Used in EEG-Based Home Control Systems</w:t>
      </w:r>
      <w:r w:rsidR="00F8600F">
        <w:rPr>
          <w:rFonts w:ascii="Times New Roman" w:hAnsi="Times New Roman" w:cs="Times New Roman"/>
          <w:noProof/>
          <w:sz w:val="24"/>
          <w:szCs w:val="24"/>
        </w:rPr>
        <w:t>.</w:t>
      </w:r>
      <w:r w:rsidRPr="006971A2">
        <w:rPr>
          <w:rFonts w:ascii="Times New Roman" w:hAnsi="Times New Roman" w:cs="Times New Roman"/>
          <w:noProof/>
          <w:sz w:val="24"/>
          <w:szCs w:val="24"/>
        </w:rPr>
        <w:t xml:space="preserve"> </w:t>
      </w:r>
      <w:r w:rsidRPr="00F8600F">
        <w:rPr>
          <w:rFonts w:ascii="Times New Roman" w:hAnsi="Times New Roman" w:cs="Times New Roman"/>
          <w:i/>
          <w:iCs/>
          <w:noProof/>
          <w:sz w:val="24"/>
          <w:szCs w:val="24"/>
        </w:rPr>
        <w:t>2018 3rd International Conference and Workshops on Recent Advances and Innovations in Engineering (ICRAIE), Jaipur, India</w:t>
      </w:r>
      <w:r w:rsidRPr="006971A2">
        <w:rPr>
          <w:rFonts w:ascii="Times New Roman" w:hAnsi="Times New Roman" w:cs="Times New Roman"/>
          <w:noProof/>
          <w:sz w:val="24"/>
          <w:szCs w:val="24"/>
        </w:rPr>
        <w:t>, 1-5</w:t>
      </w:r>
      <w:r w:rsidR="00F8600F">
        <w:rPr>
          <w:rFonts w:ascii="Times New Roman" w:hAnsi="Times New Roman" w:cs="Times New Roman"/>
          <w:noProof/>
          <w:sz w:val="24"/>
          <w:szCs w:val="24"/>
        </w:rPr>
        <w:t>.</w:t>
      </w:r>
      <w:r w:rsidR="00B82CA5" w:rsidRPr="00B82CA5">
        <w:t xml:space="preserve"> </w:t>
      </w:r>
      <w:r w:rsidR="00B82CA5" w:rsidRPr="00B82CA5">
        <w:rPr>
          <w:rFonts w:ascii="Times New Roman" w:hAnsi="Times New Roman" w:cs="Times New Roman"/>
          <w:noProof/>
          <w:sz w:val="24"/>
          <w:szCs w:val="24"/>
        </w:rPr>
        <w:t>https://ieeexplore.ieee.org/abstract/document/8710432</w:t>
      </w:r>
      <w:r w:rsidR="00B82CA5">
        <w:rPr>
          <w:rFonts w:ascii="Times New Roman" w:hAnsi="Times New Roman" w:cs="Times New Roman"/>
          <w:noProof/>
          <w:sz w:val="24"/>
          <w:szCs w:val="24"/>
        </w:rPr>
        <w:t>.</w:t>
      </w:r>
    </w:p>
    <w:p w14:paraId="695D3C05" w14:textId="7DE84CF8" w:rsidR="00AB0381" w:rsidRDefault="006971A2" w:rsidP="00F8600F">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6971A2">
        <w:rPr>
          <w:rFonts w:ascii="Times New Roman" w:hAnsi="Times New Roman" w:cs="Times New Roman"/>
          <w:noProof/>
          <w:sz w:val="24"/>
          <w:szCs w:val="24"/>
        </w:rPr>
        <w:t>I. P. A. Kalindu, G. K. C. R. Kodikara, R. Hirshan and W. G. C. W. Kumara</w:t>
      </w:r>
      <w:r w:rsidR="00F8600F">
        <w:rPr>
          <w:rFonts w:ascii="Times New Roman" w:hAnsi="Times New Roman" w:cs="Times New Roman"/>
          <w:noProof/>
          <w:sz w:val="24"/>
          <w:szCs w:val="24"/>
        </w:rPr>
        <w:t>(2022).</w:t>
      </w:r>
      <w:r w:rsidRPr="006971A2">
        <w:rPr>
          <w:rFonts w:ascii="Times New Roman" w:hAnsi="Times New Roman" w:cs="Times New Roman"/>
          <w:noProof/>
          <w:sz w:val="24"/>
          <w:szCs w:val="24"/>
        </w:rPr>
        <w:t xml:space="preserve"> BRAINWAVE: EEG Based Brain and Voice Controlled Hybrid Smart Multi-Plug</w:t>
      </w:r>
      <w:r w:rsidR="00F8600F">
        <w:rPr>
          <w:rFonts w:ascii="Times New Roman" w:hAnsi="Times New Roman" w:cs="Times New Roman"/>
          <w:noProof/>
          <w:sz w:val="24"/>
          <w:szCs w:val="24"/>
        </w:rPr>
        <w:t>.</w:t>
      </w:r>
      <w:r w:rsidRPr="006971A2">
        <w:rPr>
          <w:rFonts w:ascii="Times New Roman" w:hAnsi="Times New Roman" w:cs="Times New Roman"/>
          <w:noProof/>
          <w:sz w:val="24"/>
          <w:szCs w:val="24"/>
        </w:rPr>
        <w:t xml:space="preserve"> </w:t>
      </w:r>
      <w:r w:rsidRPr="00F8600F">
        <w:rPr>
          <w:rFonts w:ascii="Times New Roman" w:hAnsi="Times New Roman" w:cs="Times New Roman"/>
          <w:i/>
          <w:iCs/>
          <w:noProof/>
          <w:sz w:val="24"/>
          <w:szCs w:val="24"/>
        </w:rPr>
        <w:t>2022 6th SLAAI International Conference on Artificial Intelligence (SLAAI-ICAI), Colombo, Sri Lanka</w:t>
      </w:r>
      <w:r w:rsidRPr="006971A2">
        <w:rPr>
          <w:rFonts w:ascii="Times New Roman" w:hAnsi="Times New Roman" w:cs="Times New Roman"/>
          <w:noProof/>
          <w:sz w:val="24"/>
          <w:szCs w:val="24"/>
        </w:rPr>
        <w:t>, 1-6</w:t>
      </w:r>
      <w:r w:rsidR="00F8600F">
        <w:rPr>
          <w:rFonts w:ascii="Times New Roman" w:hAnsi="Times New Roman" w:cs="Times New Roman"/>
          <w:noProof/>
          <w:sz w:val="24"/>
          <w:szCs w:val="24"/>
        </w:rPr>
        <w:t>.</w:t>
      </w:r>
      <w:r w:rsidR="00B82CA5" w:rsidRPr="00B82CA5">
        <w:t xml:space="preserve"> </w:t>
      </w:r>
      <w:r w:rsidR="00B82CA5" w:rsidRPr="00B82CA5">
        <w:rPr>
          <w:rFonts w:ascii="Times New Roman" w:hAnsi="Times New Roman" w:cs="Times New Roman"/>
          <w:noProof/>
          <w:sz w:val="24"/>
          <w:szCs w:val="24"/>
        </w:rPr>
        <w:t>https://ieeexplore.ieee.org/abstract/document/10002496</w:t>
      </w:r>
      <w:r w:rsidR="00B82CA5">
        <w:rPr>
          <w:rFonts w:ascii="Times New Roman" w:hAnsi="Times New Roman" w:cs="Times New Roman"/>
          <w:noProof/>
          <w:sz w:val="24"/>
          <w:szCs w:val="24"/>
        </w:rPr>
        <w:t>.</w:t>
      </w:r>
    </w:p>
    <w:sectPr w:rsidR="00AB0381" w:rsidSect="005C4065">
      <w:headerReference w:type="default" r:id="rId26"/>
      <w:footerReference w:type="default" r:id="rId27"/>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8A11C" w14:textId="77777777" w:rsidR="00A51799" w:rsidRDefault="00A51799" w:rsidP="00780B64">
      <w:pPr>
        <w:spacing w:after="0" w:line="240" w:lineRule="auto"/>
      </w:pPr>
      <w:r>
        <w:separator/>
      </w:r>
    </w:p>
  </w:endnote>
  <w:endnote w:type="continuationSeparator" w:id="0">
    <w:p w14:paraId="218F6E3C" w14:textId="77777777" w:rsidR="00A51799" w:rsidRDefault="00A51799" w:rsidP="00780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0336277"/>
      <w:docPartObj>
        <w:docPartGallery w:val="Page Numbers (Bottom of Page)"/>
        <w:docPartUnique/>
      </w:docPartObj>
    </w:sdtPr>
    <w:sdtEndPr>
      <w:rPr>
        <w:noProof/>
      </w:rPr>
    </w:sdtEndPr>
    <w:sdtContent>
      <w:p w14:paraId="314D53B2" w14:textId="7B6B5E30" w:rsidR="00780B64" w:rsidRDefault="00780B64">
        <w:pPr>
          <w:pStyle w:val="Footer"/>
          <w:jc w:val="center"/>
        </w:pPr>
        <w:r>
          <w:fldChar w:fldCharType="begin"/>
        </w:r>
        <w:r>
          <w:instrText xml:space="preserve"> PAGE   \* MERGEFORMAT </w:instrText>
        </w:r>
        <w:r>
          <w:fldChar w:fldCharType="separate"/>
        </w:r>
        <w:r w:rsidR="005F6855">
          <w:rPr>
            <w:noProof/>
          </w:rPr>
          <w:t>5</w:t>
        </w:r>
        <w:r>
          <w:rPr>
            <w:noProof/>
          </w:rPr>
          <w:fldChar w:fldCharType="end"/>
        </w:r>
      </w:p>
    </w:sdtContent>
  </w:sdt>
  <w:p w14:paraId="2F239E9C" w14:textId="77777777" w:rsidR="00780B64" w:rsidRDefault="00780B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96EE2" w14:textId="77777777" w:rsidR="00A51799" w:rsidRDefault="00A51799" w:rsidP="00780B64">
      <w:pPr>
        <w:spacing w:after="0" w:line="240" w:lineRule="auto"/>
      </w:pPr>
      <w:r>
        <w:separator/>
      </w:r>
    </w:p>
  </w:footnote>
  <w:footnote w:type="continuationSeparator" w:id="0">
    <w:p w14:paraId="4909B2B4" w14:textId="77777777" w:rsidR="00A51799" w:rsidRDefault="00A51799" w:rsidP="00780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00219" w14:textId="5E040F9C" w:rsidR="00780B64" w:rsidRPr="00972379" w:rsidRDefault="00972379">
    <w:pPr>
      <w:pStyle w:val="Header"/>
      <w:rPr>
        <w:rFonts w:ascii="Times New Roman" w:hAnsi="Times New Roman" w:cs="Times New Roman"/>
        <w:i/>
        <w:iCs/>
        <w:sz w:val="24"/>
        <w:szCs w:val="24"/>
      </w:rPr>
    </w:pPr>
    <w:r w:rsidRPr="00972379">
      <w:rPr>
        <w:rFonts w:ascii="Times New Roman" w:hAnsi="Times New Roman" w:cs="Times New Roman"/>
        <w:i/>
        <w:iCs/>
        <w:sz w:val="24"/>
        <w:szCs w:val="24"/>
      </w:rPr>
      <w:t xml:space="preserve">Manuscript template for </w:t>
    </w:r>
    <w:r w:rsidR="0040558B" w:rsidRPr="00972379">
      <w:rPr>
        <w:rFonts w:ascii="Times New Roman" w:hAnsi="Times New Roman" w:cs="Times New Roman"/>
        <w:i/>
        <w:iCs/>
        <w:sz w:val="24"/>
        <w:szCs w:val="24"/>
      </w:rPr>
      <w:t>NITTE-BIO 202</w:t>
    </w:r>
    <w:r w:rsidRPr="00972379">
      <w:rPr>
        <w:rFonts w:ascii="Times New Roman" w:hAnsi="Times New Roman" w:cs="Times New Roman"/>
        <w:i/>
        <w:iCs/>
        <w:sz w:val="24"/>
        <w:szCs w:val="24"/>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B55F1"/>
    <w:multiLevelType w:val="hybridMultilevel"/>
    <w:tmpl w:val="7EE6A54C"/>
    <w:lvl w:ilvl="0" w:tplc="A7A85E5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7036D"/>
    <w:multiLevelType w:val="hybridMultilevel"/>
    <w:tmpl w:val="BA40C9B2"/>
    <w:lvl w:ilvl="0" w:tplc="22AC754E">
      <w:start w:val="4"/>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1FAD5ECA"/>
    <w:multiLevelType w:val="hybridMultilevel"/>
    <w:tmpl w:val="61D49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C17691"/>
    <w:multiLevelType w:val="hybridMultilevel"/>
    <w:tmpl w:val="C6A07408"/>
    <w:lvl w:ilvl="0" w:tplc="A7A85E5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3E0B47"/>
    <w:multiLevelType w:val="hybridMultilevel"/>
    <w:tmpl w:val="B11646D0"/>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5" w15:restartNumberingAfterBreak="0">
    <w:nsid w:val="36C55A9C"/>
    <w:multiLevelType w:val="multilevel"/>
    <w:tmpl w:val="5CE65F7A"/>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990" w:hanging="72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350" w:hanging="108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1710" w:hanging="1440"/>
      </w:pPr>
      <w:rPr>
        <w:rFonts w:hint="default"/>
      </w:rPr>
    </w:lvl>
  </w:abstractNum>
  <w:abstractNum w:abstractNumId="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29D36D8"/>
    <w:multiLevelType w:val="multilevel"/>
    <w:tmpl w:val="6394A4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99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4E734A5B"/>
    <w:multiLevelType w:val="hybridMultilevel"/>
    <w:tmpl w:val="D8BEB418"/>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9" w15:restartNumberingAfterBreak="0">
    <w:nsid w:val="50691B21"/>
    <w:multiLevelType w:val="multilevel"/>
    <w:tmpl w:val="5D1EE4D0"/>
    <w:lvl w:ilvl="0">
      <w:start w:val="4"/>
      <w:numFmt w:val="decimal"/>
      <w:lvlText w:val="%1."/>
      <w:lvlJc w:val="left"/>
      <w:pPr>
        <w:ind w:left="630" w:hanging="360"/>
      </w:pPr>
      <w:rPr>
        <w:rFonts w:hint="default"/>
      </w:rPr>
    </w:lvl>
    <w:lvl w:ilvl="1">
      <w:start w:val="1"/>
      <w:numFmt w:val="decimal"/>
      <w:isLgl/>
      <w:lvlText w:val="%1.%2"/>
      <w:lvlJc w:val="left"/>
      <w:pPr>
        <w:ind w:left="63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990" w:hanging="72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350" w:hanging="108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1710" w:hanging="1440"/>
      </w:pPr>
      <w:rPr>
        <w:rFonts w:hint="default"/>
      </w:rPr>
    </w:lvl>
  </w:abstractNum>
  <w:abstractNum w:abstractNumId="1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75D95DB8"/>
    <w:multiLevelType w:val="hybridMultilevel"/>
    <w:tmpl w:val="EE68CC0E"/>
    <w:lvl w:ilvl="0" w:tplc="7D2A244C">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8"/>
  </w:num>
  <w:num w:numId="4">
    <w:abstractNumId w:val="4"/>
  </w:num>
  <w:num w:numId="5">
    <w:abstractNumId w:val="6"/>
  </w:num>
  <w:num w:numId="6">
    <w:abstractNumId w:val="7"/>
    <w:lvlOverride w:ilvl="0">
      <w:startOverride w:val="3"/>
    </w:lvlOverride>
    <w:lvlOverride w:ilvl="1">
      <w:startOverride w:val="1"/>
    </w:lvlOverride>
    <w:lvlOverride w:ilvl="2">
      <w:startOverride w:val="2"/>
    </w:lvlOverride>
  </w:num>
  <w:num w:numId="7">
    <w:abstractNumId w:val="7"/>
    <w:lvlOverride w:ilvl="0">
      <w:startOverride w:val="3"/>
    </w:lvlOverride>
    <w:lvlOverride w:ilvl="1">
      <w:startOverride w:val="2"/>
    </w:lvlOverride>
  </w:num>
  <w:num w:numId="8">
    <w:abstractNumId w:val="7"/>
  </w:num>
  <w:num w:numId="9">
    <w:abstractNumId w:val="7"/>
  </w:num>
  <w:num w:numId="10">
    <w:abstractNumId w:val="11"/>
  </w:num>
  <w:num w:numId="11">
    <w:abstractNumId w:val="0"/>
  </w:num>
  <w:num w:numId="12">
    <w:abstractNumId w:val="3"/>
  </w:num>
  <w:num w:numId="13">
    <w:abstractNumId w:val="7"/>
  </w:num>
  <w:num w:numId="14">
    <w:abstractNumId w:val="1"/>
  </w:num>
  <w:num w:numId="15">
    <w:abstractNumId w:val="5"/>
  </w:num>
  <w:num w:numId="16">
    <w:abstractNumId w:val="7"/>
  </w:num>
  <w:num w:numId="17">
    <w:abstractNumId w:val="9"/>
  </w:num>
  <w:num w:numId="18">
    <w:abstractNumId w:val="7"/>
  </w:num>
  <w:num w:numId="19">
    <w:abstractNumId w:val="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7"/>
    <w:lvlOverride w:ilvl="0">
      <w:startOverride w:val="3"/>
    </w:lvlOverride>
    <w:lvlOverride w:ilvl="1">
      <w:startOverride w:val="3"/>
    </w:lvlOverride>
  </w:num>
  <w:num w:numId="22">
    <w:abstractNumId w:val="7"/>
    <w:lvlOverride w:ilvl="0">
      <w:startOverride w:val="4"/>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7AD"/>
    <w:rsid w:val="00002A3B"/>
    <w:rsid w:val="000046D3"/>
    <w:rsid w:val="00084F87"/>
    <w:rsid w:val="000A4B5E"/>
    <w:rsid w:val="000C0652"/>
    <w:rsid w:val="000D05C5"/>
    <w:rsid w:val="00103E96"/>
    <w:rsid w:val="00162B6A"/>
    <w:rsid w:val="00180A2B"/>
    <w:rsid w:val="001E3924"/>
    <w:rsid w:val="00200C96"/>
    <w:rsid w:val="00214D85"/>
    <w:rsid w:val="00297D29"/>
    <w:rsid w:val="002C087C"/>
    <w:rsid w:val="002E1DA4"/>
    <w:rsid w:val="00314052"/>
    <w:rsid w:val="00316528"/>
    <w:rsid w:val="00336F07"/>
    <w:rsid w:val="00342DA5"/>
    <w:rsid w:val="003629F9"/>
    <w:rsid w:val="00374EDC"/>
    <w:rsid w:val="0040558B"/>
    <w:rsid w:val="004074B2"/>
    <w:rsid w:val="00455DC1"/>
    <w:rsid w:val="00491B27"/>
    <w:rsid w:val="004C36C4"/>
    <w:rsid w:val="004E1432"/>
    <w:rsid w:val="004F6B82"/>
    <w:rsid w:val="00505CF0"/>
    <w:rsid w:val="005263B6"/>
    <w:rsid w:val="00554EF0"/>
    <w:rsid w:val="00565259"/>
    <w:rsid w:val="0058256A"/>
    <w:rsid w:val="005C185C"/>
    <w:rsid w:val="005C4065"/>
    <w:rsid w:val="005D09CD"/>
    <w:rsid w:val="005F004B"/>
    <w:rsid w:val="005F6855"/>
    <w:rsid w:val="00645B8B"/>
    <w:rsid w:val="00677848"/>
    <w:rsid w:val="006971A2"/>
    <w:rsid w:val="006B2A48"/>
    <w:rsid w:val="00704497"/>
    <w:rsid w:val="0071666C"/>
    <w:rsid w:val="00731D43"/>
    <w:rsid w:val="00775EE9"/>
    <w:rsid w:val="0077758E"/>
    <w:rsid w:val="00780B64"/>
    <w:rsid w:val="00791AB2"/>
    <w:rsid w:val="007F543E"/>
    <w:rsid w:val="007F6572"/>
    <w:rsid w:val="00887D60"/>
    <w:rsid w:val="008E117E"/>
    <w:rsid w:val="00957EFE"/>
    <w:rsid w:val="00972379"/>
    <w:rsid w:val="00985CF6"/>
    <w:rsid w:val="009948F0"/>
    <w:rsid w:val="009D45CE"/>
    <w:rsid w:val="009E2E09"/>
    <w:rsid w:val="009F30DD"/>
    <w:rsid w:val="00A51799"/>
    <w:rsid w:val="00A5603D"/>
    <w:rsid w:val="00A60D1F"/>
    <w:rsid w:val="00A744F6"/>
    <w:rsid w:val="00AB0381"/>
    <w:rsid w:val="00AB1D38"/>
    <w:rsid w:val="00B137A6"/>
    <w:rsid w:val="00B260C1"/>
    <w:rsid w:val="00B82CA5"/>
    <w:rsid w:val="00BB3853"/>
    <w:rsid w:val="00BE0A20"/>
    <w:rsid w:val="00BF3130"/>
    <w:rsid w:val="00C323CB"/>
    <w:rsid w:val="00C325B9"/>
    <w:rsid w:val="00C37D6F"/>
    <w:rsid w:val="00C41ED5"/>
    <w:rsid w:val="00CA43D2"/>
    <w:rsid w:val="00CB389B"/>
    <w:rsid w:val="00CB396C"/>
    <w:rsid w:val="00CF0B2B"/>
    <w:rsid w:val="00D1270B"/>
    <w:rsid w:val="00D26FB2"/>
    <w:rsid w:val="00D27A8D"/>
    <w:rsid w:val="00D75B53"/>
    <w:rsid w:val="00D904F5"/>
    <w:rsid w:val="00DB4599"/>
    <w:rsid w:val="00DD16C1"/>
    <w:rsid w:val="00E11084"/>
    <w:rsid w:val="00E61D45"/>
    <w:rsid w:val="00EA40B9"/>
    <w:rsid w:val="00EB1320"/>
    <w:rsid w:val="00EB17AD"/>
    <w:rsid w:val="00EB324A"/>
    <w:rsid w:val="00F06F7E"/>
    <w:rsid w:val="00F636F9"/>
    <w:rsid w:val="00F70E6C"/>
    <w:rsid w:val="00F728D1"/>
    <w:rsid w:val="00F8600F"/>
    <w:rsid w:val="00F91F40"/>
    <w:rsid w:val="00F944A4"/>
    <w:rsid w:val="00FB5E8C"/>
    <w:rsid w:val="00FD2B62"/>
    <w:rsid w:val="00FD5EB0"/>
    <w:rsid w:val="00FF3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FB140B"/>
  <w15:docId w15:val="{5648213D-5E9E-4B3C-919E-34116CA7D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9CD"/>
    <w:pPr>
      <w:keepNext/>
      <w:keepLines/>
      <w:numPr>
        <w:numId w:val="18"/>
      </w:numPr>
      <w:spacing w:before="240" w:after="0"/>
      <w:outlineLvl w:val="0"/>
    </w:pPr>
    <w:rPr>
      <w:rFonts w:ascii="Times New Roman" w:eastAsiaTheme="majorEastAsia" w:hAnsi="Times New Roman" w:cs="Times New Roman"/>
      <w:b/>
      <w:bCs/>
      <w:sz w:val="24"/>
      <w:szCs w:val="24"/>
    </w:rPr>
  </w:style>
  <w:style w:type="paragraph" w:styleId="Heading2">
    <w:name w:val="heading 2"/>
    <w:basedOn w:val="Normal"/>
    <w:next w:val="Normal"/>
    <w:link w:val="Heading2Char"/>
    <w:uiPriority w:val="9"/>
    <w:unhideWhenUsed/>
    <w:qFormat/>
    <w:rsid w:val="005D09CD"/>
    <w:pPr>
      <w:keepNext/>
      <w:keepLines/>
      <w:numPr>
        <w:ilvl w:val="1"/>
        <w:numId w:val="18"/>
      </w:numPr>
      <w:spacing w:before="40" w:after="0"/>
      <w:ind w:left="1746"/>
      <w:outlineLvl w:val="1"/>
    </w:pPr>
    <w:rPr>
      <w:rFonts w:ascii="Times New Roman" w:eastAsiaTheme="majorEastAsia" w:hAnsi="Times New Roman" w:cs="Times New Roman"/>
      <w:b/>
      <w:bCs/>
      <w:sz w:val="24"/>
      <w:szCs w:val="24"/>
    </w:rPr>
  </w:style>
  <w:style w:type="paragraph" w:styleId="Heading3">
    <w:name w:val="heading 3"/>
    <w:basedOn w:val="Normal"/>
    <w:next w:val="Normal"/>
    <w:link w:val="Heading3Char"/>
    <w:uiPriority w:val="9"/>
    <w:unhideWhenUsed/>
    <w:qFormat/>
    <w:rsid w:val="005D09CD"/>
    <w:pPr>
      <w:keepNext/>
      <w:keepLines/>
      <w:numPr>
        <w:ilvl w:val="2"/>
        <w:numId w:val="18"/>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D09CD"/>
    <w:pPr>
      <w:keepNext/>
      <w:keepLines/>
      <w:numPr>
        <w:ilvl w:val="3"/>
        <w:numId w:val="18"/>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D09CD"/>
    <w:pPr>
      <w:keepNext/>
      <w:keepLines/>
      <w:numPr>
        <w:ilvl w:val="4"/>
        <w:numId w:val="18"/>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D09CD"/>
    <w:pPr>
      <w:keepNext/>
      <w:keepLines/>
      <w:numPr>
        <w:ilvl w:val="5"/>
        <w:numId w:val="18"/>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D09CD"/>
    <w:pPr>
      <w:keepNext/>
      <w:keepLines/>
      <w:numPr>
        <w:ilvl w:val="6"/>
        <w:numId w:val="18"/>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D09CD"/>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09CD"/>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17AD"/>
    <w:rPr>
      <w:color w:val="0000FF" w:themeColor="hyperlink"/>
      <w:u w:val="single"/>
    </w:rPr>
  </w:style>
  <w:style w:type="character" w:customStyle="1" w:styleId="Heading1Char">
    <w:name w:val="Heading 1 Char"/>
    <w:basedOn w:val="DefaultParagraphFont"/>
    <w:link w:val="Heading1"/>
    <w:uiPriority w:val="9"/>
    <w:rsid w:val="005D09CD"/>
    <w:rPr>
      <w:rFonts w:ascii="Times New Roman" w:eastAsiaTheme="majorEastAsia" w:hAnsi="Times New Roman" w:cs="Times New Roman"/>
      <w:b/>
      <w:bCs/>
      <w:sz w:val="24"/>
      <w:szCs w:val="24"/>
    </w:rPr>
  </w:style>
  <w:style w:type="character" w:customStyle="1" w:styleId="Heading2Char">
    <w:name w:val="Heading 2 Char"/>
    <w:basedOn w:val="DefaultParagraphFont"/>
    <w:link w:val="Heading2"/>
    <w:uiPriority w:val="9"/>
    <w:rsid w:val="005D09CD"/>
    <w:rPr>
      <w:rFonts w:ascii="Times New Roman" w:eastAsiaTheme="majorEastAsia" w:hAnsi="Times New Roman" w:cs="Times New Roman"/>
      <w:b/>
      <w:bCs/>
      <w:sz w:val="24"/>
      <w:szCs w:val="24"/>
    </w:rPr>
  </w:style>
  <w:style w:type="character" w:customStyle="1" w:styleId="Heading3Char">
    <w:name w:val="Heading 3 Char"/>
    <w:basedOn w:val="DefaultParagraphFont"/>
    <w:link w:val="Heading3"/>
    <w:uiPriority w:val="9"/>
    <w:rsid w:val="005D09C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D09C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5D09CD"/>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5D09CD"/>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5D09C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D09C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09CD"/>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5D09CD"/>
    <w:pPr>
      <w:spacing w:line="240" w:lineRule="auto"/>
    </w:pPr>
    <w:rPr>
      <w:i/>
      <w:iCs/>
      <w:color w:val="1F497D" w:themeColor="text2"/>
      <w:sz w:val="18"/>
      <w:szCs w:val="18"/>
    </w:rPr>
  </w:style>
  <w:style w:type="paragraph" w:styleId="Header">
    <w:name w:val="header"/>
    <w:basedOn w:val="Normal"/>
    <w:link w:val="HeaderChar"/>
    <w:uiPriority w:val="99"/>
    <w:unhideWhenUsed/>
    <w:rsid w:val="00780B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B64"/>
  </w:style>
  <w:style w:type="paragraph" w:styleId="Footer">
    <w:name w:val="footer"/>
    <w:basedOn w:val="Normal"/>
    <w:link w:val="FooterChar"/>
    <w:uiPriority w:val="99"/>
    <w:unhideWhenUsed/>
    <w:rsid w:val="00780B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0B64"/>
  </w:style>
  <w:style w:type="character" w:styleId="LineNumber">
    <w:name w:val="line number"/>
    <w:basedOn w:val="DefaultParagraphFont"/>
    <w:uiPriority w:val="99"/>
    <w:semiHidden/>
    <w:unhideWhenUsed/>
    <w:rsid w:val="005C4065"/>
  </w:style>
  <w:style w:type="paragraph" w:styleId="ListParagraph">
    <w:name w:val="List Paragraph"/>
    <w:basedOn w:val="Normal"/>
    <w:uiPriority w:val="34"/>
    <w:qFormat/>
    <w:rsid w:val="009948F0"/>
    <w:pPr>
      <w:ind w:left="720"/>
      <w:contextualSpacing/>
    </w:pPr>
  </w:style>
  <w:style w:type="paragraph" w:customStyle="1" w:styleId="Author">
    <w:name w:val="Author"/>
    <w:rsid w:val="00DD16C1"/>
    <w:pPr>
      <w:spacing w:before="360" w:after="40" w:line="240" w:lineRule="auto"/>
      <w:jc w:val="center"/>
    </w:pPr>
    <w:rPr>
      <w:rFonts w:ascii="Times New Roman" w:eastAsia="SimSun" w:hAnsi="Times New Roman" w:cs="Times New Roman"/>
      <w:noProof/>
      <w:lang w:val="en-US" w:eastAsia="en-US"/>
    </w:rPr>
  </w:style>
  <w:style w:type="character" w:styleId="UnresolvedMention">
    <w:name w:val="Unresolved Mention"/>
    <w:basedOn w:val="DefaultParagraphFont"/>
    <w:uiPriority w:val="99"/>
    <w:semiHidden/>
    <w:unhideWhenUsed/>
    <w:rsid w:val="00BF3130"/>
    <w:rPr>
      <w:color w:val="605E5C"/>
      <w:shd w:val="clear" w:color="auto" w:fill="E1DFDD"/>
    </w:rPr>
  </w:style>
  <w:style w:type="paragraph" w:customStyle="1" w:styleId="Abstract">
    <w:name w:val="Abstract"/>
    <w:rsid w:val="00BF3130"/>
    <w:pPr>
      <w:spacing w:line="240" w:lineRule="auto"/>
      <w:ind w:firstLine="272"/>
      <w:jc w:val="both"/>
    </w:pPr>
    <w:rPr>
      <w:rFonts w:ascii="Times New Roman" w:eastAsia="SimSun" w:hAnsi="Times New Roman" w:cs="Times New Roman"/>
      <w:b/>
      <w:bCs/>
      <w:sz w:val="18"/>
      <w:szCs w:val="18"/>
      <w:lang w:val="en-US" w:eastAsia="en-US"/>
    </w:rPr>
  </w:style>
  <w:style w:type="paragraph" w:customStyle="1" w:styleId="Paragraph">
    <w:name w:val="Paragraph"/>
    <w:basedOn w:val="Normal"/>
    <w:qFormat/>
    <w:rsid w:val="004C36C4"/>
    <w:pPr>
      <w:tabs>
        <w:tab w:val="left" w:pos="340"/>
      </w:tabs>
      <w:suppressAutoHyphens/>
      <w:spacing w:after="0" w:line="240" w:lineRule="auto"/>
      <w:ind w:firstLine="284"/>
      <w:jc w:val="both"/>
    </w:pPr>
    <w:rPr>
      <w:rFonts w:ascii="Times" w:eastAsia="Times New Roman" w:hAnsi="Times" w:cs="New York"/>
      <w:sz w:val="20"/>
      <w:szCs w:val="20"/>
      <w:lang w:val="en-GB" w:eastAsia="ar-SA"/>
    </w:rPr>
  </w:style>
  <w:style w:type="paragraph" w:customStyle="1" w:styleId="Paragraphfirst">
    <w:name w:val="Paragraph_first"/>
    <w:basedOn w:val="Paragraph"/>
    <w:next w:val="Paragraph"/>
    <w:qFormat/>
    <w:rsid w:val="004C36C4"/>
    <w:pPr>
      <w:ind w:firstLine="0"/>
    </w:pPr>
  </w:style>
  <w:style w:type="paragraph" w:customStyle="1" w:styleId="bulletlist">
    <w:name w:val="bullet list"/>
    <w:basedOn w:val="BodyText"/>
    <w:rsid w:val="00BE0A20"/>
    <w:pPr>
      <w:numPr>
        <w:numId w:val="5"/>
      </w:numPr>
      <w:tabs>
        <w:tab w:val="clear" w:pos="648"/>
        <w:tab w:val="left" w:pos="288"/>
      </w:tabs>
      <w:spacing w:line="228" w:lineRule="auto"/>
      <w:ind w:left="576" w:hanging="288"/>
      <w:jc w:val="both"/>
    </w:pPr>
    <w:rPr>
      <w:rFonts w:ascii="Times New Roman" w:eastAsia="SimSun" w:hAnsi="Times New Roman" w:cs="Times New Roman"/>
      <w:spacing w:val="-1"/>
      <w:sz w:val="20"/>
      <w:szCs w:val="20"/>
      <w:lang w:val="x-none" w:eastAsia="x-none"/>
    </w:rPr>
  </w:style>
  <w:style w:type="paragraph" w:styleId="BodyText">
    <w:name w:val="Body Text"/>
    <w:basedOn w:val="Normal"/>
    <w:link w:val="BodyTextChar"/>
    <w:uiPriority w:val="99"/>
    <w:semiHidden/>
    <w:unhideWhenUsed/>
    <w:rsid w:val="00BE0A20"/>
    <w:pPr>
      <w:spacing w:after="120"/>
    </w:pPr>
  </w:style>
  <w:style w:type="character" w:customStyle="1" w:styleId="BodyTextChar">
    <w:name w:val="Body Text Char"/>
    <w:basedOn w:val="DefaultParagraphFont"/>
    <w:link w:val="BodyText"/>
    <w:uiPriority w:val="99"/>
    <w:semiHidden/>
    <w:rsid w:val="00BE0A20"/>
  </w:style>
  <w:style w:type="paragraph" w:customStyle="1" w:styleId="references">
    <w:name w:val="references"/>
    <w:rsid w:val="006971A2"/>
    <w:pPr>
      <w:numPr>
        <w:numId w:val="20"/>
      </w:numPr>
      <w:spacing w:after="50" w:line="180" w:lineRule="exact"/>
      <w:jc w:val="both"/>
    </w:pPr>
    <w:rPr>
      <w:rFonts w:ascii="Times New Roman" w:eastAsia="MS Mincho" w:hAnsi="Times New Roman" w:cs="Times New Roman"/>
      <w:noProof/>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866369">
      <w:bodyDiv w:val="1"/>
      <w:marLeft w:val="0"/>
      <w:marRight w:val="0"/>
      <w:marTop w:val="0"/>
      <w:marBottom w:val="0"/>
      <w:divBdr>
        <w:top w:val="none" w:sz="0" w:space="0" w:color="auto"/>
        <w:left w:val="none" w:sz="0" w:space="0" w:color="auto"/>
        <w:bottom w:val="none" w:sz="0" w:space="0" w:color="auto"/>
        <w:right w:val="none" w:sz="0" w:space="0" w:color="auto"/>
      </w:divBdr>
    </w:div>
    <w:div w:id="206590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mpriya@cit.edu.in"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emf"/><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customXml" Target="ink/ink1.xml"/><Relationship Id="rId20" Type="http://schemas.openxmlformats.org/officeDocument/2006/relationships/image" Target="media/image10.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02T13:07:04.671"/>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0,'451'166,"-444"-166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02T13:14:45.711"/>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502 186,'-464'0,"429"-163,32 140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6657A-65E8-4939-90C3-5DD3DA52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2772</Words>
  <Characters>15805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Sandesh K</dc:creator>
  <cp:lastModifiedBy>K.M.Priya parthasarathi</cp:lastModifiedBy>
  <cp:revision>3</cp:revision>
  <dcterms:created xsi:type="dcterms:W3CDTF">2025-01-15T14:54:00Z</dcterms:created>
  <dcterms:modified xsi:type="dcterms:W3CDTF">2025-01-15T14:59:00Z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14019bbb-09b9-368e-94b4-efe65c2f7307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