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CBBE" w14:textId="3DFB8479" w:rsidR="00CD2EF7" w:rsidRDefault="00CD2EF7" w:rsidP="00CD2EF7">
      <w:pPr>
        <w:jc w:val="center"/>
        <w:rPr>
          <w:rFonts w:ascii="Bradley Hand ITC" w:hAnsi="Bradley Hand ITC"/>
          <w:b/>
          <w:bCs/>
          <w:color w:val="000000" w:themeColor="text1"/>
          <w:sz w:val="40"/>
          <w:szCs w:val="40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Lab </w:t>
      </w:r>
      <w:r w:rsidR="003C3D5F">
        <w:rPr>
          <w:rFonts w:ascii="Bradley Hand ITC" w:hAnsi="Bradley Hand ITC"/>
          <w:b/>
          <w:bCs/>
          <w:color w:val="000000" w:themeColor="text1"/>
          <w:sz w:val="40"/>
          <w:szCs w:val="40"/>
        </w:rPr>
        <w:t>3</w:t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Report</w:t>
      </w:r>
    </w:p>
    <w:p w14:paraId="5089098B" w14:textId="77777777" w:rsidR="00CD2EF7" w:rsidRDefault="00CD2EF7" w:rsidP="00CD2EF7">
      <w:pPr>
        <w:jc w:val="center"/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Anupam Rawat</w:t>
      </w:r>
      <w:r>
        <w:rPr>
          <w:rFonts w:ascii="Bradley Hand ITC" w:hAnsi="Bradley Hand ITC"/>
          <w:b/>
          <w:bCs/>
          <w:color w:val="000000" w:themeColor="text1"/>
          <w:sz w:val="32"/>
          <w:szCs w:val="32"/>
        </w:rPr>
        <w:br/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t>22B3982</w:t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br/>
        <w:t>WEL – 2 || FR - 2 / T – 2</w:t>
      </w:r>
    </w:p>
    <w:p w14:paraId="74FA9B9D" w14:textId="77777777" w:rsidR="00E00A79" w:rsidRDefault="00E00A79"/>
    <w:p w14:paraId="08CE6D2B" w14:textId="1F1F22F4" w:rsidR="00CD2EF7" w:rsidRDefault="00CD2EF7" w:rsidP="00CD2EF7">
      <w:pPr>
        <w:jc w:val="center"/>
        <w:rPr>
          <w:rFonts w:ascii="Comic Sans MS" w:hAnsi="Comic Sans MS"/>
          <w:sz w:val="28"/>
          <w:szCs w:val="28"/>
        </w:rPr>
      </w:pPr>
      <w:r w:rsidRPr="00CD2EF7">
        <w:rPr>
          <w:rFonts w:ascii="Comic Sans MS" w:hAnsi="Comic Sans MS"/>
          <w:sz w:val="28"/>
          <w:szCs w:val="28"/>
        </w:rPr>
        <w:t>Fibonacci Detector</w:t>
      </w:r>
    </w:p>
    <w:p w14:paraId="7D9572D2" w14:textId="7DCE11A2" w:rsidR="00CD2EF7" w:rsidRDefault="00CD2EF7" w:rsidP="00CD2EF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Lab Notebook:</w:t>
      </w:r>
    </w:p>
    <w:p w14:paraId="53AAA4CC" w14:textId="6C364315" w:rsidR="00CD2EF7" w:rsidRDefault="000F4FA3" w:rsidP="00CD2EF7">
      <w:pPr>
        <w:rPr>
          <w:rFonts w:ascii="Comic Sans MS" w:hAnsi="Comic Sans MS"/>
          <w:sz w:val="24"/>
          <w:szCs w:val="24"/>
        </w:rPr>
      </w:pPr>
      <w:r w:rsidRPr="000F4FA3">
        <w:rPr>
          <w:rFonts w:ascii="Comic Sans MS" w:hAnsi="Comic Sans MS"/>
          <w:sz w:val="24"/>
          <w:szCs w:val="24"/>
        </w:rPr>
        <w:drawing>
          <wp:inline distT="0" distB="0" distL="0" distR="0" wp14:anchorId="78B8726A" wp14:editId="570A3B07">
            <wp:extent cx="4467849" cy="5620534"/>
            <wp:effectExtent l="0" t="0" r="9525" b="0"/>
            <wp:docPr id="87202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26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A8D" w14:textId="77777777" w:rsidR="00CD2EF7" w:rsidRDefault="00CD2EF7" w:rsidP="00CD2EF7">
      <w:pPr>
        <w:rPr>
          <w:rFonts w:ascii="Comic Sans MS" w:hAnsi="Comic Sans MS"/>
          <w:sz w:val="24"/>
          <w:szCs w:val="24"/>
        </w:rPr>
      </w:pPr>
    </w:p>
    <w:p w14:paraId="0E13BA52" w14:textId="77777777" w:rsidR="00CD2EF7" w:rsidRDefault="00CD2EF7" w:rsidP="00CD2EF7">
      <w:pPr>
        <w:rPr>
          <w:rFonts w:ascii="Comic Sans MS" w:hAnsi="Comic Sans MS"/>
          <w:sz w:val="24"/>
          <w:szCs w:val="24"/>
        </w:rPr>
      </w:pPr>
    </w:p>
    <w:p w14:paraId="0AC4A9AF" w14:textId="77777777" w:rsidR="00CD2EF7" w:rsidRDefault="00CD2EF7" w:rsidP="00CD2EF7">
      <w:pPr>
        <w:rPr>
          <w:rFonts w:ascii="Comic Sans MS" w:hAnsi="Comic Sans MS"/>
          <w:sz w:val="24"/>
          <w:szCs w:val="24"/>
        </w:rPr>
      </w:pPr>
    </w:p>
    <w:p w14:paraId="4E684A7C" w14:textId="60B5ACC9" w:rsidR="00CD2EF7" w:rsidRDefault="00CD2EF7" w:rsidP="00CD2EF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RTL Viewer:</w:t>
      </w:r>
    </w:p>
    <w:p w14:paraId="6ADF8713" w14:textId="4E42D053" w:rsidR="00CD2EF7" w:rsidRDefault="00CD2EF7" w:rsidP="00CD2EF7">
      <w:pPr>
        <w:rPr>
          <w:rFonts w:ascii="Comic Sans MS" w:hAnsi="Comic Sans MS"/>
          <w:sz w:val="24"/>
          <w:szCs w:val="24"/>
        </w:rPr>
      </w:pPr>
      <w:r w:rsidRPr="00CD2EF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43ECC34" wp14:editId="32471865">
            <wp:extent cx="7945150" cy="3022783"/>
            <wp:effectExtent l="3810" t="0" r="2540" b="2540"/>
            <wp:docPr id="133213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9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8338" cy="30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A498" w14:textId="77777777" w:rsidR="00CD2EF7" w:rsidRDefault="00CD2EF7" w:rsidP="00CD2EF7">
      <w:pPr>
        <w:rPr>
          <w:rFonts w:ascii="Comic Sans MS" w:hAnsi="Comic Sans MS"/>
          <w:sz w:val="24"/>
          <w:szCs w:val="24"/>
        </w:rPr>
      </w:pPr>
    </w:p>
    <w:p w14:paraId="56652450" w14:textId="4E500122" w:rsidR="00CD2EF7" w:rsidRDefault="00CD2EF7" w:rsidP="00CD2EF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RTL Simulation:</w:t>
      </w:r>
    </w:p>
    <w:p w14:paraId="668EA26B" w14:textId="2476304C" w:rsidR="00CD2EF7" w:rsidRDefault="00CD2EF7" w:rsidP="00CD2EF7">
      <w:pPr>
        <w:rPr>
          <w:noProof/>
        </w:rPr>
      </w:pPr>
      <w:r w:rsidRPr="00CD2EF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4BB8D90" wp14:editId="693182A4">
            <wp:extent cx="5731510" cy="1746885"/>
            <wp:effectExtent l="0" t="0" r="2540" b="5715"/>
            <wp:docPr id="147743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9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EF7">
        <w:rPr>
          <w:noProof/>
        </w:rPr>
        <w:t xml:space="preserve"> </w:t>
      </w:r>
      <w:r w:rsidRPr="00CD2EF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EA28505" wp14:editId="0BD5CF16">
            <wp:extent cx="4706007" cy="1019317"/>
            <wp:effectExtent l="0" t="0" r="0" b="9525"/>
            <wp:docPr id="1437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644" w14:textId="58852AC5" w:rsidR="00CD2EF7" w:rsidRPr="00CD2EF7" w:rsidRDefault="00CD2EF7" w:rsidP="00CD2EF7">
      <w:pPr>
        <w:rPr>
          <w:rFonts w:ascii="Comic Sans MS" w:hAnsi="Comic Sans MS"/>
          <w:sz w:val="24"/>
          <w:szCs w:val="24"/>
        </w:rPr>
      </w:pPr>
      <w:r w:rsidRPr="00CD2EF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7C69CFD" wp14:editId="7E5D49D4">
            <wp:extent cx="5731510" cy="3083560"/>
            <wp:effectExtent l="0" t="0" r="2540" b="2540"/>
            <wp:docPr id="31854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F7" w:rsidRPr="00CD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7"/>
    <w:rsid w:val="000F4FA3"/>
    <w:rsid w:val="003C3D5F"/>
    <w:rsid w:val="005472C1"/>
    <w:rsid w:val="00CD2EF7"/>
    <w:rsid w:val="00E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5376"/>
  <w15:chartTrackingRefBased/>
  <w15:docId w15:val="{C083BA10-83A2-4CBD-99C6-13216D1D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E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Rawat</dc:creator>
  <cp:keywords/>
  <dc:description/>
  <cp:lastModifiedBy>Anupam Rawat</cp:lastModifiedBy>
  <cp:revision>4</cp:revision>
  <dcterms:created xsi:type="dcterms:W3CDTF">2023-08-25T11:13:00Z</dcterms:created>
  <dcterms:modified xsi:type="dcterms:W3CDTF">2023-08-25T13:20:00Z</dcterms:modified>
</cp:coreProperties>
</file>