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9ded783b5a47a8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  <w:b/>
        </w:rPr>
      </w:pPr>
      <w:r>
        <w:rPr>
          <w:sz w:val="24"/>
          <w:b/>
        </w:rPr>
        <w:t xml:space="preserve">Список услуг по заказу №2</w:t>
      </w:r>
    </w:p>
    <w:tbl>
      <w:tblPr>
        <w:tblBorders>
          <w:top w:val="single" w:sz="8"/>
          <w:bottom w:val="single" w:sz="8"/>
          <w:left w:val="single" w:sz="8"/>
          <w:right w:val="single" w:sz="8"/>
          <w:insideH w:val="single" w:sz="8"/>
          <w:insideV w:val="single" w:sz="8"/>
        </w:tblBorders>
      </w:tblPr>
      <w:tr>
        <w:tc>
          <w:p>
            <w:r>
              <w:t>№</w:t>
            </w:r>
          </w:p>
        </w:tc>
        <w:tc>
          <w:p>
            <w:r>
              <w:t>Название</w:t>
            </w:r>
          </w:p>
        </w:tc>
        <w:tc>
          <w:p>
            <w:r>
              <w:t>Описание</w:t>
            </w:r>
          </w:p>
        </w:tc>
        <w:tc>
          <w:p>
            <w:r>
              <w:t>Цена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Стрижка (женская)</w:t>
            </w:r>
          </w:p>
        </w:tc>
        <w:tc>
          <w:p>
            <w:r>
              <w:t>Подровнять кончики, сделать каре, стрижка на любой вкус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Стрижка (мужская)</w:t>
            </w:r>
          </w:p>
        </w:tc>
        <w:tc>
          <w:p>
            <w:r>
              <w:t>Мужская стрижка</w:t>
            </w:r>
          </w:p>
        </w:tc>
        <w:tc>
          <w:p>
            <w:r>
              <w:t>700</w:t>
            </w:r>
          </w:p>
        </w:tc>
      </w:tr>
    </w:tbl>
    <w:sectPr>
      <w:pgSz w:orient="portrait"/>
    </w:sectPr>
  </w:body>
</w:document>
</file>