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564CD7D" wp14:paraId="3CC4113D" wp14:textId="0C2F9B87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What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different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types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xmlns:wp14="http://schemas.microsoft.com/office/word/2010/wordml" w:rsidP="3564CD7D" wp14:paraId="6AF17A17" wp14:textId="2ECB06C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All DNS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fall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into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four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categories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: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hyperlink r:id="Rd09e62f80a9b458b">
        <w:r w:rsidRPr="3564CD7D" w:rsidR="3564CD7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root nameservers</w:t>
        </w:r>
      </w:hyperlink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TLD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authoritative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In 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typical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lookup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there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no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c5baab4adfdb437b">
        <w:r w:rsidRPr="3564CD7D" w:rsidR="3564CD7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caching</w:t>
        </w:r>
      </w:hyperlink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play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),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these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four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work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together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harmony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complete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task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delivering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6203c8fa55d84046">
        <w:r w:rsidRPr="3564CD7D" w:rsidR="3564CD7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IP address</w:t>
        </w:r>
      </w:hyperlink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specified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58a8310dedc9491e">
        <w:r w:rsidRPr="3564CD7D" w:rsidR="3564CD7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domain</w:t>
        </w:r>
      </w:hyperlink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client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client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usually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stub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- 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simple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built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into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operating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system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).</w:t>
      </w:r>
    </w:p>
    <w:p xmlns:wp14="http://schemas.microsoft.com/office/word/2010/wordml" w:rsidP="3564CD7D" wp14:paraId="2A960051" wp14:textId="095C5BD4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What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DNS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xmlns:wp14="http://schemas.microsoft.com/office/word/2010/wordml" w:rsidP="3564CD7D" wp14:paraId="7C3F3024" wp14:textId="6E89CD7E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44EE9459" wp14:anchorId="41BBAB34">
            <wp:extent cx="4572000" cy="2819400"/>
            <wp:effectExtent l="0" t="0" r="0" b="0"/>
            <wp:docPr id="1794015638" name="" descr="DNS recursive resolve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7836daad6b41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564CD7D" wp14:paraId="08E54B50" wp14:textId="6428026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also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known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DNS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recursor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)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first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stop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DNS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The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acts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middleman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between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client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DNS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After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receiving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DNS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from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client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either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respond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with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data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send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root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followed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by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another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TLD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last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authoritative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After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receiving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response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from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authoritative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containing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requested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sends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response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client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3564CD7D" wp14:paraId="69596034" wp14:textId="02EB7D1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During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process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information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received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from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authoritative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client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was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recently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requested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by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another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client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circumvent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process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communicating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with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just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deliver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client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requested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from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3564CD7D" wp14:paraId="74CDFC7D" wp14:textId="1EA473E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Most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Internet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users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provided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by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their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ISP,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but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there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other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options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available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;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example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79bf011a7eb74765">
        <w:r w:rsidRPr="3564CD7D" w:rsidR="3564CD7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Cloudflare's 1.1.1.1</w:t>
        </w:r>
      </w:hyperlink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3564CD7D" wp14:paraId="601F5D73" wp14:textId="7F014B6D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564CD7D" w:rsidR="3564CD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What </w:t>
      </w:r>
      <w:r w:rsidRPr="3564CD7D" w:rsidR="3564CD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564CD7D" w:rsidR="3564CD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DNS </w:t>
      </w:r>
      <w:r w:rsidRPr="3564CD7D" w:rsidR="3564CD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root</w:t>
      </w:r>
      <w:r w:rsidRPr="3564CD7D" w:rsidR="3564CD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3564CD7D" w:rsidR="3564CD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xmlns:wp14="http://schemas.microsoft.com/office/word/2010/wordml" w:rsidP="3564CD7D" wp14:paraId="011E2E32" wp14:textId="532DE6E9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1E26482F" wp14:anchorId="1D738346">
            <wp:extent cx="4572000" cy="2819400"/>
            <wp:effectExtent l="0" t="0" r="0" b="0"/>
            <wp:docPr id="1902928540" name="" descr="DNS root nameserve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075e98dd7b49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564CD7D" wp14:paraId="0A5E3688" wp14:textId="66194F6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The 13 DNS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root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known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every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they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first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stop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resolver’s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quest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root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accepts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resolver’s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which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includes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root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responds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by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directing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TLD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based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extension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(.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, .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net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, .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org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etc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.). The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root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overseen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by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nonprofit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called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Internet Corporation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Assigned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Numbers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(ICANN).</w:t>
      </w:r>
    </w:p>
    <w:p xmlns:wp14="http://schemas.microsoft.com/office/word/2010/wordml" w:rsidP="3564CD7D" wp14:paraId="55D6D5FF" wp14:textId="27625AF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Note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while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there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13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root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does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not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mean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there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only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13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machines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root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system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There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13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types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root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but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there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multiple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copies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each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all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world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which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a56de7f2d7594fb8">
        <w:r w:rsidRPr="3564CD7D" w:rsidR="3564CD7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Anycast routing</w:t>
        </w:r>
      </w:hyperlink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provide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speedy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responses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If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you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added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up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all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instances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root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you’d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have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600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different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3564CD7D" wp14:paraId="0BA8BF06" wp14:textId="1EBC7F7B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564CD7D" w:rsidR="3564CD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What </w:t>
      </w:r>
      <w:r w:rsidRPr="3564CD7D" w:rsidR="3564CD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564CD7D" w:rsidR="3564CD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TLD </w:t>
      </w:r>
      <w:r w:rsidRPr="3564CD7D" w:rsidR="3564CD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3564CD7D" w:rsidR="3564CD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xmlns:wp14="http://schemas.microsoft.com/office/word/2010/wordml" w:rsidP="3564CD7D" wp14:paraId="58F5432B" wp14:textId="3E24F0AF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62BA4622" wp14:anchorId="17ADB19F">
            <wp:extent cx="4572000" cy="2819400"/>
            <wp:effectExtent l="0" t="0" r="0" b="0"/>
            <wp:docPr id="59863122" name="" descr="DNS TLD nameserve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3ed753cd2e41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564CD7D" wp14:paraId="621BA897" wp14:textId="263F56D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A TLD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maintains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information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all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share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common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extension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such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.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, .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net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whatever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comes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after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last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URL. For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example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, a .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TLD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contains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information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every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website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ends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‘.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’.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If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was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searching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google.com,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after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receiving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response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from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root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would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send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.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TLD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which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would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respond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by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pointing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authoritative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below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)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3564CD7D" wp14:paraId="0A0F5719" wp14:textId="068DF1D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Management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TLD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handled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by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Internet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Assigned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Numbers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Authority (IANA),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which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branch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ICANN. The IANA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breaks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up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TLD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into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two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main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groups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:</w:t>
      </w:r>
    </w:p>
    <w:p xmlns:wp14="http://schemas.microsoft.com/office/word/2010/wordml" w:rsidP="3564CD7D" wp14:paraId="3C4F2505" wp14:textId="03DAB88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Generic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top-level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: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These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not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country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specific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some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best-known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generic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TLDs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include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.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, .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org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, .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net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, .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edu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.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gov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3564CD7D" wp14:paraId="547CA486" wp14:textId="748E48A7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Country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code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top-level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: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These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include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any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specific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country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state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Examples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include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.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uk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, .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, .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ru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.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jp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3564CD7D" wp14:paraId="728919B3" wp14:textId="69D0501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There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actually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third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category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infrastructure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but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almost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never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category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was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created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.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arpa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which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was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transitional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creation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modern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DNS;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significance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today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mostly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historical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3564CD7D" wp14:paraId="12188E01" wp14:textId="21E16227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564CD7D" w:rsidR="3564CD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What </w:t>
      </w:r>
      <w:r w:rsidRPr="3564CD7D" w:rsidR="3564CD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564CD7D" w:rsidR="3564CD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3564CD7D" w:rsidR="3564CD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authoritative</w:t>
      </w:r>
      <w:r w:rsidRPr="3564CD7D" w:rsidR="3564CD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3564CD7D" w:rsidR="3564CD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xmlns:wp14="http://schemas.microsoft.com/office/word/2010/wordml" w:rsidP="3564CD7D" wp14:paraId="26045149" wp14:textId="7B0A09E0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065DB8D6" wp14:anchorId="2F009D0D">
            <wp:extent cx="4572000" cy="2819400"/>
            <wp:effectExtent l="0" t="0" r="0" b="0"/>
            <wp:docPr id="512920955" name="" descr="DNS authoritative nameserve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b764a82d8d4a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564CD7D" wp14:paraId="3B551CDF" wp14:textId="41AC31E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receives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response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from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TLD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response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direct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authoritative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The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authoritative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usually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resolver’s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last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step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journey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The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authoritative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contains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information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specific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e.g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google.com)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provide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with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found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dc88c8d60e374431">
        <w:r w:rsidRPr="3564CD7D" w:rsidR="3564CD7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DNS A record</w:t>
        </w:r>
      </w:hyperlink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if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hyperlink r:id="R161f8b7dac6d4262">
        <w:r w:rsidRPr="3564CD7D" w:rsidR="3564CD7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CNAME record</w:t>
        </w:r>
      </w:hyperlink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alias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)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provide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with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alias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which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point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have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perform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whole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new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lookup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procure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from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authoritative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often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containing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). </w:t>
      </w:r>
      <w:hyperlink r:id="Rd3baa9d571974cb1">
        <w:r w:rsidRPr="3564CD7D" w:rsidR="3564CD7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Cloudflare DNS</w:t>
        </w:r>
      </w:hyperlink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distributes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authoritative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nameservers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which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with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Anycast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routing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make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them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more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reliable</w:t>
      </w:r>
      <w:r w:rsidRPr="3564CD7D" w:rsidR="356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3564CD7D" wp14:paraId="501817AE" wp14:textId="36C0DF8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03089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B409C9"/>
    <w:rsid w:val="3564CD7D"/>
    <w:rsid w:val="54B4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09C9"/>
  <w15:chartTrackingRefBased/>
  <w15:docId w15:val="{8923A9BD-F2FD-406F-8114-A53BB24C9D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loudflare.com/learning/dns/glossary/dns-root-server/" TargetMode="External" Id="Rd09e62f80a9b458b" /><Relationship Type="http://schemas.openxmlformats.org/officeDocument/2006/relationships/hyperlink" Target="https://www.cloudflare.com/learning/cdn/what-is-caching/" TargetMode="External" Id="Rc5baab4adfdb437b" /><Relationship Type="http://schemas.openxmlformats.org/officeDocument/2006/relationships/hyperlink" Target="https://www.cloudflare.com/learning/dns/glossary/what-is-my-ip-address/" TargetMode="External" Id="R6203c8fa55d84046" /><Relationship Type="http://schemas.openxmlformats.org/officeDocument/2006/relationships/hyperlink" Target="https://www.cloudflare.com/learning/dns/glossary/what-is-a-domain-name/" TargetMode="External" Id="R58a8310dedc9491e" /><Relationship Type="http://schemas.openxmlformats.org/officeDocument/2006/relationships/image" Target="/media/image.png" Id="R687836daad6b4182" /><Relationship Type="http://schemas.openxmlformats.org/officeDocument/2006/relationships/hyperlink" Target="https://www.cloudflare.com/learning/dns/what-is-1.1.1.1/" TargetMode="External" Id="R79bf011a7eb74765" /><Relationship Type="http://schemas.openxmlformats.org/officeDocument/2006/relationships/image" Target="/media/image2.png" Id="R2b075e98dd7b49cf" /><Relationship Type="http://schemas.openxmlformats.org/officeDocument/2006/relationships/hyperlink" Target="https://www.cloudflare.com/learning/cdn/glossary/anycast-network/" TargetMode="External" Id="Ra56de7f2d7594fb8" /><Relationship Type="http://schemas.openxmlformats.org/officeDocument/2006/relationships/image" Target="/media/image3.png" Id="R7e3ed753cd2e4194" /><Relationship Type="http://schemas.openxmlformats.org/officeDocument/2006/relationships/image" Target="/media/image4.png" Id="Rfcb764a82d8d4ae9" /><Relationship Type="http://schemas.openxmlformats.org/officeDocument/2006/relationships/hyperlink" Target="https://www.cloudflare.com/learning/dns/dns-records/dns-a-record/" TargetMode="External" Id="Rdc88c8d60e374431" /><Relationship Type="http://schemas.openxmlformats.org/officeDocument/2006/relationships/hyperlink" Target="https://www.cloudflare.com/learning/dns/dns-records/dns-cname-record/" TargetMode="External" Id="R161f8b7dac6d4262" /><Relationship Type="http://schemas.openxmlformats.org/officeDocument/2006/relationships/hyperlink" Target="https://www.cloudflare.com/dns/" TargetMode="External" Id="Rd3baa9d571974cb1" /><Relationship Type="http://schemas.openxmlformats.org/officeDocument/2006/relationships/numbering" Target="numbering.xml" Id="R7919485b4f564f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2023-10-24T16:54:36.9171105Z</dcterms:created>
  <dcterms:modified xsi:type="dcterms:W3CDTF">2023-10-24T16:55:17.8235920Z</dcterms:modified>
  <dc:creator>Новиков Никита</dc:creator>
  <lastModifiedBy>Новиков Никита</lastModifiedBy>
</coreProperties>
</file>