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М</w:t>
      </w:r>
      <w:r>
        <w:rPr>
          <w:b/>
          <w:color w:val="000000"/>
          <w:szCs w:val="28"/>
        </w:rPr>
        <w:t xml:space="preserve">инистерство</w:t>
      </w:r>
      <w:r>
        <w:rPr>
          <w:b/>
          <w:color w:val="000000"/>
          <w:szCs w:val="28"/>
        </w:rPr>
        <w:t xml:space="preserve"> образования Республики Беларусь</w:t>
      </w:r>
      <w:r/>
    </w:p>
    <w:p>
      <w:pPr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  <w:r/>
    </w:p>
    <w:p>
      <w:pPr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  <w:r/>
    </w:p>
    <w:p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ФИЛИАЛ УЧРЕЖДЕНИЯ ОБРАЗОВАНИЯ «БЕЛОРУССКИЙ ГОСУДАРСТВЕННЫЙ ТЕХНОЛОГИЧЕСКИЙ УНИВЕРСИТЕТ»</w:t>
      </w:r>
      <w:r/>
    </w:p>
    <w:p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«ВИТЕБСКИЙ ГОСУДАРСТВЕННЫЙ ТЕХНОЛОГИЧЕСКИЙ КОЛЛЕДЖ»</w:t>
      </w:r>
      <w:r/>
    </w:p>
    <w:p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ind w:firstLine="0"/>
        <w:jc w:val="left"/>
        <w:tabs>
          <w:tab w:val="left" w:pos="298" w:leader="none"/>
          <w:tab w:val="center" w:pos="15095" w:leader="none"/>
        </w:tabs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                    Отделение «Информационные системы и технологии»</w:t>
      </w:r>
      <w:r/>
    </w:p>
    <w:p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специальность 2 40-01-01 Программное обеспечение информационных технологий</w:t>
      </w:r>
      <w:r/>
    </w:p>
    <w:p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/>
    </w:p>
    <w:p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Реферат на тему</w:t>
      </w:r>
      <w:r>
        <w:rPr>
          <w:b/>
          <w:color w:val="000000"/>
          <w:sz w:val="32"/>
          <w:szCs w:val="32"/>
        </w:rPr>
        <w:t xml:space="preserve"> «</w:t>
      </w:r>
      <w:r>
        <w:rPr>
          <w:b/>
          <w:color w:val="000000"/>
          <w:sz w:val="32"/>
          <w:szCs w:val="32"/>
        </w:rPr>
        <w:t xml:space="preserve">Полезные ископаемые Беларуси</w:t>
      </w:r>
      <w:bookmarkStart w:id="0" w:name="_GoBack"/>
      <w:r/>
      <w:bookmarkEnd w:id="0"/>
      <w:r>
        <w:rPr>
          <w:b/>
          <w:color w:val="000000"/>
          <w:sz w:val="32"/>
          <w:szCs w:val="32"/>
        </w:rPr>
        <w:t xml:space="preserve">»</w:t>
      </w:r>
      <w:r/>
    </w:p>
    <w:p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  <w:r/>
    </w:p>
    <w:p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по учебн</w:t>
      </w:r>
      <w:r>
        <w:rPr>
          <w:color w:val="000000"/>
          <w:szCs w:val="28"/>
        </w:rPr>
        <w:t xml:space="preserve">ому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предмету</w:t>
      </w:r>
      <w:r>
        <w:rPr>
          <w:color w:val="000000"/>
          <w:szCs w:val="28"/>
        </w:rPr>
        <w:t xml:space="preserve"> «</w:t>
      </w:r>
      <w:r>
        <w:rPr>
          <w:color w:val="000000"/>
          <w:szCs w:val="28"/>
        </w:rPr>
        <w:t xml:space="preserve">Охрана окружающей среды</w:t>
      </w:r>
      <w:r>
        <w:rPr>
          <w:color w:val="000000"/>
          <w:szCs w:val="28"/>
        </w:rPr>
        <w:t xml:space="preserve"> и энергосбережение</w:t>
      </w:r>
      <w:r>
        <w:rPr>
          <w:color w:val="000000"/>
          <w:szCs w:val="28"/>
        </w:rPr>
        <w:t xml:space="preserve">»</w:t>
      </w:r>
      <w:r/>
    </w:p>
    <w:p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  <w:r/>
    </w:p>
    <w:p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  <w:r/>
    </w:p>
    <w:p>
      <w:pPr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  <w:r/>
    </w:p>
    <w:p>
      <w:pPr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  <w:r/>
    </w:p>
    <w:p>
      <w:pPr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  <w:r/>
    </w:p>
    <w:p>
      <w:pPr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  <w:r/>
    </w:p>
    <w:p>
      <w:pPr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  <w:r/>
    </w:p>
    <w:p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Проверил, </w:t>
      </w:r>
      <w:r/>
    </w:p>
    <w:p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преподаватель филиала БГТУ </w:t>
      </w:r>
      <w:r/>
    </w:p>
    <w:p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«Витебский государственный</w:t>
      </w:r>
      <w:r/>
    </w:p>
    <w:p>
      <w:pPr>
        <w:ind w:firstLine="0"/>
        <w:rPr>
          <w:color w:val="000000"/>
        </w:rPr>
      </w:pPr>
      <w:r>
        <w:rPr>
          <w:color w:val="000000" w:themeColor="text1"/>
        </w:rPr>
        <w:t xml:space="preserve">технологический </w:t>
      </w:r>
      <w:r>
        <w:rPr>
          <w:color w:val="000000" w:themeColor="text1"/>
        </w:rPr>
        <w:t xml:space="preserve">колледж»</w:t>
      </w:r>
      <w:r>
        <w:tab/>
      </w:r>
      <w:r>
        <w:rPr>
          <w:color w:val="000000" w:themeColor="text1"/>
        </w:rPr>
        <w:t xml:space="preserve">          </w:t>
      </w:r>
      <w:r>
        <w:tab/>
      </w:r>
      <w:r>
        <w:tab/>
      </w:r>
      <w:r>
        <w:tab/>
      </w:r>
      <w:r>
        <w:tab/>
      </w:r>
      <w:r>
        <w:rPr>
          <w:color w:val="000000" w:themeColor="text1"/>
        </w:rPr>
        <w:t xml:space="preserve">              </w:t>
      </w:r>
      <w:r>
        <w:rPr>
          <w:color w:val="000000" w:themeColor="text1"/>
        </w:rPr>
        <w:t xml:space="preserve">Н</w:t>
      </w:r>
      <w:r>
        <w:rPr>
          <w:color w:val="000000" w:themeColor="text1"/>
        </w:rPr>
        <w:t xml:space="preserve">.</w:t>
      </w:r>
      <w:r>
        <w:rPr>
          <w:color w:val="000000" w:themeColor="text1"/>
        </w:rPr>
        <w:t xml:space="preserve">В</w:t>
      </w:r>
      <w:r>
        <w:rPr>
          <w:color w:val="000000" w:themeColor="text1"/>
        </w:rPr>
        <w:t xml:space="preserve">.</w:t>
      </w:r>
      <w:r>
        <w:rPr>
          <w:color w:val="000000" w:themeColor="text1"/>
        </w:rPr>
        <w:t xml:space="preserve">Зайцева</w:t>
      </w:r>
      <w:r/>
    </w:p>
    <w:p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Автор,</w:t>
      </w:r>
      <w:r/>
    </w:p>
    <w:p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учащ</w:t>
      </w:r>
      <w:r>
        <w:rPr>
          <w:color w:val="000000" w:themeColor="text1"/>
        </w:rPr>
        <w:t xml:space="preserve">ий</w:t>
      </w:r>
      <w:r>
        <w:rPr>
          <w:color w:val="000000" w:themeColor="text1"/>
        </w:rPr>
        <w:t xml:space="preserve">ся</w:t>
      </w:r>
      <w:r>
        <w:rPr>
          <w:color w:val="000000" w:themeColor="text1"/>
        </w:rPr>
        <w:t xml:space="preserve"> группы </w:t>
      </w:r>
      <w:r>
        <w:rPr>
          <w:color w:val="000000" w:themeColor="text1"/>
        </w:rPr>
        <w:t xml:space="preserve">3</w:t>
      </w:r>
      <w:r>
        <w:rPr>
          <w:color w:val="000000" w:themeColor="text1"/>
        </w:rPr>
        <w:t xml:space="preserve">2</w:t>
      </w:r>
      <w:r>
        <w:rPr>
          <w:color w:val="000000" w:themeColor="text1"/>
        </w:rPr>
        <w:t xml:space="preserve">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 w:themeColor="text1"/>
        </w:rPr>
        <w:t xml:space="preserve">              </w:t>
      </w:r>
      <w:r>
        <w:rPr>
          <w:color w:val="000000" w:themeColor="text1"/>
        </w:rPr>
        <w:t xml:space="preserve">К.Н.Новиков</w:t>
      </w:r>
      <w:r/>
    </w:p>
    <w:p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</w:r>
      <w:r/>
    </w:p>
    <w:p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Витебск 202</w:t>
      </w:r>
      <w:r>
        <w:rPr>
          <w:color w:val="000000"/>
          <w:szCs w:val="28"/>
        </w:rPr>
        <w:t xml:space="preserve">3</w:t>
      </w:r>
      <w:r/>
    </w:p>
    <w:p>
      <w:pPr>
        <w:shd w:val="clear" w:color="ffffff" w:fill="ffffff"/>
        <w:rPr>
          <w:rFonts w:eastAsia="Liberation Sans"/>
          <w:color w:val="000000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В недрах Беларуси открыто более 10 тыс. месторождений минерального сырья, включающих около 30 видов полезных ископаемых. Часть полезных ископаемых в настоящее время добывается, часть разведана и может разрабатываться в будущем.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По условиям залегания полезные ископаемые Беларуси делятся на 2 группы: приуроченные к кристаллическому фундаменту и платформенному чехлу. К первой группе относятся преимущественно магматические</w:t>
      </w:r>
      <w:r>
        <w:rPr>
          <w:rFonts w:eastAsia="Liberation Sans"/>
          <w:color w:val="000000"/>
          <w:szCs w:val="28"/>
        </w:rPr>
        <w:t xml:space="preserve"> полезные ископаемые. Среди них — строительный камень, железные руды, руды цветных металлов и др. Большая часть полезных ископаемых Беларуси приурочена к платформенному чехлу и имеет осадочное происхождение: нефть, торф, каменная и калийные соли, мел и др.</w:t>
      </w:r>
      <w:r/>
    </w:p>
    <w:p>
      <w:pPr>
        <w:shd w:val="clear" w:color="ffffff" w:fill="ffffff"/>
        <w:rPr>
          <w:rFonts w:eastAsia="Liberation Sans"/>
          <w:color w:val="000000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По условиям использования полезные ископаемые делятся на 4 группы: горючие, металлические, неметалли</w:t>
      </w:r>
      <w:r>
        <w:rPr>
          <w:rFonts w:eastAsia="Liberation Sans"/>
          <w:color w:val="000000"/>
          <w:szCs w:val="28"/>
        </w:rPr>
        <w:t xml:space="preserve">ческие и жидкие. Неметаллические (нерудные) полезные ископаемые делятся на строительные материалы и химическое сырье. Многие полезные ископаемые (доломит, гипс, мел, мергель и др.) могут использоваться и как химическое сырье, и как строительные материалы. </w:t>
      </w:r>
      <w:r>
        <w:rPr>
          <w:rFonts w:eastAsia="Liberation Sans"/>
          <w:color w:val="000000"/>
          <w:szCs w:val="28"/>
          <w:highlight w:val="white"/>
        </w:rPr>
        <w:t xml:space="preserve">Горючие полезные ископаемые играют важную роль в развитии стран. </w:t>
      </w:r>
      <w:r/>
    </w:p>
    <w:p>
      <w:pPr>
        <w:shd w:val="clear" w:color="ffffff" w:fill="ffffff"/>
        <w:rPr>
          <w:color w:val="000000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  <w:highlight w:val="white"/>
        </w:rPr>
        <w:t xml:space="preserve">В Беларуси открыты нефть, бурый уголь, горючие сланцы и торф, однако их запасы невелики. Многие из них приурочены к </w:t>
      </w:r>
      <w:r>
        <w:rPr>
          <w:rFonts w:eastAsia="Liberation Sans"/>
          <w:color w:val="000000"/>
          <w:szCs w:val="28"/>
          <w:highlight w:val="white"/>
        </w:rPr>
        <w:t xml:space="preserve">Припятскому</w:t>
      </w:r>
      <w:r>
        <w:rPr>
          <w:rFonts w:eastAsia="Liberation Sans"/>
          <w:color w:val="000000"/>
          <w:szCs w:val="28"/>
          <w:highlight w:val="white"/>
        </w:rPr>
        <w:t xml:space="preserve"> прогибу. В восточной его части выявлено более 60 месторождений нефти. Одними из крупнейших среди них являются </w:t>
      </w:r>
      <w:r>
        <w:rPr>
          <w:rFonts w:eastAsia="Liberation Sans"/>
          <w:color w:val="000000"/>
          <w:szCs w:val="28"/>
          <w:highlight w:val="white"/>
        </w:rPr>
        <w:t xml:space="preserve">Речицкое</w:t>
      </w:r>
      <w:r>
        <w:rPr>
          <w:rFonts w:eastAsia="Liberation Sans"/>
          <w:color w:val="000000"/>
          <w:szCs w:val="28"/>
          <w:highlight w:val="white"/>
        </w:rPr>
        <w:t xml:space="preserve">, </w:t>
      </w:r>
      <w:r>
        <w:rPr>
          <w:rFonts w:eastAsia="Liberation Sans"/>
          <w:color w:val="000000"/>
          <w:szCs w:val="28"/>
          <w:highlight w:val="white"/>
        </w:rPr>
        <w:t xml:space="preserve">Осташковичское</w:t>
      </w:r>
      <w:r>
        <w:rPr>
          <w:rFonts w:eastAsia="Liberation Sans"/>
          <w:color w:val="000000"/>
          <w:szCs w:val="28"/>
          <w:highlight w:val="white"/>
        </w:rPr>
        <w:t xml:space="preserve"> и др. Из-за сложного тектонического строения </w:t>
      </w:r>
      <w:r>
        <w:rPr>
          <w:rFonts w:eastAsia="Liberation Sans"/>
          <w:color w:val="000000"/>
          <w:szCs w:val="28"/>
          <w:highlight w:val="white"/>
        </w:rPr>
        <w:t xml:space="preserve">Припятского</w:t>
      </w:r>
      <w:r>
        <w:rPr>
          <w:rFonts w:eastAsia="Liberation Sans"/>
          <w:color w:val="000000"/>
          <w:szCs w:val="28"/>
          <w:highlight w:val="white"/>
        </w:rPr>
        <w:t xml:space="preserve"> прогиба преобладают небольшие месторождения. Промышленная добыча нефти на </w:t>
      </w:r>
      <w:r>
        <w:rPr>
          <w:rFonts w:eastAsia="Liberation Sans"/>
          <w:color w:val="000000"/>
          <w:szCs w:val="28"/>
          <w:highlight w:val="white"/>
        </w:rPr>
        <w:t xml:space="preserve">Речицком</w:t>
      </w:r>
      <w:r>
        <w:rPr>
          <w:rFonts w:eastAsia="Liberation Sans"/>
          <w:color w:val="000000"/>
          <w:szCs w:val="28"/>
          <w:highlight w:val="white"/>
        </w:rPr>
        <w:t xml:space="preserve"> месторождении началась в</w:t>
      </w:r>
      <w:r>
        <w:rPr>
          <w:rFonts w:eastAsia="Liberation Sans"/>
          <w:color w:val="000000"/>
          <w:szCs w:val="28"/>
          <w:highlight w:val="white"/>
        </w:rPr>
        <w:t xml:space="preserve"> 1965 г. Нефть залегает на глубинах от 1600 до 4600 м и приурочена к девонским отложениям. Большая глубина залегания удорожает ее разведку и добычу. В последние годы разрабатывается около 50 месторождений нефти и добывается примерно 1,75 млн т нефти в год.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В Полесье открыты месторождения бурого угля. Крупнейшие из них приурочены к неогеновым отложениям западной части </w:t>
      </w:r>
      <w:r>
        <w:rPr>
          <w:rFonts w:eastAsia="Liberation Sans"/>
          <w:color w:val="000000"/>
          <w:szCs w:val="28"/>
        </w:rPr>
        <w:t xml:space="preserve">Припятского</w:t>
      </w:r>
      <w:r>
        <w:rPr>
          <w:rFonts w:eastAsia="Liberation Sans"/>
          <w:color w:val="000000"/>
          <w:szCs w:val="28"/>
        </w:rPr>
        <w:t xml:space="preserve"> прогиба. Пласты бурого угля залегают на разных глубинах — от 1100 м до 20 м. Промышленное значение имеют угли </w:t>
      </w:r>
      <w:r>
        <w:rPr>
          <w:rFonts w:eastAsia="Liberation Sans"/>
          <w:color w:val="000000"/>
          <w:szCs w:val="28"/>
        </w:rPr>
        <w:t xml:space="preserve">Припятского</w:t>
      </w:r>
      <w:r>
        <w:rPr>
          <w:rFonts w:eastAsia="Liberation Sans"/>
          <w:color w:val="000000"/>
          <w:szCs w:val="28"/>
        </w:rPr>
        <w:t xml:space="preserve"> бассейна, расположенные близко</w:t>
      </w:r>
      <w:r>
        <w:rPr>
          <w:rFonts w:eastAsia="Liberation Sans"/>
          <w:color w:val="000000"/>
          <w:szCs w:val="28"/>
        </w:rPr>
        <w:t xml:space="preserve"> </w:t>
      </w:r>
      <w:r>
        <w:rPr>
          <w:rFonts w:eastAsia="Liberation Sans"/>
          <w:color w:val="000000"/>
          <w:szCs w:val="28"/>
        </w:rPr>
        <w:t xml:space="preserve">к</w:t>
      </w:r>
      <w:r>
        <w:rPr>
          <w:rFonts w:eastAsia="Liberation Sans"/>
          <w:color w:val="000000"/>
          <w:szCs w:val="28"/>
        </w:rPr>
        <w:t xml:space="preserve"> </w:t>
      </w:r>
      <w:r>
        <w:rPr>
          <w:rFonts w:eastAsia="Liberation Sans"/>
          <w:color w:val="000000"/>
          <w:szCs w:val="28"/>
        </w:rPr>
        <w:t xml:space="preserve">поверхности.</w:t>
      </w:r>
      <w:r>
        <w:rPr>
          <w:rFonts w:eastAsia="Liberation Sans"/>
          <w:color w:val="000000"/>
          <w:szCs w:val="28"/>
        </w:rPr>
        <w:t xml:space="preserve"> Детально </w:t>
      </w:r>
      <w:r>
        <w:rPr>
          <w:rFonts w:eastAsia="Liberation Sans"/>
          <w:color w:val="000000"/>
          <w:szCs w:val="28"/>
        </w:rPr>
        <w:t xml:space="preserve">разведаны </w:t>
      </w:r>
      <w:r>
        <w:rPr>
          <w:rFonts w:eastAsia="Liberation Sans"/>
          <w:color w:val="000000"/>
          <w:szCs w:val="28"/>
        </w:rPr>
        <w:t xml:space="preserve">Житковичское</w:t>
      </w:r>
      <w:r>
        <w:rPr>
          <w:rFonts w:eastAsia="Liberation Sans"/>
          <w:color w:val="000000"/>
          <w:szCs w:val="28"/>
        </w:rPr>
        <w:t xml:space="preserve"> и </w:t>
      </w:r>
      <w:r>
        <w:rPr>
          <w:rFonts w:eastAsia="Liberation Sans"/>
          <w:color w:val="000000"/>
          <w:szCs w:val="28"/>
        </w:rPr>
        <w:t xml:space="preserve">Бриневское</w:t>
      </w:r>
      <w:r>
        <w:rPr>
          <w:rFonts w:eastAsia="Liberation Sans"/>
          <w:color w:val="000000"/>
          <w:szCs w:val="28"/>
        </w:rPr>
        <w:t xml:space="preserve"> месторождения, перспективным является </w:t>
      </w:r>
      <w:r>
        <w:rPr>
          <w:rFonts w:eastAsia="Liberation Sans"/>
          <w:color w:val="000000"/>
          <w:szCs w:val="28"/>
        </w:rPr>
        <w:t xml:space="preserve">Лельчицкое</w:t>
      </w:r>
      <w:r>
        <w:rPr>
          <w:rFonts w:eastAsia="Liberation Sans"/>
          <w:color w:val="000000"/>
          <w:szCs w:val="28"/>
        </w:rPr>
        <w:t xml:space="preserve">. В ближайшее время возможна их добыча открытым способом.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Cs w:val="28"/>
        </w:rPr>
        <w:br/>
      </w:r>
      <w:r>
        <w:rPr>
          <w:rFonts w:eastAsia="Liberation Sans"/>
          <w:color w:val="000000"/>
          <w:szCs w:val="28"/>
        </w:rPr>
        <w:t xml:space="preserve">К девонским и каменноугольным отложениям </w:t>
      </w:r>
      <w:r>
        <w:rPr>
          <w:rFonts w:eastAsia="Liberation Sans"/>
          <w:color w:val="000000"/>
          <w:szCs w:val="28"/>
        </w:rPr>
        <w:t xml:space="preserve">Припятского</w:t>
      </w:r>
      <w:r>
        <w:rPr>
          <w:rFonts w:eastAsia="Liberation Sans"/>
          <w:color w:val="000000"/>
          <w:szCs w:val="28"/>
        </w:rPr>
        <w:t xml:space="preserve"> прогиба приурочены горючие сланцы. Разведаны </w:t>
      </w:r>
      <w:r>
        <w:rPr>
          <w:rFonts w:eastAsia="Liberation Sans"/>
          <w:color w:val="000000"/>
          <w:szCs w:val="28"/>
        </w:rPr>
        <w:t xml:space="preserve">Туровское</w:t>
      </w:r>
      <w:r>
        <w:rPr>
          <w:rFonts w:eastAsia="Liberation Sans"/>
          <w:color w:val="000000"/>
          <w:szCs w:val="28"/>
        </w:rPr>
        <w:t xml:space="preserve"> и </w:t>
      </w:r>
      <w:r>
        <w:rPr>
          <w:rFonts w:eastAsia="Liberation Sans"/>
          <w:color w:val="000000"/>
          <w:szCs w:val="28"/>
        </w:rPr>
        <w:t xml:space="preserve">Любанское</w:t>
      </w:r>
      <w:r>
        <w:rPr>
          <w:rFonts w:eastAsia="Liberation Sans"/>
          <w:color w:val="000000"/>
          <w:szCs w:val="28"/>
        </w:rPr>
        <w:t xml:space="preserve"> месторождения. Запасы горючих сланцев большие, но залегают они глубоко. Из-за низкого качества они рассматриваются как резервный вид топлива.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Месторождения торфа являются самыми распространенными в Беларуси. Их количество превышает</w:t>
      </w:r>
      <w:r>
        <w:rPr>
          <w:rFonts w:eastAsia="Liberation Sans"/>
          <w:color w:val="000000"/>
          <w:szCs w:val="28"/>
        </w:rPr>
        <w:t xml:space="preserve"> 9 тыс. В отдельных случаях мощ</w:t>
      </w:r>
      <w:r>
        <w:rPr>
          <w:rFonts w:eastAsia="Liberation Sans"/>
          <w:color w:val="000000"/>
          <w:szCs w:val="28"/>
        </w:rPr>
        <w:t xml:space="preserve">ность торфа может достигать 11 м (</w:t>
      </w:r>
      <w:r>
        <w:rPr>
          <w:rFonts w:eastAsia="Liberation Sans"/>
          <w:color w:val="000000"/>
          <w:szCs w:val="28"/>
        </w:rPr>
        <w:t xml:space="preserve">Ореховский</w:t>
      </w:r>
      <w:r>
        <w:rPr>
          <w:rFonts w:eastAsia="Liberation Sans"/>
          <w:color w:val="000000"/>
          <w:szCs w:val="28"/>
        </w:rPr>
        <w:t xml:space="preserve"> Мох </w:t>
      </w:r>
      <w:r>
        <w:rPr>
          <w:rFonts w:eastAsia="Liberation Sans"/>
          <w:color w:val="000000"/>
          <w:szCs w:val="28"/>
        </w:rPr>
        <w:t xml:space="preserve">Пуховичского</w:t>
      </w:r>
      <w:r>
        <w:rPr>
          <w:rFonts w:eastAsia="Liberation Sans"/>
          <w:color w:val="000000"/>
          <w:szCs w:val="28"/>
        </w:rPr>
        <w:t xml:space="preserve"> района). Месторождения приурочены преимущественно к четвертичным отложениям. </w:t>
      </w:r>
      <w:r>
        <w:rPr>
          <w:rFonts w:eastAsia="Liberation Sans"/>
          <w:color w:val="000000"/>
          <w:szCs w:val="28"/>
        </w:rPr>
        <w:t xml:space="preserve">Сейчас разрабатывается немногим более 100 из них и ежегодно добывается около 2—3 млн т торфа.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 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Металлические полезные ископаемые. Геологическое строение Беларуси обусловило малое распространение металлических полезных ископаемых. В 1960-х гг. были открыты 2 месторождения железных руд: </w:t>
      </w:r>
      <w:r>
        <w:rPr>
          <w:rFonts w:eastAsia="Liberation Sans"/>
          <w:color w:val="000000"/>
          <w:szCs w:val="28"/>
        </w:rPr>
        <w:t xml:space="preserve">Околовское</w:t>
      </w:r>
      <w:r>
        <w:rPr>
          <w:rFonts w:eastAsia="Liberation Sans"/>
          <w:color w:val="000000"/>
          <w:szCs w:val="28"/>
        </w:rPr>
        <w:t xml:space="preserve"> в </w:t>
      </w:r>
      <w:r>
        <w:rPr>
          <w:rFonts w:eastAsia="Liberation Sans"/>
          <w:color w:val="000000"/>
          <w:szCs w:val="28"/>
        </w:rPr>
        <w:t xml:space="preserve">Столбцовском</w:t>
      </w:r>
      <w:r>
        <w:rPr>
          <w:rFonts w:eastAsia="Liberation Sans"/>
          <w:color w:val="000000"/>
          <w:szCs w:val="28"/>
        </w:rPr>
        <w:t xml:space="preserve"> районе и </w:t>
      </w:r>
      <w:r>
        <w:rPr>
          <w:rFonts w:eastAsia="Liberation Sans"/>
          <w:color w:val="000000"/>
          <w:szCs w:val="28"/>
        </w:rPr>
        <w:t xml:space="preserve">Новоселковское</w:t>
      </w:r>
      <w:r>
        <w:rPr>
          <w:rFonts w:eastAsia="Liberation Sans"/>
          <w:color w:val="000000"/>
          <w:szCs w:val="28"/>
        </w:rPr>
        <w:t xml:space="preserve"> в </w:t>
      </w:r>
      <w:r>
        <w:rPr>
          <w:rFonts w:eastAsia="Liberation Sans"/>
          <w:color w:val="000000"/>
          <w:szCs w:val="28"/>
        </w:rPr>
        <w:t xml:space="preserve">Кореличском</w:t>
      </w:r>
      <w:r>
        <w:rPr>
          <w:rFonts w:eastAsia="Liberation Sans"/>
          <w:color w:val="000000"/>
          <w:szCs w:val="28"/>
        </w:rPr>
        <w:t xml:space="preserve">. Железные руды приурочены к кристаллическому фундаменту в пределах Белорусской </w:t>
      </w:r>
      <w:r>
        <w:rPr>
          <w:rFonts w:eastAsia="Liberation Sans"/>
          <w:color w:val="000000"/>
          <w:szCs w:val="28"/>
        </w:rPr>
        <w:t xml:space="preserve">антеклизы</w:t>
      </w:r>
      <w:r>
        <w:rPr>
          <w:rFonts w:eastAsia="Liberation Sans"/>
          <w:color w:val="000000"/>
          <w:szCs w:val="28"/>
        </w:rPr>
        <w:t xml:space="preserve">. Они залегают на глубине от 140 до 360 м и содержат 20—30 % железа. Месторождения не разрабатываются, но проводится экономическая оценка возможности их использования.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С</w:t>
      </w:r>
      <w:r>
        <w:rPr>
          <w:rFonts w:eastAsia="Liberation Sans"/>
          <w:color w:val="000000"/>
          <w:szCs w:val="28"/>
        </w:rPr>
        <w:t xml:space="preserve"> </w:t>
      </w:r>
      <w:r>
        <w:rPr>
          <w:rFonts w:eastAsia="Liberation Sans"/>
          <w:color w:val="000000"/>
          <w:szCs w:val="28"/>
        </w:rPr>
        <w:t xml:space="preserve">породами</w:t>
      </w:r>
      <w:r>
        <w:rPr>
          <w:rFonts w:eastAsia="Liberation Sans"/>
          <w:color w:val="000000"/>
          <w:szCs w:val="28"/>
        </w:rPr>
        <w:t xml:space="preserve"> </w:t>
      </w:r>
      <w:r>
        <w:rPr>
          <w:rFonts w:eastAsia="Liberation Sans"/>
          <w:color w:val="000000"/>
          <w:szCs w:val="28"/>
        </w:rPr>
        <w:t xml:space="preserve">кристаллического</w:t>
      </w:r>
      <w:r>
        <w:rPr>
          <w:rFonts w:eastAsia="Liberation Sans"/>
          <w:color w:val="000000"/>
          <w:szCs w:val="28"/>
        </w:rPr>
        <w:t xml:space="preserve"> </w:t>
      </w:r>
      <w:r>
        <w:rPr>
          <w:rFonts w:eastAsia="Liberation Sans"/>
          <w:color w:val="000000"/>
          <w:szCs w:val="28"/>
        </w:rPr>
        <w:t xml:space="preserve">фундамента</w:t>
      </w:r>
      <w:r>
        <w:rPr>
          <w:rFonts w:eastAsia="Liberation Sans"/>
          <w:color w:val="000000"/>
          <w:szCs w:val="28"/>
        </w:rPr>
        <w:t xml:space="preserve"> связаны </w:t>
      </w:r>
      <w:r>
        <w:rPr>
          <w:rFonts w:eastAsia="Liberation Sans"/>
          <w:color w:val="000000"/>
          <w:szCs w:val="28"/>
        </w:rPr>
        <w:t xml:space="preserve">проявления цветных и редких металлов, открытых на Белорусской </w:t>
      </w:r>
      <w:r>
        <w:rPr>
          <w:rFonts w:eastAsia="Liberation Sans"/>
          <w:color w:val="000000"/>
          <w:szCs w:val="28"/>
        </w:rPr>
        <w:t xml:space="preserve">антеклизе</w:t>
      </w:r>
      <w:r>
        <w:rPr>
          <w:rFonts w:eastAsia="Liberation Sans"/>
          <w:color w:val="000000"/>
          <w:szCs w:val="28"/>
        </w:rPr>
        <w:t xml:space="preserve"> и </w:t>
      </w:r>
      <w:r>
        <w:rPr>
          <w:rFonts w:eastAsia="Liberation Sans"/>
          <w:color w:val="000000"/>
          <w:szCs w:val="28"/>
        </w:rPr>
        <w:t xml:space="preserve">Микашевичско-Житковичском</w:t>
      </w:r>
      <w:r>
        <w:rPr>
          <w:rFonts w:eastAsia="Liberation Sans"/>
          <w:color w:val="000000"/>
          <w:szCs w:val="28"/>
        </w:rPr>
        <w:t xml:space="preserve"> выступе. Из-за низкого содержания в рудах цветных металлов (менее 1—2 %) они не имеют промышленного значения. Неперспективными являются также проявления золота.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 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Неметаллические полезные ископаемые. В настоящее время разведано около 20 видов полезных ископаемых, которые являются сырьем для производства строительных материалов и химической промышленности.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Огромное значение для Беларуси имеют запасы калийных солей. По их запасам и добыче республика входит в первую тройку стран мира. Приурочены калийные соли к девонским отложениям </w:t>
      </w:r>
      <w:r>
        <w:rPr>
          <w:rFonts w:eastAsia="Liberation Sans"/>
          <w:color w:val="000000"/>
          <w:szCs w:val="28"/>
        </w:rPr>
        <w:t xml:space="preserve">Припятского</w:t>
      </w:r>
      <w:r>
        <w:rPr>
          <w:rFonts w:eastAsia="Liberation Sans"/>
          <w:color w:val="000000"/>
          <w:szCs w:val="28"/>
        </w:rPr>
        <w:t xml:space="preserve"> прогиба. Залегают на глубинах от 350 до 4000 м. Сейчас разведаны 3 месторождения: </w:t>
      </w:r>
      <w:r>
        <w:rPr>
          <w:rFonts w:eastAsia="Liberation Sans"/>
          <w:color w:val="000000"/>
          <w:szCs w:val="28"/>
        </w:rPr>
        <w:t xml:space="preserve">Старобинское</w:t>
      </w:r>
      <w:r>
        <w:rPr>
          <w:rFonts w:eastAsia="Liberation Sans"/>
          <w:color w:val="000000"/>
          <w:szCs w:val="28"/>
        </w:rPr>
        <w:t xml:space="preserve">, </w:t>
      </w:r>
      <w:r>
        <w:rPr>
          <w:rFonts w:eastAsia="Liberation Sans"/>
          <w:color w:val="000000"/>
          <w:szCs w:val="28"/>
        </w:rPr>
        <w:t xml:space="preserve">Петриковское</w:t>
      </w:r>
      <w:r>
        <w:rPr>
          <w:rFonts w:eastAsia="Liberation Sans"/>
          <w:color w:val="000000"/>
          <w:szCs w:val="28"/>
        </w:rPr>
        <w:t xml:space="preserve"> и Октябрьское, первое из которых разрабатывается. Калийные удобрения имеют большое экспортное значение и вывозятся во многие страны мира.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К девонским отложениям </w:t>
      </w:r>
      <w:r>
        <w:rPr>
          <w:rFonts w:eastAsia="Liberation Sans"/>
          <w:color w:val="000000"/>
          <w:szCs w:val="28"/>
        </w:rPr>
        <w:t xml:space="preserve">Припятского</w:t>
      </w:r>
      <w:r>
        <w:rPr>
          <w:rFonts w:eastAsia="Liberation Sans"/>
          <w:color w:val="000000"/>
          <w:szCs w:val="28"/>
        </w:rPr>
        <w:t xml:space="preserve"> прогиба приурочены месторождения каменной соли. Разведаны 3 месторождения: </w:t>
      </w:r>
      <w:r>
        <w:rPr>
          <w:rFonts w:eastAsia="Liberation Sans"/>
          <w:color w:val="000000"/>
          <w:szCs w:val="28"/>
        </w:rPr>
        <w:t xml:space="preserve">Мозырское</w:t>
      </w:r>
      <w:r>
        <w:rPr>
          <w:rFonts w:eastAsia="Liberation Sans"/>
          <w:color w:val="000000"/>
          <w:szCs w:val="28"/>
        </w:rPr>
        <w:t xml:space="preserve">, </w:t>
      </w:r>
      <w:r>
        <w:rPr>
          <w:rFonts w:eastAsia="Liberation Sans"/>
          <w:color w:val="000000"/>
          <w:szCs w:val="28"/>
        </w:rPr>
        <w:t xml:space="preserve">Старобинское</w:t>
      </w:r>
      <w:r>
        <w:rPr>
          <w:rFonts w:eastAsia="Liberation Sans"/>
          <w:color w:val="000000"/>
          <w:szCs w:val="28"/>
        </w:rPr>
        <w:t xml:space="preserve"> и Давыдовское. Промышленные запасы каменной соли считаются практически неограниченными (более 20 млрд т). Сейчас добыча соли ведется на </w:t>
      </w:r>
      <w:r>
        <w:rPr>
          <w:rFonts w:eastAsia="Liberation Sans"/>
          <w:color w:val="000000"/>
          <w:szCs w:val="28"/>
        </w:rPr>
        <w:t xml:space="preserve">Мозырском</w:t>
      </w:r>
      <w:r>
        <w:rPr>
          <w:rFonts w:eastAsia="Liberation Sans"/>
          <w:color w:val="000000"/>
          <w:szCs w:val="28"/>
        </w:rPr>
        <w:t xml:space="preserve"> месторождении путем подземного растворения. В 1990-х гг. началась добыча шахтным способом каменной соли и на Старобинском месторождении.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В середине XIX в. были открыты месторождения фосфоритов. Крупнейшие из них — </w:t>
      </w:r>
      <w:r>
        <w:rPr>
          <w:rFonts w:eastAsia="Liberation Sans"/>
          <w:color w:val="000000"/>
          <w:szCs w:val="28"/>
        </w:rPr>
        <w:t xml:space="preserve">Мстиславское</w:t>
      </w:r>
      <w:r>
        <w:rPr>
          <w:rFonts w:eastAsia="Liberation Sans"/>
          <w:color w:val="000000"/>
          <w:szCs w:val="28"/>
        </w:rPr>
        <w:t xml:space="preserve"> и </w:t>
      </w:r>
      <w:r>
        <w:rPr>
          <w:rFonts w:eastAsia="Liberation Sans"/>
          <w:color w:val="000000"/>
          <w:szCs w:val="28"/>
        </w:rPr>
        <w:t xml:space="preserve">Лобковичское</w:t>
      </w:r>
      <w:r>
        <w:rPr>
          <w:rFonts w:eastAsia="Liberation Sans"/>
          <w:color w:val="000000"/>
          <w:szCs w:val="28"/>
        </w:rPr>
        <w:t xml:space="preserve"> в Могилевской области. Фосфориты залегают в меловых отложениях близко к поверхности, но не разрабатываются из-за сложных гидрогеологических условий.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К девонским отложениям на северо-востоке Беларуси приурочены месторождения доломитов. Самое крупное из них, </w:t>
      </w:r>
      <w:r>
        <w:rPr>
          <w:rFonts w:eastAsia="Liberation Sans"/>
          <w:color w:val="000000"/>
          <w:szCs w:val="28"/>
        </w:rPr>
        <w:t xml:space="preserve">Рубовское</w:t>
      </w:r>
      <w:r>
        <w:rPr>
          <w:rFonts w:eastAsia="Liberation Sans"/>
          <w:color w:val="000000"/>
          <w:szCs w:val="28"/>
        </w:rPr>
        <w:t xml:space="preserve">, разрабатывается открытым способом. Доломиты используются для известкования почв и производства строительных материалов.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На юге Беларуси среди неогеновых отложений разведаны месторождения стекольных и формовочных песков. Они характеризуются высоким содержанием кварца (98—100 %), поэтому могут использоваться в </w:t>
      </w:r>
      <w:r>
        <w:rPr>
          <w:rFonts w:eastAsia="Liberation Sans"/>
          <w:color w:val="000000"/>
          <w:szCs w:val="28"/>
        </w:rPr>
        <w:t xml:space="preserve">стекольной промышленности. Наибольшее значение имеет Ленинское месторождение в Гомельской области. Формовочные пески добываются на месторождении Четверня </w:t>
      </w:r>
      <w:r>
        <w:rPr>
          <w:rFonts w:eastAsia="Liberation Sans"/>
          <w:color w:val="000000"/>
          <w:szCs w:val="28"/>
        </w:rPr>
        <w:t xml:space="preserve">Жлобинского</w:t>
      </w:r>
      <w:r>
        <w:rPr>
          <w:rFonts w:eastAsia="Liberation Sans"/>
          <w:color w:val="000000"/>
          <w:szCs w:val="28"/>
        </w:rPr>
        <w:t xml:space="preserve"> района.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Оно полностью обеспечивает сырьем Белорусский металлургический комбинат.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В пределах разных тектонических структур Беларуси разведаны месторождения гипса, янтаря, каолина, трепела, алмазов, но промышленного значения они не имеют. (Найдите эти месторождения на картах атласа и учебного пособия и составьте о них устные сообщения.)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Хорошо обеспечена</w:t>
      </w:r>
      <w:r>
        <w:rPr>
          <w:rFonts w:eastAsia="Liberation Sans"/>
          <w:color w:val="000000"/>
          <w:szCs w:val="28"/>
        </w:rPr>
        <w:t xml:space="preserve"> Беларусь строительными материалами. Месторождения мела и мергеля приурочены к меловым отложениям Могилевской и Гродненской областей. Разведано 40 месторождений сырья, которое идет на производство извести, цемента, шифера. Крупнейшие из них: Коммунарское (</w:t>
      </w:r>
      <w:r>
        <w:rPr>
          <w:rFonts w:eastAsia="Liberation Sans"/>
          <w:color w:val="000000"/>
          <w:szCs w:val="28"/>
        </w:rPr>
        <w:t xml:space="preserve">Костюковичский</w:t>
      </w:r>
      <w:r>
        <w:rPr>
          <w:rFonts w:eastAsia="Liberation Sans"/>
          <w:color w:val="000000"/>
          <w:szCs w:val="28"/>
        </w:rPr>
        <w:t xml:space="preserve"> район), Каменка (Кричевский), Песчаная Гора (</w:t>
      </w:r>
      <w:r>
        <w:rPr>
          <w:rFonts w:eastAsia="Liberation Sans"/>
          <w:color w:val="000000"/>
          <w:szCs w:val="28"/>
        </w:rPr>
        <w:t xml:space="preserve">Климовичский</w:t>
      </w:r>
      <w:r>
        <w:rPr>
          <w:rFonts w:eastAsia="Liberation Sans"/>
          <w:color w:val="000000"/>
          <w:szCs w:val="28"/>
        </w:rPr>
        <w:t xml:space="preserve">), Колядичи (Волковысский). Глины встречаются по всей территории республики. На юге Б</w:t>
      </w:r>
      <w:r>
        <w:rPr>
          <w:rFonts w:eastAsia="Liberation Sans"/>
          <w:color w:val="000000"/>
          <w:szCs w:val="28"/>
        </w:rPr>
        <w:t xml:space="preserve">еларуси открыто около 20 месторождений тугоплавких глин. Значительно больше в республике (более 200) месторождений легкоплавких глин. Почти половина из них сейчас разрабатывается и обеспечивает сырьем более 120 кирпичных заводов. Крупнейшие месторождения: </w:t>
      </w:r>
      <w:r>
        <w:rPr>
          <w:rFonts w:eastAsia="Liberation Sans"/>
          <w:color w:val="000000"/>
          <w:szCs w:val="28"/>
        </w:rPr>
        <w:t xml:space="preserve">Гайдуковка</w:t>
      </w:r>
      <w:r>
        <w:rPr>
          <w:rFonts w:eastAsia="Liberation Sans"/>
          <w:color w:val="000000"/>
          <w:szCs w:val="28"/>
        </w:rPr>
        <w:t xml:space="preserve">, </w:t>
      </w:r>
      <w:r>
        <w:rPr>
          <w:rFonts w:eastAsia="Liberation Sans"/>
          <w:color w:val="000000"/>
          <w:szCs w:val="28"/>
        </w:rPr>
        <w:t xml:space="preserve">Фанипольское</w:t>
      </w:r>
      <w:r>
        <w:rPr>
          <w:rFonts w:eastAsia="Liberation Sans"/>
          <w:color w:val="000000"/>
          <w:szCs w:val="28"/>
        </w:rPr>
        <w:t xml:space="preserve"> (Минская область) и Лукомль-1, Заполье (Витебская область).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К четв</w:t>
      </w:r>
      <w:r>
        <w:rPr>
          <w:rFonts w:eastAsia="Liberation Sans"/>
          <w:color w:val="000000"/>
          <w:szCs w:val="28"/>
        </w:rPr>
        <w:t xml:space="preserve">ертичным отложениям приурочены строительные пески и песчано-гравийная смесь. Сейчас разведано около 350 месторождений песков и гравия. Почти половина из них разрабатывается и используется для производства строительных материалов и в дорожном строительстве.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С породами кристаллического фундамента связаны месторождения строительного камня. Открытым способом разрабатываются </w:t>
      </w:r>
      <w:r>
        <w:rPr>
          <w:rFonts w:eastAsia="Liberation Sans"/>
          <w:color w:val="000000"/>
          <w:szCs w:val="28"/>
        </w:rPr>
        <w:t xml:space="preserve">Глушковичское</w:t>
      </w:r>
      <w:r>
        <w:rPr>
          <w:rFonts w:eastAsia="Liberation Sans"/>
          <w:color w:val="000000"/>
          <w:szCs w:val="28"/>
        </w:rPr>
        <w:t xml:space="preserve"> месторождение в пределах Украинского щита и </w:t>
      </w:r>
      <w:r>
        <w:rPr>
          <w:rFonts w:eastAsia="Liberation Sans"/>
          <w:color w:val="000000"/>
          <w:szCs w:val="28"/>
        </w:rPr>
        <w:t xml:space="preserve">Микашевичское</w:t>
      </w:r>
      <w:r>
        <w:rPr>
          <w:rFonts w:eastAsia="Liberation Sans"/>
          <w:color w:val="000000"/>
          <w:szCs w:val="28"/>
        </w:rPr>
        <w:t xml:space="preserve"> в пределах </w:t>
      </w:r>
      <w:r>
        <w:rPr>
          <w:rFonts w:eastAsia="Liberation Sans"/>
          <w:color w:val="000000"/>
          <w:szCs w:val="28"/>
        </w:rPr>
        <w:t xml:space="preserve">Микашевичско-Житковичского</w:t>
      </w:r>
      <w:r>
        <w:rPr>
          <w:rFonts w:eastAsia="Liberation Sans"/>
          <w:color w:val="000000"/>
          <w:szCs w:val="28"/>
        </w:rPr>
        <w:t xml:space="preserve"> выступа, где добываются граниты и облицовочный камень.</w:t>
      </w:r>
      <w:r/>
    </w:p>
    <w:p>
      <w:pPr>
        <w:ind w:firstLine="0"/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Жидкие полезные ископаемые. К ним относятся подземные пресные и минеральные воды. Пресные подземные воды используются в питьевых и производственных целях. Они должны соответствовать условиям по содер</w:t>
      </w:r>
      <w:r>
        <w:rPr>
          <w:rFonts w:eastAsia="Liberation Sans"/>
          <w:color w:val="000000"/>
          <w:szCs w:val="28"/>
        </w:rPr>
        <w:t xml:space="preserve">жанию разных химических элементов, быть прозрачными, приятными на вкус и не иметь запаха. Питьевые подземные воды Беларуси по своему качеству являются одними из лучших в Европе. Разведано более 250 месторождений с эксплуатационными запасами более 6 млн м3/</w:t>
      </w:r>
      <w:r>
        <w:rPr>
          <w:rFonts w:eastAsia="Liberation Sans"/>
          <w:color w:val="000000"/>
          <w:szCs w:val="28"/>
        </w:rPr>
        <w:t xml:space="preserve">сут</w:t>
      </w:r>
      <w:r>
        <w:rPr>
          <w:rFonts w:eastAsia="Liberation Sans"/>
          <w:color w:val="000000"/>
          <w:szCs w:val="28"/>
        </w:rPr>
        <w:t xml:space="preserve">. В отличие от других минеральных ресурс</w:t>
      </w:r>
      <w:r>
        <w:rPr>
          <w:rFonts w:eastAsia="Liberation Sans"/>
          <w:color w:val="000000"/>
          <w:szCs w:val="28"/>
        </w:rPr>
        <w:t xml:space="preserve">ов подземные воды возобновляются. Беларусь относится к странам, хорошо обеспеченным подземными водами. Приурочены они к Белорусскому, Воронежскому и Украинскому гидрогеологическим массивам с водоносными горизонтами, залегающими на глубинах от 100 до 700 м.</w:t>
      </w:r>
      <w:r/>
    </w:p>
    <w:p>
      <w:pPr>
        <w:shd w:val="clear" w:color="ffffff" w:fill="ffffff"/>
        <w:rPr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Liberation Sans"/>
          <w:color w:val="000000"/>
          <w:szCs w:val="28"/>
        </w:rPr>
        <w:t xml:space="preserve">Территория Беларуси богата и разнообразными минеральными водами. Сейчас эксплуатируется около 70 месторождений разных по химическому </w:t>
      </w:r>
      <w:r>
        <w:rPr>
          <w:rFonts w:eastAsia="Liberation Sans"/>
          <w:color w:val="000000"/>
          <w:szCs w:val="28"/>
        </w:rPr>
        <w:t xml:space="preserve">составу минеральных вод. Общие запасы превышают 14 тыс. м3/</w:t>
      </w:r>
      <w:r>
        <w:rPr>
          <w:rFonts w:eastAsia="Liberation Sans"/>
          <w:color w:val="000000"/>
          <w:szCs w:val="28"/>
        </w:rPr>
        <w:t xml:space="preserve">сут</w:t>
      </w:r>
      <w:r>
        <w:rPr>
          <w:rFonts w:eastAsia="Liberation Sans"/>
          <w:color w:val="000000"/>
          <w:szCs w:val="28"/>
        </w:rPr>
        <w:t xml:space="preserve">. Среди них — гидрокарбонатные, хлоридные, сульфатные, натриевые, радоновые воды. На базе минеральных источников созданы санатории.</w:t>
      </w:r>
      <w:r/>
    </w:p>
    <w:p>
      <w:pPr>
        <w:rPr>
          <w:szCs w:val="28"/>
        </w:rPr>
      </w:pPr>
      <w:r>
        <w:rPr>
          <w:szCs w:val="28"/>
        </w:rPr>
      </w:r>
      <w:r/>
    </w:p>
    <w:p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5"/>
    <w:next w:val="60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5"/>
    <w:next w:val="60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5"/>
    <w:next w:val="60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5"/>
    <w:next w:val="60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5"/>
    <w:next w:val="60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5"/>
    <w:next w:val="60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5"/>
    <w:next w:val="60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5"/>
    <w:next w:val="60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5"/>
    <w:next w:val="60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06"/>
    <w:link w:val="611"/>
    <w:uiPriority w:val="10"/>
    <w:rPr>
      <w:sz w:val="48"/>
      <w:szCs w:val="48"/>
    </w:rPr>
  </w:style>
  <w:style w:type="paragraph" w:styleId="36">
    <w:name w:val="Subtitle"/>
    <w:basedOn w:val="605"/>
    <w:next w:val="60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6"/>
    <w:link w:val="36"/>
    <w:uiPriority w:val="11"/>
    <w:rPr>
      <w:sz w:val="24"/>
      <w:szCs w:val="24"/>
    </w:rPr>
  </w:style>
  <w:style w:type="paragraph" w:styleId="38">
    <w:name w:val="Quote"/>
    <w:basedOn w:val="605"/>
    <w:next w:val="60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5"/>
    <w:next w:val="60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6"/>
    <w:link w:val="42"/>
    <w:uiPriority w:val="99"/>
  </w:style>
  <w:style w:type="paragraph" w:styleId="44">
    <w:name w:val="Footer"/>
    <w:basedOn w:val="60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6"/>
    <w:link w:val="44"/>
    <w:uiPriority w:val="99"/>
  </w:style>
  <w:style w:type="paragraph" w:styleId="46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6"/>
    <w:uiPriority w:val="99"/>
    <w:unhideWhenUsed/>
    <w:rPr>
      <w:vertAlign w:val="superscript"/>
    </w:rPr>
  </w:style>
  <w:style w:type="paragraph" w:styleId="178">
    <w:name w:val="endnote text"/>
    <w:basedOn w:val="60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6"/>
    <w:uiPriority w:val="99"/>
    <w:semiHidden/>
    <w:unhideWhenUsed/>
    <w:rPr>
      <w:vertAlign w:val="superscript"/>
    </w:rPr>
  </w:style>
  <w:style w:type="paragraph" w:styleId="181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  <w:qFormat/>
    <w:pPr>
      <w:ind w:firstLine="709"/>
      <w:jc w:val="both"/>
      <w:spacing w:after="0" w:line="240" w:lineRule="auto"/>
    </w:pPr>
    <w:rPr>
      <w:rFonts w:ascii="Times New Roman" w:hAnsi="Times New Roman" w:eastAsia="Calibri" w:cs="Times New Roman"/>
      <w:color w:val="0d0d0d"/>
      <w:sz w:val="28"/>
    </w:rPr>
  </w:style>
  <w:style w:type="character" w:styleId="606" w:default="1">
    <w:name w:val="Default Paragraph Font"/>
    <w:uiPriority w:val="1"/>
    <w:semiHidden/>
    <w:unhideWhenUsed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8" w:default="1">
    <w:name w:val="No List"/>
    <w:uiPriority w:val="99"/>
    <w:semiHidden/>
    <w:unhideWhenUsed/>
  </w:style>
  <w:style w:type="paragraph" w:styleId="609">
    <w:name w:val="List Paragraph"/>
    <w:basedOn w:val="605"/>
    <w:uiPriority w:val="34"/>
    <w:qFormat/>
    <w:pPr>
      <w:contextualSpacing/>
      <w:ind w:left="720" w:firstLine="0"/>
      <w:jc w:val="left"/>
      <w:spacing w:after="160" w:line="256" w:lineRule="auto"/>
    </w:pPr>
    <w:rPr>
      <w:rFonts w:asciiTheme="minorHAnsi" w:hAnsiTheme="minorHAnsi" w:eastAsiaTheme="minorHAnsi" w:cstheme="minorBidi"/>
      <w:color w:val="auto"/>
      <w:sz w:val="22"/>
    </w:rPr>
  </w:style>
  <w:style w:type="paragraph" w:styleId="610">
    <w:name w:val="Normal (Web)"/>
    <w:basedOn w:val="605"/>
    <w:uiPriority w:val="99"/>
    <w:unhideWhenUsed/>
    <w:pPr>
      <w:ind w:firstLine="0"/>
      <w:jc w:val="left"/>
      <w:spacing w:before="100" w:beforeAutospacing="1" w:after="100" w:afterAutospacing="1"/>
    </w:pPr>
    <w:rPr>
      <w:rFonts w:eastAsia="Times New Roman"/>
      <w:color w:val="auto"/>
      <w:sz w:val="24"/>
      <w:szCs w:val="24"/>
      <w:lang w:eastAsia="ru-RU"/>
    </w:rPr>
  </w:style>
  <w:style w:type="paragraph" w:styleId="611">
    <w:name w:val="Title"/>
    <w:basedOn w:val="605"/>
    <w:next w:val="605"/>
    <w:link w:val="612"/>
    <w:uiPriority w:val="10"/>
    <w:qFormat/>
    <w:pPr>
      <w:contextualSpacing/>
      <w:ind w:firstLine="0"/>
      <w:jc w:val="left"/>
    </w:pPr>
    <w:rPr>
      <w:rFonts w:asciiTheme="majorHAnsi" w:hAnsiTheme="majorHAnsi" w:eastAsiaTheme="majorEastAsia" w:cstheme="majorBidi"/>
      <w:color w:val="auto"/>
      <w:spacing w:val="-10"/>
      <w:sz w:val="56"/>
      <w:szCs w:val="56"/>
    </w:rPr>
  </w:style>
  <w:style w:type="character" w:styleId="612" w:customStyle="1">
    <w:name w:val="Название Знак"/>
    <w:basedOn w:val="606"/>
    <w:link w:val="611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13">
    <w:name w:val="Subtle Emphasis"/>
    <w:basedOn w:val="606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tanyuha856@gmail.com</dc:creator>
  <cp:keywords/>
  <dc:description/>
  <cp:revision>8</cp:revision>
  <dcterms:created xsi:type="dcterms:W3CDTF">2023-02-01T06:16:00Z</dcterms:created>
  <dcterms:modified xsi:type="dcterms:W3CDTF">2023-03-03T05:03:21Z</dcterms:modified>
</cp:coreProperties>
</file>