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E62" w:rsidRDefault="00264256">
      <w:r>
        <w:t>This is not good because it is not healthy</w:t>
      </w:r>
    </w:p>
    <w:sectPr w:rsidR="00C14E62" w:rsidSect="00C14E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4256"/>
    <w:rsid w:val="00264256"/>
    <w:rsid w:val="00C14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E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2021-07-27T14:48:00Z</dcterms:created>
  <dcterms:modified xsi:type="dcterms:W3CDTF">2021-07-27T14:49:00Z</dcterms:modified>
</cp:coreProperties>
</file>