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Layout w:type="fixed"/>
      </w:tblPr>
      <w:tblGrid>
        <w:gridCol w:w="1744"/>
        <w:gridCol w:w="1218"/>
        <w:gridCol w:w="1218"/>
        <w:gridCol w:w="1307"/>
        <w:gridCol w:w="1021"/>
        <w:gridCol w:w="1021"/>
        <w:gridCol w:w="1021"/>
        <w:gridCol w:w="1021"/>
      </w:tblGrid>
      <w:tr>
        <w:trPr>
          <w:trHeight w:hRule="atLeast" w:val="84"/>
        </w:trPr>
        <w:tc>
          <w:tcPr>
            <w:tcW w:type="dxa" w:w="1744"/>
            <w:vMerge w:val="restart"/>
          </w:tcPr>
          <w:p w14:paraId="01000000">
            <w:r>
              <w:t>Измерено</w:t>
            </w:r>
          </w:p>
        </w:tc>
        <w:tc>
          <w:tcPr>
            <w:tcW w:type="dxa" w:w="1218"/>
          </w:tcPr>
          <w:p w14:paraId="02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12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218"/>
          </w:tcPr>
          <w:p w14:paraId="03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34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307"/>
          </w:tcPr>
          <w:p w14:paraId="04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12</w:t>
            </w:r>
            <w:r>
              <w:rPr>
                <w:vertAlign w:val="subscript"/>
              </w:rPr>
              <w:t>34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021"/>
          </w:tcPr>
          <w:p w14:paraId="05000000"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t>мВ</w:t>
            </w:r>
          </w:p>
        </w:tc>
        <w:tc>
          <w:tcPr>
            <w:tcW w:type="dxa" w:w="1021"/>
          </w:tcPr>
          <w:p w14:paraId="06000000"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t>мВ</w:t>
            </w:r>
          </w:p>
        </w:tc>
        <w:tc>
          <w:tcPr>
            <w:tcW w:type="dxa" w:w="1021"/>
          </w:tcPr>
          <w:p w14:paraId="07000000"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t>мВ</w:t>
            </w:r>
          </w:p>
        </w:tc>
        <w:tc>
          <w:tcPr>
            <w:tcW w:type="dxa" w:w="1021"/>
          </w:tcPr>
          <w:p w14:paraId="08000000"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t>мВ</w:t>
            </w:r>
          </w:p>
        </w:tc>
      </w:tr>
      <w:tr>
        <w:trPr>
          <w:trHeight w:hRule="atLeast" w:val="56"/>
        </w:trPr>
        <w:tc>
          <w:tcPr>
            <w:tcW w:type="dxa" w:w="1744"/>
            <w:gridSpan w:val="1"/>
            <w:vMerge w:val="continue"/>
          </w:tcPr>
          <w:p/>
        </w:tc>
        <w:tc>
          <w:tcPr>
            <w:tcW w:type="dxa" w:w="1218"/>
            <w:vMerge w:val="restart"/>
          </w:tcPr>
          <w:p w14:paraId="09000000">
            <w:r>
              <w:t>4</w:t>
            </w:r>
          </w:p>
        </w:tc>
        <w:tc>
          <w:tcPr>
            <w:tcW w:type="dxa" w:w="1218"/>
            <w:vMerge w:val="restart"/>
          </w:tcPr>
          <w:p w14:paraId="0A000000">
            <w:r>
              <w:t>10.286</w:t>
            </w:r>
          </w:p>
        </w:tc>
        <w:tc>
          <w:tcPr>
            <w:tcW w:type="dxa" w:w="1307"/>
            <w:vMerge w:val="restart"/>
          </w:tcPr>
          <w:p w14:paraId="0B000000">
            <w:r>
              <w:t>14.268</w:t>
            </w:r>
          </w:p>
        </w:tc>
        <w:tc>
          <w:tcPr>
            <w:tcW w:type="dxa" w:w="1021"/>
          </w:tcPr>
          <w:p w14:paraId="0C000000">
            <w:r>
              <w:t>0.6</w:t>
            </w:r>
          </w:p>
        </w:tc>
        <w:tc>
          <w:tcPr>
            <w:tcW w:type="dxa" w:w="1021"/>
          </w:tcPr>
          <w:p w14:paraId="0D000000">
            <w:r>
              <w:t>0.12</w:t>
            </w:r>
          </w:p>
        </w:tc>
        <w:tc>
          <w:tcPr>
            <w:tcW w:type="dxa" w:w="1021"/>
          </w:tcPr>
          <w:p w14:paraId="0E000000">
            <w:r>
              <w:t>0.18</w:t>
            </w:r>
          </w:p>
        </w:tc>
        <w:tc>
          <w:tcPr>
            <w:tcW w:type="dxa" w:w="1021"/>
          </w:tcPr>
          <w:p w14:paraId="0F000000">
            <w:r>
              <w:t>0.24</w:t>
            </w:r>
          </w:p>
        </w:tc>
      </w:tr>
      <w:tr>
        <w:trPr>
          <w:trHeight w:hRule="atLeast" w:val="56"/>
        </w:trPr>
        <w:tc>
          <w:tcPr>
            <w:tcW w:type="dxa" w:w="1744"/>
            <w:gridSpan w:val="1"/>
            <w:vMerge w:val="continue"/>
          </w:tcPr>
          <w:p/>
        </w:tc>
        <w:tc>
          <w:tcPr>
            <w:tcW w:type="dxa" w:w="1218"/>
            <w:gridSpan w:val="1"/>
            <w:vMerge w:val="continue"/>
          </w:tcPr>
          <w:p/>
        </w:tc>
        <w:tc>
          <w:tcPr>
            <w:tcW w:type="dxa" w:w="1218"/>
            <w:gridSpan w:val="1"/>
            <w:vMerge w:val="continue"/>
          </w:tcPr>
          <w:p/>
        </w:tc>
        <w:tc>
          <w:tcPr>
            <w:tcW w:type="dxa" w:w="1307"/>
            <w:gridSpan w:val="1"/>
            <w:vMerge w:val="continue"/>
          </w:tcPr>
          <w:p/>
        </w:tc>
        <w:tc>
          <w:tcPr>
            <w:tcW w:type="dxa" w:w="1021"/>
          </w:tcPr>
          <w:p w14:paraId="10000000">
            <w:r>
              <w:t>I</w:t>
            </w:r>
            <w:r>
              <w:rPr>
                <w:vertAlign w:val="subscript"/>
              </w:rPr>
              <w:t>1</w:t>
            </w:r>
            <w:r>
              <w:t>=I</w:t>
            </w:r>
            <w:r>
              <w:t xml:space="preserve">, </w:t>
            </w:r>
            <w:r>
              <w:t>мА</w:t>
            </w:r>
          </w:p>
        </w:tc>
        <w:tc>
          <w:tcPr>
            <w:tcW w:type="dxa" w:w="1021"/>
          </w:tcPr>
          <w:p w14:paraId="11000000"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=I, </w:t>
            </w:r>
            <w:r>
              <w:t>мА</w:t>
            </w:r>
          </w:p>
        </w:tc>
        <w:tc>
          <w:tcPr>
            <w:tcW w:type="dxa" w:w="1021"/>
          </w:tcPr>
          <w:p w14:paraId="12000000">
            <w:r>
              <w:t>I</w:t>
            </w:r>
            <w:r>
              <w:rPr>
                <w:vertAlign w:val="subscript"/>
              </w:rPr>
              <w:t>3</w:t>
            </w:r>
            <w:r>
              <w:t xml:space="preserve">=I, </w:t>
            </w:r>
            <w:r>
              <w:t>мА</w:t>
            </w:r>
          </w:p>
        </w:tc>
        <w:tc>
          <w:tcPr>
            <w:tcW w:type="dxa" w:w="1021"/>
          </w:tcPr>
          <w:p w14:paraId="13000000">
            <w:r>
              <w:t>I</w:t>
            </w:r>
            <w:r>
              <w:rPr>
                <w:vertAlign w:val="subscript"/>
              </w:rPr>
              <w:t>4</w:t>
            </w:r>
            <w:r>
              <w:t xml:space="preserve">=I, </w:t>
            </w:r>
            <w:r>
              <w:t>мА</w:t>
            </w:r>
          </w:p>
        </w:tc>
      </w:tr>
      <w:tr>
        <w:trPr>
          <w:trHeight w:hRule="atLeast" w:val="56"/>
        </w:trPr>
        <w:tc>
          <w:tcPr>
            <w:tcW w:type="dxa" w:w="1744"/>
            <w:gridSpan w:val="1"/>
            <w:vMerge w:val="continue"/>
          </w:tcPr>
          <w:p/>
        </w:tc>
        <w:tc>
          <w:tcPr>
            <w:tcW w:type="dxa" w:w="1218"/>
            <w:gridSpan w:val="1"/>
            <w:vMerge w:val="continue"/>
          </w:tcPr>
          <w:p/>
        </w:tc>
        <w:tc>
          <w:tcPr>
            <w:tcW w:type="dxa" w:w="1218"/>
            <w:gridSpan w:val="1"/>
            <w:vMerge w:val="continue"/>
          </w:tcPr>
          <w:p/>
        </w:tc>
        <w:tc>
          <w:tcPr>
            <w:tcW w:type="dxa" w:w="1307"/>
            <w:gridSpan w:val="1"/>
            <w:vMerge w:val="continue"/>
          </w:tcPr>
          <w:p/>
        </w:tc>
        <w:tc>
          <w:tcPr>
            <w:tcW w:type="dxa" w:w="1021"/>
          </w:tcPr>
          <w:p w14:paraId="14000000">
            <w:r>
              <w:t>100</w:t>
            </w:r>
          </w:p>
        </w:tc>
        <w:tc>
          <w:tcPr>
            <w:tcW w:type="dxa" w:w="1021"/>
          </w:tcPr>
          <w:p w14:paraId="15000000">
            <w:r>
              <w:t>100</w:t>
            </w:r>
          </w:p>
        </w:tc>
        <w:tc>
          <w:tcPr>
            <w:tcW w:type="dxa" w:w="1021"/>
          </w:tcPr>
          <w:p w14:paraId="16000000">
            <w:r>
              <w:t>100</w:t>
            </w:r>
          </w:p>
        </w:tc>
        <w:tc>
          <w:tcPr>
            <w:tcW w:type="dxa" w:w="1021"/>
          </w:tcPr>
          <w:p w14:paraId="17000000">
            <w:r>
              <w:t>100</w:t>
            </w:r>
          </w:p>
        </w:tc>
      </w:tr>
      <w:tr>
        <w:tc>
          <w:tcPr>
            <w:tcW w:type="dxa" w:w="1744"/>
            <w:vMerge w:val="restart"/>
          </w:tcPr>
          <w:p w14:paraId="18000000">
            <w:r>
              <w:t>Вычислено</w:t>
            </w:r>
          </w:p>
        </w:tc>
        <w:tc>
          <w:tcPr>
            <w:tcW w:type="dxa" w:w="1218"/>
          </w:tcPr>
          <w:p w14:paraId="19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12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218"/>
          </w:tcPr>
          <w:p w14:paraId="1A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34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307"/>
          </w:tcPr>
          <w:p w14:paraId="1B000000">
            <w:pPr>
              <w:rPr>
                <w:sz w:val="20"/>
              </w:rPr>
            </w:pPr>
            <w:r>
              <w:t>R</w:t>
            </w:r>
            <w:r>
              <w:rPr>
                <w:vertAlign w:val="subscript"/>
              </w:rPr>
              <w:t>12</w:t>
            </w:r>
            <w:r>
              <w:rPr>
                <w:vertAlign w:val="subscript"/>
              </w:rPr>
              <w:t>34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021"/>
          </w:tcPr>
          <w:p w14:paraId="1C000000"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021"/>
          </w:tcPr>
          <w:p w14:paraId="1D000000"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021"/>
          </w:tcPr>
          <w:p w14:paraId="1E000000"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, </w:t>
            </w:r>
            <w:r>
              <w:t>Ом</w:t>
            </w:r>
          </w:p>
        </w:tc>
        <w:tc>
          <w:tcPr>
            <w:tcW w:type="dxa" w:w="1021"/>
          </w:tcPr>
          <w:p w14:paraId="1F000000"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, </w:t>
            </w:r>
            <w:r>
              <w:t>Ом</w:t>
            </w:r>
          </w:p>
        </w:tc>
      </w:tr>
      <w:tr>
        <w:tc>
          <w:tcPr>
            <w:tcW w:type="dxa" w:w="1744"/>
            <w:gridSpan w:val="1"/>
            <w:vMerge w:val="continue"/>
          </w:tcPr>
          <w:p/>
        </w:tc>
        <w:tc>
          <w:tcPr>
            <w:tcW w:type="dxa" w:w="1218"/>
          </w:tcPr>
          <w:p w14:paraId="20000000">
            <w:r>
              <w:t>4</w:t>
            </w:r>
          </w:p>
        </w:tc>
        <w:tc>
          <w:tcPr>
            <w:tcW w:type="dxa" w:w="1218"/>
          </w:tcPr>
          <w:p w14:paraId="21000000">
            <w:r>
              <w:t>10.286</w:t>
            </w:r>
          </w:p>
        </w:tc>
        <w:tc>
          <w:tcPr>
            <w:tcW w:type="dxa" w:w="1307"/>
          </w:tcPr>
          <w:p w14:paraId="22000000">
            <w:r>
              <w:t>14.286</w:t>
            </w:r>
            <w:bookmarkStart w:id="1" w:name="_GoBack"/>
            <w:bookmarkEnd w:id="1"/>
          </w:p>
        </w:tc>
        <w:tc>
          <w:tcPr>
            <w:tcW w:type="dxa" w:w="1021"/>
          </w:tcPr>
          <w:p w14:paraId="23000000">
            <w:r>
              <w:t>6</w:t>
            </w:r>
          </w:p>
        </w:tc>
        <w:tc>
          <w:tcPr>
            <w:tcW w:type="dxa" w:w="1021"/>
          </w:tcPr>
          <w:p w14:paraId="24000000">
            <w:r>
              <w:t>12</w:t>
            </w:r>
          </w:p>
        </w:tc>
        <w:tc>
          <w:tcPr>
            <w:tcW w:type="dxa" w:w="1021"/>
          </w:tcPr>
          <w:p w14:paraId="25000000">
            <w:r>
              <w:t>18</w:t>
            </w:r>
          </w:p>
        </w:tc>
        <w:tc>
          <w:tcPr>
            <w:tcW w:type="dxa" w:w="1021"/>
          </w:tcPr>
          <w:p w14:paraId="26000000">
            <w:r>
              <w:t>24</w:t>
            </w:r>
          </w:p>
        </w:tc>
      </w:tr>
    </w:tbl>
    <w:p w14:paraId="27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2024-09-09T15:13:13Z</dcterms:modified>
</cp:coreProperties>
</file>