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372B" w14:textId="77777777" w:rsidR="008962F8" w:rsidRDefault="008962F8" w:rsidP="008962F8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CA04C9B" w14:textId="77777777" w:rsidR="008962F8" w:rsidRDefault="008962F8" w:rsidP="008962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3CA7A3EF" w14:textId="77777777" w:rsidR="008962F8" w:rsidRDefault="008962F8" w:rsidP="008962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380C" wp14:editId="08D8003A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553200" cy="0"/>
                <wp:effectExtent l="0" t="0" r="0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87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6.45pt;width:51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">
                <w10:wrap anchorx="margin"/>
              </v:shape>
            </w:pict>
          </mc:Fallback>
        </mc:AlternateContent>
      </w:r>
    </w:p>
    <w:p w14:paraId="0648E88F" w14:textId="77777777" w:rsidR="008962F8" w:rsidRDefault="008962F8" w:rsidP="008962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61</w:t>
      </w:r>
    </w:p>
    <w:p w14:paraId="360E7C88" w14:textId="77777777" w:rsidR="008962F8" w:rsidRDefault="008962F8" w:rsidP="008962F8">
      <w:pPr>
        <w:widowControl w:val="0"/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64CC4B4A" w14:textId="77777777" w:rsidR="008962F8" w:rsidRDefault="008962F8" w:rsidP="008962F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78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157"/>
      </w:tblGrid>
      <w:tr w:rsidR="008962F8" w14:paraId="085189AC" w14:textId="77777777" w:rsidTr="008962F8">
        <w:trPr>
          <w:trHeight w:val="680"/>
        </w:trPr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71469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кандидат философских наук, 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D566F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9C2C8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403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360B0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 Л. Бурова</w:t>
            </w:r>
          </w:p>
        </w:tc>
      </w:tr>
      <w:tr w:rsidR="008962F8" w14:paraId="4EE551C3" w14:textId="77777777" w:rsidTr="008962F8">
        <w:trPr>
          <w:trHeight w:val="158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B5092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EB6A6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CE5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460E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D633F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E7E7291" w14:textId="77777777" w:rsidR="008962F8" w:rsidRDefault="008962F8" w:rsidP="008962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361" w:type="dxa"/>
        <w:tblInd w:w="108" w:type="dxa"/>
        <w:tblLook w:val="04A0" w:firstRow="1" w:lastRow="0" w:firstColumn="1" w:lastColumn="0" w:noHBand="0" w:noVBand="1"/>
      </w:tblPr>
      <w:tblGrid>
        <w:gridCol w:w="9361"/>
      </w:tblGrid>
      <w:tr w:rsidR="008962F8" w14:paraId="2219DFA1" w14:textId="77777777" w:rsidTr="008962F8">
        <w:trPr>
          <w:trHeight w:val="1299"/>
        </w:trPr>
        <w:tc>
          <w:tcPr>
            <w:tcW w:w="9361" w:type="dxa"/>
            <w:hideMark/>
          </w:tcPr>
          <w:p w14:paraId="63FDFE83" w14:textId="329299A2" w:rsidR="008962F8" w:rsidRDefault="008962F8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ind w:left="-624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ПРАКТИЧЕСКОЙ РАБОТЕ </w:t>
            </w:r>
          </w:p>
        </w:tc>
      </w:tr>
      <w:tr w:rsidR="008962F8" w14:paraId="2FC6542E" w14:textId="77777777" w:rsidTr="008962F8">
        <w:trPr>
          <w:trHeight w:val="1778"/>
        </w:trPr>
        <w:tc>
          <w:tcPr>
            <w:tcW w:w="9361" w:type="dxa"/>
          </w:tcPr>
          <w:p w14:paraId="55A4D683" w14:textId="77777777" w:rsidR="008962F8" w:rsidRDefault="008962F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ind w:left="-639"/>
              <w:jc w:val="center"/>
              <w:outlineLvl w:val="0"/>
              <w:rPr>
                <w:rFonts w:ascii="Times New Roman" w:eastAsia="Times New Roman" w:hAnsi="Times New Roman"/>
                <w:bCs/>
                <w:i/>
                <w:iCs/>
                <w:sz w:val="28"/>
                <w:szCs w:val="32"/>
                <w:lang w:eastAsia="ru-RU"/>
              </w:rPr>
            </w:pPr>
          </w:p>
        </w:tc>
      </w:tr>
      <w:tr w:rsidR="008962F8" w14:paraId="78218534" w14:textId="77777777" w:rsidTr="008962F8">
        <w:trPr>
          <w:trHeight w:val="956"/>
        </w:trPr>
        <w:tc>
          <w:tcPr>
            <w:tcW w:w="9361" w:type="dxa"/>
            <w:hideMark/>
          </w:tcPr>
          <w:p w14:paraId="66983476" w14:textId="77777777" w:rsidR="008962F8" w:rsidRDefault="008962F8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ФИЛОСОФИЯ</w:t>
            </w:r>
          </w:p>
        </w:tc>
      </w:tr>
      <w:tr w:rsidR="008962F8" w14:paraId="5550CA4F" w14:textId="77777777" w:rsidTr="008962F8">
        <w:trPr>
          <w:trHeight w:val="600"/>
        </w:trPr>
        <w:tc>
          <w:tcPr>
            <w:tcW w:w="9361" w:type="dxa"/>
          </w:tcPr>
          <w:p w14:paraId="39002323" w14:textId="77777777" w:rsidR="008962F8" w:rsidRDefault="008962F8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8962F8" w14:paraId="75346504" w14:textId="77777777" w:rsidTr="008962F8">
        <w:trPr>
          <w:trHeight w:val="305"/>
        </w:trPr>
        <w:tc>
          <w:tcPr>
            <w:tcW w:w="9361" w:type="dxa"/>
          </w:tcPr>
          <w:p w14:paraId="176E1550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6144B2D" w14:textId="77777777" w:rsidR="008962F8" w:rsidRDefault="008962F8" w:rsidP="008962F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962F8" w14:paraId="54A1A2DD" w14:textId="77777777" w:rsidTr="008962F8">
        <w:tc>
          <w:tcPr>
            <w:tcW w:w="2167" w:type="dxa"/>
            <w:vAlign w:val="bottom"/>
            <w:hideMark/>
          </w:tcPr>
          <w:p w14:paraId="0394FFF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BD7D6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36" w:type="dxa"/>
            <w:vAlign w:val="center"/>
          </w:tcPr>
          <w:p w14:paraId="5B03D5F4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3C7BC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068245D3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BD70EA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 А. Новожилова</w:t>
            </w:r>
          </w:p>
        </w:tc>
      </w:tr>
      <w:tr w:rsidR="008962F8" w14:paraId="289AD939" w14:textId="77777777" w:rsidTr="008962F8">
        <w:tc>
          <w:tcPr>
            <w:tcW w:w="2167" w:type="dxa"/>
            <w:vAlign w:val="center"/>
          </w:tcPr>
          <w:p w14:paraId="57F1DAAA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E988D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C0F4F88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6B0D6B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EE82D5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7C1E11B9" w14:textId="77777777" w:rsidR="008962F8" w:rsidRDefault="008962F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78C32A7" w14:textId="77777777" w:rsidR="008962F8" w:rsidRDefault="008962F8" w:rsidP="008962F8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800D6E" w14:textId="77777777" w:rsidR="008962F8" w:rsidRDefault="008962F8" w:rsidP="008962F8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39009DB" w14:textId="77777777" w:rsidR="008962F8" w:rsidRDefault="008962F8" w:rsidP="008962F8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D6E8AE" w14:textId="77777777" w:rsidR="008962F8" w:rsidRDefault="008962F8" w:rsidP="008962F8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2021</w:t>
      </w:r>
    </w:p>
    <w:p w14:paraId="50090947" w14:textId="588B92C8" w:rsidR="008962F8" w:rsidRDefault="008962F8"/>
    <w:p w14:paraId="7D8ADC7E" w14:textId="05B6BCF3" w:rsidR="008962F8" w:rsidRPr="008962F8" w:rsidRDefault="008962F8">
      <w:pPr>
        <w:spacing w:line="259" w:lineRule="auto"/>
        <w:rPr>
          <w:rFonts w:ascii="Times New Roman" w:hAnsi="Times New Roman"/>
          <w:i/>
          <w:iCs/>
          <w:sz w:val="36"/>
          <w:szCs w:val="36"/>
          <w:u w:val="single"/>
        </w:rPr>
      </w:pPr>
      <w:r>
        <w:br w:type="page"/>
      </w:r>
      <w:r w:rsidRPr="008962F8">
        <w:rPr>
          <w:rFonts w:ascii="Times New Roman" w:hAnsi="Times New Roman"/>
          <w:i/>
          <w:iCs/>
          <w:sz w:val="36"/>
          <w:szCs w:val="36"/>
          <w:u w:val="single"/>
        </w:rPr>
        <w:lastRenderedPageBreak/>
        <w:t xml:space="preserve">Джон Локк </w:t>
      </w:r>
      <w:r w:rsidR="00992195">
        <w:rPr>
          <w:rFonts w:ascii="Times New Roman" w:hAnsi="Times New Roman"/>
          <w:i/>
          <w:iCs/>
          <w:sz w:val="36"/>
          <w:szCs w:val="36"/>
          <w:u w:val="single"/>
        </w:rPr>
        <w:t>(1632-1704)</w:t>
      </w:r>
    </w:p>
    <w:p w14:paraId="679BA165" w14:textId="6C2ABF2B" w:rsidR="000D0984" w:rsidRDefault="008962F8" w:rsidP="00366291">
      <w:pPr>
        <w:ind w:left="-851" w:right="282"/>
        <w:rPr>
          <w:rFonts w:ascii="Times New Roman" w:hAnsi="Times New Roman"/>
          <w:sz w:val="24"/>
          <w:szCs w:val="24"/>
        </w:rPr>
      </w:pPr>
      <w:r w:rsidRPr="008962F8">
        <w:rPr>
          <w:rFonts w:ascii="Times New Roman" w:hAnsi="Times New Roman"/>
          <w:sz w:val="24"/>
          <w:szCs w:val="24"/>
        </w:rPr>
        <w:t xml:space="preserve">Английский философ родился </w:t>
      </w:r>
      <w:r>
        <w:rPr>
          <w:rFonts w:ascii="Times New Roman" w:hAnsi="Times New Roman"/>
          <w:sz w:val="24"/>
          <w:szCs w:val="24"/>
        </w:rPr>
        <w:t xml:space="preserve">в </w:t>
      </w:r>
      <w:r w:rsidR="00992195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ин</w:t>
      </w:r>
      <w:r w:rsidR="00992195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тоне в 1632</w:t>
      </w:r>
      <w:r w:rsidR="00992195">
        <w:rPr>
          <w:rFonts w:ascii="Times New Roman" w:hAnsi="Times New Roman"/>
          <w:sz w:val="24"/>
          <w:szCs w:val="24"/>
        </w:rPr>
        <w:t xml:space="preserve"> году</w:t>
      </w:r>
      <w:r>
        <w:rPr>
          <w:rFonts w:ascii="Times New Roman" w:hAnsi="Times New Roman"/>
          <w:sz w:val="24"/>
          <w:szCs w:val="24"/>
        </w:rPr>
        <w:t>. Родители воспитывали сына в атмосфере строго</w:t>
      </w:r>
      <w:r w:rsidR="00992195">
        <w:rPr>
          <w:rFonts w:ascii="Times New Roman" w:hAnsi="Times New Roman"/>
          <w:sz w:val="24"/>
          <w:szCs w:val="24"/>
        </w:rPr>
        <w:t>го</w:t>
      </w:r>
      <w:r>
        <w:rPr>
          <w:rFonts w:ascii="Times New Roman" w:hAnsi="Times New Roman"/>
          <w:sz w:val="24"/>
          <w:szCs w:val="24"/>
        </w:rPr>
        <w:t xml:space="preserve"> соблюдения религиозных правил. </w:t>
      </w:r>
      <w:r w:rsidR="008E6E13">
        <w:rPr>
          <w:rFonts w:ascii="Times New Roman" w:hAnsi="Times New Roman"/>
          <w:sz w:val="24"/>
          <w:szCs w:val="24"/>
        </w:rPr>
        <w:t>Рекомендация знакомого его отца помогла Локку попасть в Вестминстерскую школу – самую престижную школу страны в то время. Далее Джон продолжает образование в колледже Оксфордского университета, где получает степень бакалавра, а затем магистерскую. Его талант и усердие были вознаграждены предложением остаться в учебном заведении и преподавать философию, древнегреческий язык. В эти годы его заинтересовала медицина, изучению которой он отдал немало сил.</w:t>
      </w:r>
    </w:p>
    <w:p w14:paraId="332290AF" w14:textId="1703BB0B" w:rsidR="00D745E3" w:rsidRDefault="00D745E3" w:rsidP="00366291">
      <w:pPr>
        <w:ind w:left="-851" w:right="2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745E3">
        <w:rPr>
          <w:rFonts w:ascii="Times New Roman" w:hAnsi="Times New Roman"/>
          <w:sz w:val="24"/>
          <w:szCs w:val="24"/>
        </w:rPr>
        <w:t>скоре он получил приглашение стать домашним врачом графа Энтони Шефстбери, которого незадолго до этого вылечил от тяжелого недуга. Помимо врачебной деятельности в доме Купера, Локк занимался воспитанием двоих его сыновей.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5E3">
        <w:rPr>
          <w:rFonts w:ascii="Times New Roman" w:hAnsi="Times New Roman"/>
          <w:sz w:val="24"/>
          <w:szCs w:val="24"/>
        </w:rPr>
        <w:t>Джон часто прибегал к методике воспитания, разработанной его отцом. Основными принципами ее являлись: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5E3">
        <w:rPr>
          <w:rFonts w:ascii="Times New Roman" w:hAnsi="Times New Roman"/>
          <w:sz w:val="24"/>
          <w:szCs w:val="24"/>
        </w:rPr>
        <w:t>совершенствование физической формы, строгая дисциплина, простое, здоровое питание, определенный распорядок дня;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5E3">
        <w:rPr>
          <w:rFonts w:ascii="Times New Roman" w:hAnsi="Times New Roman"/>
          <w:sz w:val="24"/>
          <w:szCs w:val="24"/>
        </w:rPr>
        <w:t>познавательные игры и развивающие занятия;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5E3">
        <w:rPr>
          <w:rFonts w:ascii="Times New Roman" w:hAnsi="Times New Roman"/>
          <w:sz w:val="24"/>
          <w:szCs w:val="24"/>
        </w:rPr>
        <w:t>подавление собственных желаний и следование разуму;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5E3">
        <w:rPr>
          <w:rFonts w:ascii="Times New Roman" w:hAnsi="Times New Roman"/>
          <w:sz w:val="24"/>
          <w:szCs w:val="24"/>
        </w:rPr>
        <w:t>обретение изящных манер.</w:t>
      </w:r>
      <w:r w:rsidR="00713E46" w:rsidRPr="00713E46">
        <w:rPr>
          <w:rFonts w:ascii="Times New Roman" w:hAnsi="Times New Roman"/>
          <w:sz w:val="24"/>
          <w:szCs w:val="24"/>
        </w:rPr>
        <w:t xml:space="preserve"> </w:t>
      </w:r>
      <w:r w:rsidR="00713E46" w:rsidRPr="00713E46">
        <w:rPr>
          <w:rFonts w:ascii="Times New Roman" w:hAnsi="Times New Roman"/>
          <w:sz w:val="24"/>
          <w:szCs w:val="24"/>
        </w:rPr>
        <w:t xml:space="preserve">По убеждению Локка, человек действует тем или иным образом не на основе своего восприятия, а в зависимости от воспитания, вырабатывающего характер, силу воли и нравственные качества индивида. </w:t>
      </w:r>
      <w:r w:rsidR="009A4D23">
        <w:rPr>
          <w:rFonts w:ascii="Times New Roman" w:hAnsi="Times New Roman"/>
          <w:sz w:val="24"/>
          <w:szCs w:val="24"/>
        </w:rPr>
        <w:t>Он</w:t>
      </w:r>
      <w:r w:rsidR="00713E46" w:rsidRPr="00713E46">
        <w:rPr>
          <w:rFonts w:ascii="Times New Roman" w:hAnsi="Times New Roman"/>
          <w:sz w:val="24"/>
          <w:szCs w:val="24"/>
        </w:rPr>
        <w:t xml:space="preserve"> подчеркивал, что физическое воспитание неотделимо от духовного: развивая здоровье человека, не следует забывать о духовной чистоте и нравственности.</w:t>
      </w:r>
    </w:p>
    <w:p w14:paraId="4F2CDDFC" w14:textId="2A562959" w:rsidR="00D745E3" w:rsidRPr="00D745E3" w:rsidRDefault="00D745E3" w:rsidP="00366291">
      <w:pPr>
        <w:ind w:left="-851" w:right="282"/>
        <w:rPr>
          <w:rFonts w:ascii="Times New Roman" w:hAnsi="Times New Roman"/>
          <w:sz w:val="24"/>
          <w:szCs w:val="24"/>
        </w:rPr>
      </w:pPr>
      <w:r w:rsidRPr="00D745E3">
        <w:rPr>
          <w:rFonts w:ascii="Times New Roman" w:hAnsi="Times New Roman"/>
          <w:sz w:val="24"/>
          <w:szCs w:val="24"/>
        </w:rPr>
        <w:t>Локк был сторонником демократической революции, идеи о которой он изложил в книгах «Размышления о славной революции 1688 года» и «Право народа на восстание против тирании».</w:t>
      </w:r>
      <w:r w:rsidRPr="00D745E3">
        <w:t xml:space="preserve"> </w:t>
      </w:r>
      <w:r w:rsidRPr="00D745E3">
        <w:rPr>
          <w:rFonts w:ascii="Times New Roman" w:hAnsi="Times New Roman"/>
          <w:sz w:val="24"/>
          <w:szCs w:val="24"/>
        </w:rPr>
        <w:t>Рассуждая о государстве, ученый считал, что оно должно обеспечивать личные свободы и права своих граждан. По убеждению автора, власть должен избирать народ, а каждый отдельный человек должен жить в соответствии с принятым законодательством, а не зависеть от произвола власть имущих.</w:t>
      </w:r>
      <w:bookmarkStart w:id="0" w:name="_Hlk86864281"/>
      <w:r w:rsidR="00713E46" w:rsidRPr="00713E46">
        <w:rPr>
          <w:rFonts w:ascii="Times New Roman" w:hAnsi="Times New Roman"/>
          <w:sz w:val="24"/>
          <w:szCs w:val="24"/>
        </w:rPr>
        <w:t xml:space="preserve"> </w:t>
      </w:r>
      <w:r w:rsidR="00713E46" w:rsidRPr="00713E46">
        <w:rPr>
          <w:rFonts w:ascii="Times New Roman" w:hAnsi="Times New Roman"/>
          <w:sz w:val="24"/>
          <w:szCs w:val="24"/>
        </w:rPr>
        <w:t>Государство, как высший орган власти, обязано обеспечить защиту каждому гражданину и его имуществу. Так Локк впервые сформировал такие понятия, как правовое конституционное государство и законодательная власть.</w:t>
      </w:r>
      <w:bookmarkEnd w:id="0"/>
    </w:p>
    <w:p w14:paraId="01CF0092" w14:textId="77777777" w:rsidR="00E86390" w:rsidRDefault="00B532EC" w:rsidP="00366291">
      <w:pPr>
        <w:ind w:left="-851" w:right="282"/>
        <w:rPr>
          <w:rFonts w:cs="Calibri"/>
          <w:color w:val="3D2C20"/>
          <w:sz w:val="27"/>
          <w:szCs w:val="27"/>
          <w:shd w:val="clear" w:color="auto" w:fill="FFF9DB"/>
        </w:rPr>
      </w:pPr>
      <w:r w:rsidRPr="00B532EC">
        <w:rPr>
          <w:rFonts w:ascii="Times New Roman" w:hAnsi="Times New Roman"/>
          <w:sz w:val="24"/>
          <w:szCs w:val="24"/>
        </w:rPr>
        <w:t>Главный труд Джона Локка под названием «Опыт о человеческом разумении» был издан в 1690 году. Эта работа основана на собственных исследованиях автора и на философии Платона, труды которого глубоко изучал Рене Декарт. В книге Локк рассматривал древнюю теорию о «врожденных идеях» — знаниях человека, которые не являются приобретенными, а даются человеку на уровне подсознания.</w:t>
      </w:r>
      <w:r w:rsidRPr="00B532EC">
        <w:t xml:space="preserve"> </w:t>
      </w:r>
      <w:r w:rsidRPr="00B532EC">
        <w:rPr>
          <w:rFonts w:ascii="Times New Roman" w:hAnsi="Times New Roman"/>
          <w:sz w:val="24"/>
          <w:szCs w:val="24"/>
        </w:rPr>
        <w:t>Теорию Джон не поддержал, а напротив, выступил с ее опровержением. По мнению ученого, человеку свойственно заниматься теми или иными идеями не на уровне подсознания, а исключительно из-за их пользы. Локк утверждал, что в основе подсознания людей лежит приобретенный опыт, построенный на чувственном восприятии.</w:t>
      </w:r>
      <w:r w:rsidRPr="00B532EC">
        <w:t xml:space="preserve"> </w:t>
      </w:r>
      <w:r w:rsidRPr="00B532EC">
        <w:rPr>
          <w:rFonts w:ascii="Times New Roman" w:hAnsi="Times New Roman"/>
          <w:sz w:val="24"/>
          <w:szCs w:val="24"/>
        </w:rPr>
        <w:t>Локк оспаривал точку зрения Декарта, по мнению которого мышление является постоянным признаком человеческой души. Идея Джона заключалась в том, что знания постигаются с опытом, тогда как Декарт утверждал, что мышление – это постоянное состояние индивида.</w:t>
      </w:r>
    </w:p>
    <w:p w14:paraId="074CE8F0" w14:textId="6EF68165" w:rsidR="00D745E3" w:rsidRPr="00D745E3" w:rsidRDefault="009A4D23" w:rsidP="00366291">
      <w:pPr>
        <w:ind w:left="-851" w:right="282"/>
        <w:rPr>
          <w:rFonts w:ascii="Times New Roman" w:hAnsi="Times New Roman"/>
          <w:sz w:val="24"/>
          <w:szCs w:val="24"/>
        </w:rPr>
      </w:pPr>
      <w:r w:rsidRPr="009A4D23">
        <w:rPr>
          <w:rFonts w:ascii="Times New Roman" w:hAnsi="Times New Roman"/>
          <w:sz w:val="24"/>
          <w:szCs w:val="24"/>
        </w:rPr>
        <w:t>Общие принципы мировоззрения Локка сводились к следующему. Вечный, бесконечный, премудрый и благой Бог создал ограниченный по пространству и времени мир; мир отражает в себе бесконечные свойства Бога и представляет собой бесконечное разнообразие. В природе отдельных предметов и индивидуумов замечается величайшая постепенность; от самых несовершенных они переходят незаметным образом к наисовершеннейшему существу. Все эти существа находятся в взаимодействии; мир есть стройный космос, в котором каждое существо действует согласно своей природе и имеет своё определённое назначение. Назначение человека — познание и прославление Бога и благодаря этому — блаженство в этом и в ином мире.</w:t>
      </w:r>
    </w:p>
    <w:p w14:paraId="4032A64F" w14:textId="0BA400C2" w:rsidR="00D745E3" w:rsidRPr="008962F8" w:rsidRDefault="00B532EC" w:rsidP="00235A39">
      <w:pPr>
        <w:ind w:left="-851" w:right="282"/>
        <w:rPr>
          <w:rFonts w:ascii="Times New Roman" w:hAnsi="Times New Roman"/>
          <w:sz w:val="24"/>
          <w:szCs w:val="24"/>
        </w:rPr>
      </w:pPr>
      <w:r w:rsidRPr="00B532EC">
        <w:rPr>
          <w:rFonts w:ascii="Times New Roman" w:hAnsi="Times New Roman"/>
          <w:sz w:val="24"/>
          <w:szCs w:val="24"/>
        </w:rPr>
        <w:t>Локк до конца своих дней оставался бездомным. Всю жизнь ученый провел в чужих домах, работая преподавателем.</w:t>
      </w:r>
      <w:r w:rsidR="00B1469A" w:rsidRPr="00B1469A"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="00B1469A" w:rsidRPr="00B1469A">
        <w:rPr>
          <w:rFonts w:ascii="Times New Roman" w:hAnsi="Times New Roman"/>
          <w:sz w:val="24"/>
          <w:szCs w:val="24"/>
        </w:rPr>
        <w:t>Джон умер, страдая продолжительное время от астмы. В это время он находился в загородном доме одной из своих подруг.</w:t>
      </w:r>
    </w:p>
    <w:sectPr w:rsidR="00D745E3" w:rsidRPr="008962F8" w:rsidSect="00E86390">
      <w:pgSz w:w="11906" w:h="16838"/>
      <w:pgMar w:top="709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84"/>
    <w:rsid w:val="000D0984"/>
    <w:rsid w:val="00235A39"/>
    <w:rsid w:val="0029018F"/>
    <w:rsid w:val="00366291"/>
    <w:rsid w:val="00713E46"/>
    <w:rsid w:val="008962F8"/>
    <w:rsid w:val="008E6E13"/>
    <w:rsid w:val="00992195"/>
    <w:rsid w:val="009A4D23"/>
    <w:rsid w:val="00B1469A"/>
    <w:rsid w:val="00B52B84"/>
    <w:rsid w:val="00B532EC"/>
    <w:rsid w:val="00D745E3"/>
    <w:rsid w:val="00E86390"/>
    <w:rsid w:val="00F826CC"/>
    <w:rsid w:val="00F8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3771"/>
  <w15:chartTrackingRefBased/>
  <w15:docId w15:val="{DF5B7E31-9202-4CCD-91FF-B1B7238F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2F8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2021-11-03T17:06:00Z</dcterms:created>
  <dcterms:modified xsi:type="dcterms:W3CDTF">2021-11-03T23:35:00Z</dcterms:modified>
</cp:coreProperties>
</file>