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LUXCORE.RED – Auto-Red Team Assistant</w:t>
      </w:r>
    </w:p>
    <w:p>
      <w:r>
        <w:t>Codename: GIDEON – Guided Interactive Deception and Offensive Networker</w:t>
        <w:br/>
        <w:t>Type: LLM-Autonomous Red Team Assistant (Live-Agent Simulative System)</w:t>
        <w:br/>
        <w:t>Domain: Cyber Offense Automation | Recon | Exploitation | Payload Delivery | AI-Driven Deception</w:t>
        <w:br/>
      </w:r>
    </w:p>
    <w:p>
      <w:pPr>
        <w:pStyle w:val="Heading1"/>
      </w:pPr>
      <w:r>
        <w:t>Core Architecture Overview</w:t>
      </w:r>
    </w:p>
    <w:p>
      <w:r>
        <w:t>A modular framework leveraging LLM for decision making across seven offensive phases: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LLM Role</w:t>
            </w:r>
          </w:p>
        </w:tc>
      </w:tr>
      <w:tr>
        <w:tc>
          <w:tcPr>
            <w:tcW w:type="dxa" w:w="2880"/>
          </w:tcPr>
          <w:p>
            <w:r>
              <w:t>Phase 1: Target Intelligence Collection</w:t>
            </w:r>
          </w:p>
        </w:tc>
        <w:tc>
          <w:tcPr>
            <w:tcW w:type="dxa" w:w="2880"/>
          </w:tcPr>
          <w:p>
            <w:r>
              <w:t>Harvest assets, subdomains, emails, breaches</w:t>
            </w:r>
          </w:p>
        </w:tc>
        <w:tc>
          <w:tcPr>
            <w:tcW w:type="dxa" w:w="2880"/>
          </w:tcPr>
          <w:p>
            <w:r>
              <w:t>Guide footprinting logic, generate dorks, pivot queries</w:t>
            </w:r>
          </w:p>
        </w:tc>
      </w:tr>
      <w:tr>
        <w:tc>
          <w:tcPr>
            <w:tcW w:type="dxa" w:w="2880"/>
          </w:tcPr>
          <w:p>
            <w:r>
              <w:t>Phase 2: Recon &amp; Enumeration Engine</w:t>
            </w:r>
          </w:p>
        </w:tc>
        <w:tc>
          <w:tcPr>
            <w:tcW w:type="dxa" w:w="2880"/>
          </w:tcPr>
          <w:p>
            <w:r>
              <w:t>Map ports, services, and hosts</w:t>
            </w:r>
          </w:p>
        </w:tc>
        <w:tc>
          <w:tcPr>
            <w:tcW w:type="dxa" w:w="2880"/>
          </w:tcPr>
          <w:p>
            <w:r>
              <w:t>Analyze results, recommend priority targets</w:t>
            </w:r>
          </w:p>
        </w:tc>
      </w:tr>
      <w:tr>
        <w:tc>
          <w:tcPr>
            <w:tcW w:type="dxa" w:w="2880"/>
          </w:tcPr>
          <w:p>
            <w:r>
              <w:t>Phase 3: Exploitation Decision Tree</w:t>
            </w:r>
          </w:p>
        </w:tc>
        <w:tc>
          <w:tcPr>
            <w:tcW w:type="dxa" w:w="2880"/>
          </w:tcPr>
          <w:p>
            <w:r>
              <w:t>Match exploits from CVE/ExploitDB</w:t>
            </w:r>
          </w:p>
        </w:tc>
        <w:tc>
          <w:tcPr>
            <w:tcW w:type="dxa" w:w="2880"/>
          </w:tcPr>
          <w:p>
            <w:r>
              <w:t>Select tools, build payloads dynamically</w:t>
            </w:r>
          </w:p>
        </w:tc>
      </w:tr>
      <w:tr>
        <w:tc>
          <w:tcPr>
            <w:tcW w:type="dxa" w:w="2880"/>
          </w:tcPr>
          <w:p>
            <w:r>
              <w:t>Phase 4: Payload Customization</w:t>
            </w:r>
          </w:p>
        </w:tc>
        <w:tc>
          <w:tcPr>
            <w:tcW w:type="dxa" w:w="2880"/>
          </w:tcPr>
          <w:p>
            <w:r>
              <w:t>Auto-generate shellcode, bypasses</w:t>
            </w:r>
          </w:p>
        </w:tc>
        <w:tc>
          <w:tcPr>
            <w:tcW w:type="dxa" w:w="2880"/>
          </w:tcPr>
          <w:p>
            <w:r>
              <w:t>Obfuscate payloads, adjust for AV/EDR evasion</w:t>
            </w:r>
          </w:p>
        </w:tc>
      </w:tr>
      <w:tr>
        <w:tc>
          <w:tcPr>
            <w:tcW w:type="dxa" w:w="2880"/>
          </w:tcPr>
          <w:p>
            <w:r>
              <w:t>Phase 5: Initial Access Simulation</w:t>
            </w:r>
          </w:p>
        </w:tc>
        <w:tc>
          <w:tcPr>
            <w:tcW w:type="dxa" w:w="2880"/>
          </w:tcPr>
          <w:p>
            <w:r>
              <w:t>Phishing, zero-click, misconfigs</w:t>
            </w:r>
          </w:p>
        </w:tc>
        <w:tc>
          <w:tcPr>
            <w:tcW w:type="dxa" w:w="2880"/>
          </w:tcPr>
          <w:p>
            <w:r>
              <w:t>Draft spearphishing emails, create impersonation scripts</w:t>
            </w:r>
          </w:p>
        </w:tc>
      </w:tr>
      <w:tr>
        <w:tc>
          <w:tcPr>
            <w:tcW w:type="dxa" w:w="2880"/>
          </w:tcPr>
          <w:p>
            <w:r>
              <w:t>Phase 6: Post-Exploitation Automation</w:t>
            </w:r>
          </w:p>
        </w:tc>
        <w:tc>
          <w:tcPr>
            <w:tcW w:type="dxa" w:w="2880"/>
          </w:tcPr>
          <w:p>
            <w:r>
              <w:t>Lateral movement, data exfil</w:t>
            </w:r>
          </w:p>
        </w:tc>
        <w:tc>
          <w:tcPr>
            <w:tcW w:type="dxa" w:w="2880"/>
          </w:tcPr>
          <w:p>
            <w:r>
              <w:t>Suggest persistence, identify privilege paths</w:t>
            </w:r>
          </w:p>
        </w:tc>
      </w:tr>
      <w:tr>
        <w:tc>
          <w:tcPr>
            <w:tcW w:type="dxa" w:w="2880"/>
          </w:tcPr>
          <w:p>
            <w:r>
              <w:t>Phase 7: Reporting/Logging</w:t>
            </w:r>
          </w:p>
        </w:tc>
        <w:tc>
          <w:tcPr>
            <w:tcW w:type="dxa" w:w="2880"/>
          </w:tcPr>
          <w:p>
            <w:r>
              <w:t>Generate Red Team report in PDF/HTML</w:t>
            </w:r>
          </w:p>
        </w:tc>
        <w:tc>
          <w:tcPr>
            <w:tcW w:type="dxa" w:w="2880"/>
          </w:tcPr>
          <w:p>
            <w:r>
              <w:t>Summarize TTPs, link MITRE ATT&amp;CK steps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