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8"/>
        <w:gridCol w:w="3020"/>
        <w:gridCol w:w="3008"/>
      </w:tblGrid>
      <w:tr w:rsidR="00511C7D" w:rsidRPr="009062D1" w14:paraId="64689C6B" w14:textId="77777777" w:rsidTr="00F35DFA">
        <w:trPr>
          <w:trHeight w:val="874"/>
          <w:jc w:val="center"/>
        </w:trPr>
        <w:tc>
          <w:tcPr>
            <w:tcW w:w="9245" w:type="dxa"/>
            <w:gridSpan w:val="3"/>
            <w:vAlign w:val="center"/>
          </w:tcPr>
          <w:p w14:paraId="190178D2" w14:textId="77777777" w:rsidR="00511C7D" w:rsidRDefault="00511C7D" w:rsidP="00F35DFA">
            <w:pPr>
              <w:spacing w:after="0" w:line="240" w:lineRule="auto"/>
              <w:rPr>
                <w:rFonts w:ascii="Times New Roman" w:hAnsi="Times New Roman"/>
                <w:b/>
                <w:sz w:val="28"/>
                <w:szCs w:val="28"/>
              </w:rPr>
            </w:pPr>
            <w:r>
              <w:rPr>
                <w:noProof/>
                <w:lang w:eastAsia="en-MY"/>
              </w:rPr>
              <w:drawing>
                <wp:anchor distT="0" distB="0" distL="114300" distR="114300" simplePos="0" relativeHeight="251659264" behindDoc="1" locked="0" layoutInCell="1" allowOverlap="1" wp14:anchorId="61CEE59E" wp14:editId="594BCA25">
                  <wp:simplePos x="0" y="0"/>
                  <wp:positionH relativeFrom="column">
                    <wp:posOffset>4445</wp:posOffset>
                  </wp:positionH>
                  <wp:positionV relativeFrom="paragraph">
                    <wp:posOffset>3175</wp:posOffset>
                  </wp:positionV>
                  <wp:extent cx="1228725" cy="667607"/>
                  <wp:effectExtent l="0" t="0" r="0" b="0"/>
                  <wp:wrapNone/>
                  <wp:docPr id="17" name="Picture 17" descr="Image result for logo utem ja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go utem jaw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667607"/>
                          </a:xfrm>
                          <a:prstGeom prst="rect">
                            <a:avLst/>
                          </a:prstGeom>
                          <a:noFill/>
                          <a:ln>
                            <a:noFill/>
                          </a:ln>
                        </pic:spPr>
                      </pic:pic>
                    </a:graphicData>
                  </a:graphic>
                </wp:anchor>
              </w:drawing>
            </w:r>
          </w:p>
          <w:p w14:paraId="6884BEE4" w14:textId="06D9556B" w:rsidR="00511C7D" w:rsidRDefault="00511C7D" w:rsidP="00511C7D">
            <w:pPr>
              <w:spacing w:after="0" w:line="240" w:lineRule="auto"/>
              <w:jc w:val="center"/>
              <w:rPr>
                <w:rFonts w:ascii="Times New Roman" w:hAnsi="Times New Roman"/>
                <w:b/>
                <w:sz w:val="28"/>
                <w:szCs w:val="28"/>
              </w:rPr>
            </w:pPr>
            <w:r>
              <w:rPr>
                <w:rFonts w:ascii="Times New Roman" w:hAnsi="Times New Roman"/>
                <w:b/>
                <w:sz w:val="28"/>
                <w:szCs w:val="28"/>
              </w:rPr>
              <w:t xml:space="preserve">        </w:t>
            </w:r>
            <w:r w:rsidR="000D6624">
              <w:rPr>
                <w:rFonts w:ascii="Times New Roman" w:hAnsi="Times New Roman"/>
                <w:b/>
                <w:sz w:val="28"/>
                <w:szCs w:val="28"/>
              </w:rPr>
              <w:t>ONLINE EXERCISE</w:t>
            </w:r>
            <w:r>
              <w:rPr>
                <w:rFonts w:ascii="Times New Roman" w:hAnsi="Times New Roman"/>
                <w:b/>
                <w:sz w:val="28"/>
                <w:szCs w:val="28"/>
              </w:rPr>
              <w:t xml:space="preserve"> </w:t>
            </w:r>
            <w:r w:rsidR="0062537E">
              <w:rPr>
                <w:rFonts w:ascii="Times New Roman" w:hAnsi="Times New Roman"/>
                <w:b/>
                <w:sz w:val="28"/>
                <w:szCs w:val="28"/>
              </w:rPr>
              <w:t>SELF-REVIEW</w:t>
            </w:r>
          </w:p>
          <w:p w14:paraId="479C3048" w14:textId="77777777" w:rsidR="00511C7D" w:rsidRDefault="00511C7D" w:rsidP="00F35DFA">
            <w:pPr>
              <w:spacing w:after="0" w:line="240" w:lineRule="auto"/>
              <w:jc w:val="center"/>
              <w:rPr>
                <w:rFonts w:ascii="Times New Roman" w:hAnsi="Times New Roman"/>
                <w:b/>
                <w:sz w:val="28"/>
                <w:szCs w:val="28"/>
              </w:rPr>
            </w:pPr>
          </w:p>
          <w:p w14:paraId="4DF512DF" w14:textId="77777777" w:rsidR="00511C7D" w:rsidRPr="00A16C1A" w:rsidRDefault="00511C7D" w:rsidP="00F35DFA">
            <w:pPr>
              <w:spacing w:after="0" w:line="240" w:lineRule="auto"/>
              <w:jc w:val="center"/>
              <w:rPr>
                <w:rFonts w:ascii="Times New Roman" w:hAnsi="Times New Roman"/>
                <w:b/>
                <w:sz w:val="10"/>
                <w:szCs w:val="24"/>
              </w:rPr>
            </w:pPr>
          </w:p>
          <w:p w14:paraId="4DE1D13F" w14:textId="77777777" w:rsidR="00511C7D" w:rsidRPr="009062D1" w:rsidRDefault="00511C7D" w:rsidP="00F35DFA">
            <w:pPr>
              <w:spacing w:after="0" w:line="240" w:lineRule="auto"/>
              <w:jc w:val="center"/>
              <w:rPr>
                <w:rFonts w:ascii="Times New Roman" w:hAnsi="Times New Roman"/>
                <w:b/>
                <w:sz w:val="24"/>
                <w:szCs w:val="24"/>
              </w:rPr>
            </w:pPr>
            <w:r w:rsidRPr="009062D1">
              <w:rPr>
                <w:rFonts w:ascii="Times New Roman" w:hAnsi="Times New Roman"/>
                <w:b/>
                <w:sz w:val="24"/>
                <w:szCs w:val="24"/>
              </w:rPr>
              <w:t>FAKULTI TEKNOLOGI MAKLUMAT DAN KOMUNIKASI</w:t>
            </w:r>
          </w:p>
          <w:p w14:paraId="6B254EBA" w14:textId="77777777" w:rsidR="00511C7D" w:rsidRDefault="00511C7D" w:rsidP="00F35DFA">
            <w:pPr>
              <w:spacing w:after="0" w:line="240" w:lineRule="auto"/>
              <w:jc w:val="center"/>
              <w:rPr>
                <w:rFonts w:ascii="Times New Roman" w:hAnsi="Times New Roman"/>
                <w:b/>
                <w:sz w:val="24"/>
                <w:szCs w:val="24"/>
              </w:rPr>
            </w:pPr>
            <w:r w:rsidRPr="009062D1">
              <w:rPr>
                <w:rFonts w:ascii="Times New Roman" w:hAnsi="Times New Roman"/>
                <w:b/>
                <w:sz w:val="24"/>
                <w:szCs w:val="24"/>
              </w:rPr>
              <w:t>UNIVERSITI TEKNIKAL MALAYSIA MELAKA</w:t>
            </w:r>
          </w:p>
          <w:p w14:paraId="114A248B" w14:textId="77777777" w:rsidR="00511C7D" w:rsidRPr="009062D1" w:rsidRDefault="00511C7D" w:rsidP="00F35DFA">
            <w:pPr>
              <w:spacing w:after="0" w:line="240" w:lineRule="auto"/>
              <w:jc w:val="center"/>
            </w:pPr>
          </w:p>
        </w:tc>
      </w:tr>
      <w:tr w:rsidR="00511C7D" w:rsidRPr="009062D1" w14:paraId="388B53B9" w14:textId="77777777" w:rsidTr="00F35DFA">
        <w:trPr>
          <w:trHeight w:val="874"/>
          <w:jc w:val="center"/>
        </w:trPr>
        <w:tc>
          <w:tcPr>
            <w:tcW w:w="9245" w:type="dxa"/>
            <w:gridSpan w:val="3"/>
            <w:vAlign w:val="center"/>
          </w:tcPr>
          <w:p w14:paraId="1C45B05B" w14:textId="77777777" w:rsidR="00511C7D" w:rsidRPr="009062D1" w:rsidRDefault="00511C7D" w:rsidP="00F35DFA">
            <w:pPr>
              <w:spacing w:after="0" w:line="240" w:lineRule="auto"/>
              <w:jc w:val="center"/>
            </w:pPr>
            <w:r w:rsidRPr="008D78DB">
              <w:rPr>
                <w:rFonts w:ascii="Times New Roman" w:hAnsi="Times New Roman"/>
                <w:b/>
                <w:sz w:val="24"/>
                <w:szCs w:val="24"/>
              </w:rPr>
              <w:t>PHYSICAL SECURITY &amp; ELECTRONIC SURV</w:t>
            </w:r>
            <w:r>
              <w:rPr>
                <w:rFonts w:ascii="Times New Roman" w:hAnsi="Times New Roman"/>
                <w:b/>
                <w:sz w:val="24"/>
                <w:szCs w:val="24"/>
              </w:rPr>
              <w:t>EILLA</w:t>
            </w:r>
            <w:r w:rsidRPr="008D78DB">
              <w:rPr>
                <w:rFonts w:ascii="Times New Roman" w:hAnsi="Times New Roman"/>
                <w:b/>
                <w:sz w:val="24"/>
                <w:szCs w:val="24"/>
              </w:rPr>
              <w:t>NCE</w:t>
            </w:r>
          </w:p>
        </w:tc>
      </w:tr>
      <w:tr w:rsidR="00511C7D" w:rsidRPr="009062D1" w14:paraId="4F9E147D" w14:textId="77777777" w:rsidTr="00F35DFA">
        <w:trPr>
          <w:trHeight w:val="874"/>
          <w:jc w:val="center"/>
        </w:trPr>
        <w:tc>
          <w:tcPr>
            <w:tcW w:w="3081" w:type="dxa"/>
            <w:vAlign w:val="center"/>
          </w:tcPr>
          <w:p w14:paraId="5417B0AE" w14:textId="77777777" w:rsidR="00511C7D" w:rsidRPr="009062D1" w:rsidRDefault="00511C7D" w:rsidP="00F35DFA">
            <w:pPr>
              <w:spacing w:after="0" w:line="240" w:lineRule="auto"/>
              <w:jc w:val="center"/>
              <w:rPr>
                <w:rFonts w:ascii="Times New Roman" w:hAnsi="Times New Roman"/>
                <w:b/>
                <w:sz w:val="24"/>
                <w:szCs w:val="24"/>
              </w:rPr>
            </w:pPr>
            <w:r w:rsidRPr="009062D1">
              <w:rPr>
                <w:rFonts w:ascii="Times New Roman" w:hAnsi="Times New Roman"/>
                <w:b/>
                <w:sz w:val="24"/>
                <w:szCs w:val="24"/>
              </w:rPr>
              <w:t>BITS 2423</w:t>
            </w:r>
          </w:p>
        </w:tc>
        <w:tc>
          <w:tcPr>
            <w:tcW w:w="3082" w:type="dxa"/>
            <w:vAlign w:val="center"/>
          </w:tcPr>
          <w:p w14:paraId="2BE1E033" w14:textId="77777777" w:rsidR="00511C7D" w:rsidRPr="009062D1" w:rsidRDefault="00511C7D" w:rsidP="00F35DFA">
            <w:pPr>
              <w:spacing w:after="0" w:line="240" w:lineRule="auto"/>
              <w:jc w:val="center"/>
              <w:rPr>
                <w:rFonts w:ascii="Times New Roman" w:hAnsi="Times New Roman"/>
                <w:b/>
                <w:sz w:val="24"/>
                <w:szCs w:val="24"/>
              </w:rPr>
            </w:pPr>
            <w:r w:rsidRPr="009062D1">
              <w:rPr>
                <w:rFonts w:ascii="Times New Roman" w:hAnsi="Times New Roman"/>
                <w:b/>
                <w:sz w:val="24"/>
                <w:szCs w:val="24"/>
              </w:rPr>
              <w:t>SEMESTER 2</w:t>
            </w:r>
          </w:p>
        </w:tc>
        <w:tc>
          <w:tcPr>
            <w:tcW w:w="3082" w:type="dxa"/>
            <w:vAlign w:val="center"/>
          </w:tcPr>
          <w:p w14:paraId="1362C7F7" w14:textId="0919A987" w:rsidR="00511C7D" w:rsidRPr="009062D1" w:rsidRDefault="00511C7D" w:rsidP="00F35DFA">
            <w:pPr>
              <w:spacing w:after="0" w:line="240" w:lineRule="auto"/>
              <w:jc w:val="center"/>
              <w:rPr>
                <w:rFonts w:ascii="Times New Roman" w:hAnsi="Times New Roman"/>
                <w:b/>
                <w:sz w:val="24"/>
                <w:szCs w:val="24"/>
              </w:rPr>
            </w:pPr>
            <w:r>
              <w:rPr>
                <w:rFonts w:ascii="Times New Roman" w:hAnsi="Times New Roman"/>
                <w:b/>
                <w:sz w:val="24"/>
                <w:szCs w:val="24"/>
              </w:rPr>
              <w:t>SESSION 20</w:t>
            </w:r>
            <w:r w:rsidR="008C4C39">
              <w:rPr>
                <w:rFonts w:ascii="Times New Roman" w:hAnsi="Times New Roman"/>
                <w:b/>
                <w:sz w:val="24"/>
                <w:szCs w:val="24"/>
              </w:rPr>
              <w:t>20</w:t>
            </w:r>
            <w:r>
              <w:rPr>
                <w:rFonts w:ascii="Times New Roman" w:hAnsi="Times New Roman"/>
                <w:b/>
                <w:sz w:val="24"/>
                <w:szCs w:val="24"/>
              </w:rPr>
              <w:t>/202</w:t>
            </w:r>
            <w:r w:rsidR="008C4C39">
              <w:rPr>
                <w:rFonts w:ascii="Times New Roman" w:hAnsi="Times New Roman"/>
                <w:b/>
                <w:sz w:val="24"/>
                <w:szCs w:val="24"/>
              </w:rPr>
              <w:t>1</w:t>
            </w:r>
          </w:p>
        </w:tc>
      </w:tr>
    </w:tbl>
    <w:p w14:paraId="7E84DD5E" w14:textId="77777777" w:rsidR="00BE4FD6" w:rsidRPr="00511C7D" w:rsidRDefault="00BE4FD6">
      <w:pPr>
        <w:rPr>
          <w:rFonts w:ascii="Times New Roman" w:hAnsi="Times New Roman" w:cs="Times New Roman"/>
          <w:b/>
          <w:sz w:val="24"/>
        </w:rPr>
      </w:pPr>
    </w:p>
    <w:p w14:paraId="4A2D56CF" w14:textId="6F670748" w:rsidR="00511C7D" w:rsidRPr="00511C7D" w:rsidRDefault="000D6624">
      <w:pPr>
        <w:rPr>
          <w:rFonts w:ascii="Times New Roman" w:hAnsi="Times New Roman" w:cs="Times New Roman"/>
          <w:b/>
          <w:sz w:val="24"/>
        </w:rPr>
      </w:pPr>
      <w:r>
        <w:rPr>
          <w:rFonts w:ascii="Times New Roman" w:hAnsi="Times New Roman" w:cs="Times New Roman"/>
          <w:b/>
          <w:sz w:val="24"/>
        </w:rPr>
        <w:t xml:space="preserve">ONLINE </w:t>
      </w:r>
      <w:r w:rsidR="00511C7D" w:rsidRPr="00511C7D">
        <w:rPr>
          <w:rFonts w:ascii="Times New Roman" w:hAnsi="Times New Roman" w:cs="Times New Roman"/>
          <w:b/>
          <w:sz w:val="24"/>
        </w:rPr>
        <w:t xml:space="preserve">LAB </w:t>
      </w:r>
      <w:r>
        <w:rPr>
          <w:rFonts w:ascii="Times New Roman" w:hAnsi="Times New Roman" w:cs="Times New Roman"/>
          <w:b/>
          <w:sz w:val="24"/>
        </w:rPr>
        <w:t>EXERCISE</w:t>
      </w:r>
      <w:r w:rsidR="00511C7D" w:rsidRPr="00511C7D">
        <w:rPr>
          <w:rFonts w:ascii="Times New Roman" w:hAnsi="Times New Roman" w:cs="Times New Roman"/>
          <w:b/>
          <w:sz w:val="24"/>
        </w:rPr>
        <w:t xml:space="preserve">: </w:t>
      </w:r>
      <w:r w:rsidR="00442CB8">
        <w:rPr>
          <w:rFonts w:ascii="Times New Roman" w:hAnsi="Times New Roman" w:cs="Times New Roman"/>
          <w:b/>
          <w:sz w:val="24"/>
        </w:rPr>
        <w:t>INFORMATION SECURITY CONTROL</w:t>
      </w:r>
    </w:p>
    <w:p w14:paraId="4868202F" w14:textId="77777777" w:rsidR="00511C7D" w:rsidRDefault="00511C7D"/>
    <w:p w14:paraId="5DA794DF" w14:textId="77777777" w:rsidR="00511C7D" w:rsidRPr="00527C7C" w:rsidRDefault="00895ED7" w:rsidP="00895ED7">
      <w:pPr>
        <w:pStyle w:val="ListParagraph"/>
        <w:numPr>
          <w:ilvl w:val="0"/>
          <w:numId w:val="1"/>
        </w:numPr>
        <w:rPr>
          <w:rFonts w:ascii="Times New Roman" w:hAnsi="Times New Roman" w:cs="Times New Roman"/>
          <w:b/>
          <w:sz w:val="24"/>
        </w:rPr>
      </w:pPr>
      <w:r w:rsidRPr="00527C7C">
        <w:rPr>
          <w:rFonts w:ascii="Times New Roman" w:hAnsi="Times New Roman" w:cs="Times New Roman"/>
          <w:b/>
          <w:sz w:val="24"/>
        </w:rPr>
        <w:t>Learning Outcomes</w:t>
      </w:r>
    </w:p>
    <w:p w14:paraId="01071B23" w14:textId="77777777" w:rsidR="00895ED7" w:rsidRPr="00895ED7" w:rsidRDefault="00895ED7" w:rsidP="00895ED7">
      <w:pPr>
        <w:rPr>
          <w:rFonts w:ascii="Times New Roman" w:hAnsi="Times New Roman" w:cs="Times New Roman"/>
          <w:sz w:val="24"/>
        </w:rPr>
      </w:pPr>
      <w:r w:rsidRPr="00895ED7">
        <w:rPr>
          <w:rFonts w:ascii="Times New Roman" w:hAnsi="Times New Roman" w:cs="Times New Roman"/>
          <w:sz w:val="24"/>
        </w:rPr>
        <w:t>By the end of this course, the student will be able to:</w:t>
      </w:r>
    </w:p>
    <w:p w14:paraId="08A8C551" w14:textId="51BAC876" w:rsidR="00527C7C" w:rsidRDefault="0062537E" w:rsidP="00895ED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Understand </w:t>
      </w:r>
      <w:r w:rsidR="00442CB8">
        <w:rPr>
          <w:rFonts w:ascii="Times New Roman" w:hAnsi="Times New Roman" w:cs="Times New Roman"/>
          <w:sz w:val="24"/>
        </w:rPr>
        <w:t>the category of information security control</w:t>
      </w:r>
      <w:r>
        <w:rPr>
          <w:rFonts w:ascii="Times New Roman" w:hAnsi="Times New Roman" w:cs="Times New Roman"/>
          <w:sz w:val="24"/>
        </w:rPr>
        <w:t xml:space="preserve"> </w:t>
      </w:r>
    </w:p>
    <w:p w14:paraId="4DA65F5C" w14:textId="363CE2EE" w:rsidR="00895ED7" w:rsidRDefault="00442CB8" w:rsidP="00895ED7">
      <w:pPr>
        <w:pStyle w:val="ListParagraph"/>
        <w:numPr>
          <w:ilvl w:val="0"/>
          <w:numId w:val="2"/>
        </w:numPr>
        <w:rPr>
          <w:rFonts w:ascii="Times New Roman" w:hAnsi="Times New Roman" w:cs="Times New Roman"/>
          <w:sz w:val="24"/>
        </w:rPr>
      </w:pPr>
      <w:r>
        <w:rPr>
          <w:rFonts w:ascii="Times New Roman" w:hAnsi="Times New Roman" w:cs="Times New Roman"/>
          <w:sz w:val="24"/>
        </w:rPr>
        <w:t>Understand the types of information security control</w:t>
      </w:r>
    </w:p>
    <w:p w14:paraId="5E96EEFC" w14:textId="6335F1EC" w:rsidR="00E34607" w:rsidRDefault="00442CB8" w:rsidP="00895ED7">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Design a secure architecture based on category and types of information security control </w:t>
      </w:r>
    </w:p>
    <w:p w14:paraId="7A3A1247" w14:textId="77777777" w:rsidR="008D24ED" w:rsidRPr="00895ED7" w:rsidRDefault="008D24ED">
      <w:pPr>
        <w:rPr>
          <w:rFonts w:ascii="Times New Roman" w:hAnsi="Times New Roman" w:cs="Times New Roman"/>
          <w:sz w:val="24"/>
        </w:rPr>
      </w:pPr>
    </w:p>
    <w:p w14:paraId="20DC2468" w14:textId="77777777" w:rsidR="00BB233A" w:rsidRDefault="00BB233A" w:rsidP="00BB233A">
      <w:pPr>
        <w:pStyle w:val="ListParagraph"/>
        <w:numPr>
          <w:ilvl w:val="0"/>
          <w:numId w:val="1"/>
        </w:numPr>
        <w:rPr>
          <w:rFonts w:ascii="Times New Roman" w:hAnsi="Times New Roman" w:cs="Times New Roman"/>
          <w:b/>
          <w:sz w:val="24"/>
        </w:rPr>
      </w:pPr>
      <w:r>
        <w:rPr>
          <w:rFonts w:ascii="Times New Roman" w:hAnsi="Times New Roman" w:cs="Times New Roman"/>
          <w:b/>
          <w:sz w:val="24"/>
        </w:rPr>
        <w:t>Introduction</w:t>
      </w:r>
    </w:p>
    <w:p w14:paraId="386D71F0" w14:textId="7B88D733" w:rsidR="00BB233A" w:rsidRPr="00BB233A" w:rsidRDefault="00BB233A" w:rsidP="0062537E">
      <w:pPr>
        <w:jc w:val="both"/>
        <w:rPr>
          <w:rFonts w:ascii="Times New Roman" w:hAnsi="Times New Roman" w:cs="Times New Roman"/>
          <w:sz w:val="24"/>
          <w:szCs w:val="24"/>
        </w:rPr>
      </w:pPr>
      <w:r w:rsidRPr="00BB233A">
        <w:rPr>
          <w:rFonts w:ascii="Times New Roman" w:hAnsi="Times New Roman" w:cs="Times New Roman"/>
          <w:sz w:val="24"/>
          <w:szCs w:val="24"/>
        </w:rPr>
        <w:t xml:space="preserve">The goal of </w:t>
      </w:r>
      <w:r>
        <w:rPr>
          <w:rFonts w:ascii="Times New Roman" w:hAnsi="Times New Roman" w:cs="Times New Roman"/>
          <w:sz w:val="24"/>
          <w:szCs w:val="24"/>
        </w:rPr>
        <w:t xml:space="preserve">this </w:t>
      </w:r>
      <w:r w:rsidR="0062537E">
        <w:rPr>
          <w:rFonts w:ascii="Times New Roman" w:hAnsi="Times New Roman" w:cs="Times New Roman"/>
          <w:sz w:val="24"/>
          <w:szCs w:val="24"/>
        </w:rPr>
        <w:t xml:space="preserve">online </w:t>
      </w:r>
      <w:r>
        <w:rPr>
          <w:rFonts w:ascii="Times New Roman" w:hAnsi="Times New Roman" w:cs="Times New Roman"/>
          <w:sz w:val="24"/>
          <w:szCs w:val="24"/>
        </w:rPr>
        <w:t xml:space="preserve">laboratory </w:t>
      </w:r>
      <w:r w:rsidR="0062537E">
        <w:rPr>
          <w:rFonts w:ascii="Times New Roman" w:hAnsi="Times New Roman" w:cs="Times New Roman"/>
          <w:sz w:val="24"/>
          <w:szCs w:val="24"/>
        </w:rPr>
        <w:t xml:space="preserve">exercise </w:t>
      </w:r>
      <w:r>
        <w:rPr>
          <w:rFonts w:ascii="Times New Roman" w:hAnsi="Times New Roman" w:cs="Times New Roman"/>
          <w:sz w:val="24"/>
          <w:szCs w:val="24"/>
        </w:rPr>
        <w:t xml:space="preserve">is to </w:t>
      </w:r>
      <w:r w:rsidR="0062537E">
        <w:rPr>
          <w:rFonts w:ascii="Times New Roman" w:hAnsi="Times New Roman" w:cs="Times New Roman"/>
          <w:sz w:val="24"/>
          <w:szCs w:val="24"/>
        </w:rPr>
        <w:t xml:space="preserve">provide a self-review questions for student to have a better </w:t>
      </w:r>
      <w:r>
        <w:rPr>
          <w:rFonts w:ascii="Times New Roman" w:hAnsi="Times New Roman" w:cs="Times New Roman"/>
          <w:sz w:val="24"/>
          <w:szCs w:val="24"/>
        </w:rPr>
        <w:t>understand</w:t>
      </w:r>
      <w:r w:rsidR="0062537E">
        <w:rPr>
          <w:rFonts w:ascii="Times New Roman" w:hAnsi="Times New Roman" w:cs="Times New Roman"/>
          <w:sz w:val="24"/>
          <w:szCs w:val="24"/>
        </w:rPr>
        <w:t xml:space="preserve">ing on the </w:t>
      </w:r>
      <w:r w:rsidR="00442CB8">
        <w:rPr>
          <w:rFonts w:ascii="Times New Roman" w:hAnsi="Times New Roman" w:cs="Times New Roman"/>
          <w:sz w:val="24"/>
          <w:szCs w:val="24"/>
        </w:rPr>
        <w:t>information security control</w:t>
      </w:r>
      <w:r w:rsidR="0062537E">
        <w:rPr>
          <w:rFonts w:ascii="Times New Roman" w:hAnsi="Times New Roman" w:cs="Times New Roman"/>
          <w:sz w:val="24"/>
          <w:szCs w:val="24"/>
        </w:rPr>
        <w:t xml:space="preserve"> topic. Student is required to read the notes and view the video provided. This is not an assessment, but review questions for student own understanding. Student is not required to submit the review questions.</w:t>
      </w:r>
    </w:p>
    <w:p w14:paraId="50CB316C" w14:textId="131A2B27" w:rsidR="000224E3" w:rsidRDefault="000224E3"/>
    <w:p w14:paraId="0459D336" w14:textId="7CB40FDE" w:rsidR="003258B8" w:rsidRDefault="003258B8" w:rsidP="003258B8">
      <w:pPr>
        <w:pStyle w:val="ListParagraph"/>
        <w:numPr>
          <w:ilvl w:val="0"/>
          <w:numId w:val="1"/>
        </w:numPr>
        <w:rPr>
          <w:rFonts w:ascii="Times New Roman" w:hAnsi="Times New Roman" w:cs="Times New Roman"/>
          <w:b/>
          <w:sz w:val="24"/>
        </w:rPr>
      </w:pPr>
      <w:r>
        <w:rPr>
          <w:rFonts w:ascii="Times New Roman" w:hAnsi="Times New Roman" w:cs="Times New Roman"/>
          <w:b/>
          <w:sz w:val="24"/>
        </w:rPr>
        <w:t>Self-</w:t>
      </w:r>
      <w:r w:rsidR="00ED536E">
        <w:rPr>
          <w:rFonts w:ascii="Times New Roman" w:hAnsi="Times New Roman" w:cs="Times New Roman"/>
          <w:b/>
          <w:sz w:val="24"/>
        </w:rPr>
        <w:t>R</w:t>
      </w:r>
      <w:r>
        <w:rPr>
          <w:rFonts w:ascii="Times New Roman" w:hAnsi="Times New Roman" w:cs="Times New Roman"/>
          <w:b/>
          <w:sz w:val="24"/>
        </w:rPr>
        <w:t>eview Questions</w:t>
      </w:r>
    </w:p>
    <w:p w14:paraId="6701FC3F" w14:textId="77777777" w:rsidR="003258B8" w:rsidRDefault="003258B8" w:rsidP="003258B8">
      <w:pPr>
        <w:pStyle w:val="ListParagraph"/>
        <w:ind w:left="372"/>
        <w:rPr>
          <w:rFonts w:ascii="Times New Roman" w:hAnsi="Times New Roman" w:cs="Times New Roman"/>
          <w:b/>
          <w:sz w:val="24"/>
        </w:rPr>
      </w:pPr>
    </w:p>
    <w:p w14:paraId="6DF620FA" w14:textId="635ED1B3" w:rsidR="005971BB" w:rsidRDefault="00AC0A81" w:rsidP="00CB2934">
      <w:pPr>
        <w:pStyle w:val="ListParagraph"/>
        <w:numPr>
          <w:ilvl w:val="0"/>
          <w:numId w:val="3"/>
        </w:numPr>
        <w:spacing w:line="360" w:lineRule="auto"/>
        <w:jc w:val="both"/>
        <w:rPr>
          <w:rFonts w:ascii="Times New Roman" w:hAnsi="Times New Roman" w:cs="Times New Roman"/>
        </w:rPr>
      </w:pPr>
      <w:r w:rsidRPr="00ED536E">
        <w:rPr>
          <w:rFonts w:ascii="Times New Roman" w:hAnsi="Times New Roman" w:cs="Times New Roman"/>
        </w:rPr>
        <w:t xml:space="preserve">Explain the </w:t>
      </w:r>
      <w:r w:rsidR="00ED536E" w:rsidRPr="00ED536E">
        <w:rPr>
          <w:rFonts w:ascii="Times New Roman" w:hAnsi="Times New Roman" w:cs="Times New Roman"/>
        </w:rPr>
        <w:t xml:space="preserve">purpose </w:t>
      </w:r>
      <w:r w:rsidR="00F33F92" w:rsidRPr="00ED536E">
        <w:rPr>
          <w:rFonts w:ascii="Times New Roman" w:hAnsi="Times New Roman" w:cs="Times New Roman"/>
        </w:rPr>
        <w:t>of preventive countermeasure.</w:t>
      </w:r>
      <w:r w:rsidR="00ED536E" w:rsidRPr="00ED536E">
        <w:rPr>
          <w:rFonts w:ascii="Times New Roman" w:hAnsi="Times New Roman" w:cs="Times New Roman"/>
        </w:rPr>
        <w:t xml:space="preserve"> </w:t>
      </w:r>
    </w:p>
    <w:p w14:paraId="479FA854" w14:textId="67855E66" w:rsidR="00E1244B" w:rsidRPr="00ED536E" w:rsidRDefault="00E1244B" w:rsidP="00E1244B">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to ensure confidentiality, integrity and availability of data</w:t>
      </w:r>
    </w:p>
    <w:p w14:paraId="2D1FFB6F" w14:textId="02836ED0" w:rsidR="00ED536E" w:rsidRDefault="00ED536E" w:rsidP="00CB293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Mantrap is a type of preventive control example. True or False?</w:t>
      </w:r>
    </w:p>
    <w:p w14:paraId="073EC96E" w14:textId="4C0227F3" w:rsidR="00E1244B" w:rsidRDefault="00B62797" w:rsidP="00E1244B">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true</w:t>
      </w:r>
    </w:p>
    <w:p w14:paraId="23C66C0B" w14:textId="1B25CD70" w:rsidR="009B326B" w:rsidRDefault="009B326B" w:rsidP="005971BB">
      <w:pPr>
        <w:pStyle w:val="ListParagraph"/>
        <w:numPr>
          <w:ilvl w:val="0"/>
          <w:numId w:val="3"/>
        </w:numPr>
        <w:spacing w:line="360" w:lineRule="auto"/>
        <w:rPr>
          <w:rFonts w:ascii="Times New Roman" w:hAnsi="Times New Roman" w:cs="Times New Roman"/>
        </w:rPr>
      </w:pPr>
      <w:r>
        <w:rPr>
          <w:rFonts w:ascii="Times New Roman" w:hAnsi="Times New Roman" w:cs="Times New Roman"/>
        </w:rPr>
        <w:t>A detective controls mitigate the intrusion attempts. True or False?</w:t>
      </w:r>
    </w:p>
    <w:p w14:paraId="1446FC0F" w14:textId="41C0F221" w:rsidR="007D1EB1" w:rsidRDefault="007D1EB1" w:rsidP="007D1EB1">
      <w:pPr>
        <w:pStyle w:val="ListParagraph"/>
        <w:numPr>
          <w:ilvl w:val="0"/>
          <w:numId w:val="5"/>
        </w:numPr>
        <w:spacing w:line="360" w:lineRule="auto"/>
        <w:rPr>
          <w:rFonts w:ascii="Times New Roman" w:hAnsi="Times New Roman" w:cs="Times New Roman"/>
        </w:rPr>
      </w:pPr>
      <w:r>
        <w:rPr>
          <w:rFonts w:ascii="Times New Roman" w:hAnsi="Times New Roman" w:cs="Times New Roman"/>
        </w:rPr>
        <w:t>false, detective controls reacts to intrusion</w:t>
      </w:r>
    </w:p>
    <w:p w14:paraId="39F6DAA3" w14:textId="5C462F29" w:rsidR="009B326B" w:rsidRDefault="009B326B" w:rsidP="005971BB">
      <w:pPr>
        <w:pStyle w:val="ListParagraph"/>
        <w:numPr>
          <w:ilvl w:val="0"/>
          <w:numId w:val="3"/>
        </w:numPr>
        <w:spacing w:line="360" w:lineRule="auto"/>
        <w:rPr>
          <w:rFonts w:ascii="Times New Roman" w:hAnsi="Times New Roman" w:cs="Times New Roman"/>
        </w:rPr>
      </w:pPr>
      <w:r>
        <w:rPr>
          <w:rFonts w:ascii="Times New Roman" w:hAnsi="Times New Roman" w:cs="Times New Roman"/>
        </w:rPr>
        <w:t>List (5) FIVE detective controls that you may encounter.</w:t>
      </w:r>
    </w:p>
    <w:p w14:paraId="0B8C1ACE" w14:textId="69D5BBD2" w:rsidR="000E1546" w:rsidRDefault="006C415B" w:rsidP="000E1546">
      <w:pPr>
        <w:pStyle w:val="ListParagraph"/>
        <w:numPr>
          <w:ilvl w:val="0"/>
          <w:numId w:val="5"/>
        </w:numPr>
        <w:spacing w:line="360" w:lineRule="auto"/>
        <w:rPr>
          <w:rFonts w:ascii="Times New Roman" w:hAnsi="Times New Roman" w:cs="Times New Roman"/>
        </w:rPr>
      </w:pPr>
      <w:r>
        <w:rPr>
          <w:rFonts w:ascii="Times New Roman" w:hAnsi="Times New Roman" w:cs="Times New Roman"/>
        </w:rPr>
        <w:t>physical sensors (alarms)</w:t>
      </w:r>
    </w:p>
    <w:p w14:paraId="479367CA" w14:textId="25C023B0" w:rsidR="006C415B" w:rsidRDefault="006C415B" w:rsidP="000E1546">
      <w:pPr>
        <w:pStyle w:val="ListParagraph"/>
        <w:numPr>
          <w:ilvl w:val="0"/>
          <w:numId w:val="5"/>
        </w:numPr>
        <w:spacing w:line="360" w:lineRule="auto"/>
        <w:rPr>
          <w:rFonts w:ascii="Times New Roman" w:hAnsi="Times New Roman" w:cs="Times New Roman"/>
        </w:rPr>
      </w:pPr>
      <w:r>
        <w:rPr>
          <w:rFonts w:ascii="Times New Roman" w:hAnsi="Times New Roman" w:cs="Times New Roman"/>
        </w:rPr>
        <w:lastRenderedPageBreak/>
        <w:t>IDS (intrustion detection system)</w:t>
      </w:r>
    </w:p>
    <w:p w14:paraId="5725DB1F" w14:textId="2A02D79A" w:rsidR="006C415B" w:rsidRDefault="007D282A" w:rsidP="000E1546">
      <w:pPr>
        <w:pStyle w:val="ListParagraph"/>
        <w:numPr>
          <w:ilvl w:val="0"/>
          <w:numId w:val="5"/>
        </w:numPr>
        <w:spacing w:line="360" w:lineRule="auto"/>
        <w:rPr>
          <w:rFonts w:ascii="Times New Roman" w:hAnsi="Times New Roman" w:cs="Times New Roman"/>
        </w:rPr>
      </w:pPr>
      <w:r>
        <w:rPr>
          <w:rFonts w:ascii="Times New Roman" w:hAnsi="Times New Roman" w:cs="Times New Roman"/>
        </w:rPr>
        <w:t>CCTV</w:t>
      </w:r>
    </w:p>
    <w:p w14:paraId="4A15ED83" w14:textId="1559F708" w:rsidR="007D282A" w:rsidRDefault="00775869" w:rsidP="000E1546">
      <w:pPr>
        <w:pStyle w:val="ListParagraph"/>
        <w:numPr>
          <w:ilvl w:val="0"/>
          <w:numId w:val="5"/>
        </w:numPr>
        <w:spacing w:line="360" w:lineRule="auto"/>
        <w:rPr>
          <w:rFonts w:ascii="Times New Roman" w:hAnsi="Times New Roman" w:cs="Times New Roman"/>
        </w:rPr>
      </w:pPr>
      <w:r>
        <w:rPr>
          <w:rFonts w:ascii="Times New Roman" w:hAnsi="Times New Roman" w:cs="Times New Roman"/>
        </w:rPr>
        <w:t>physical inventory checks</w:t>
      </w:r>
    </w:p>
    <w:p w14:paraId="3766B35E" w14:textId="293D6A87" w:rsidR="007B455C" w:rsidRDefault="007B455C" w:rsidP="000E1546">
      <w:pPr>
        <w:pStyle w:val="ListParagraph"/>
        <w:numPr>
          <w:ilvl w:val="0"/>
          <w:numId w:val="5"/>
        </w:numPr>
        <w:spacing w:line="360" w:lineRule="auto"/>
        <w:rPr>
          <w:rFonts w:ascii="Times New Roman" w:hAnsi="Times New Roman" w:cs="Times New Roman"/>
        </w:rPr>
      </w:pPr>
      <w:r>
        <w:rPr>
          <w:rFonts w:ascii="Times New Roman" w:hAnsi="Times New Roman" w:cs="Times New Roman"/>
        </w:rPr>
        <w:t>controls assessment</w:t>
      </w:r>
    </w:p>
    <w:p w14:paraId="3AE461D7" w14:textId="3D0CA307" w:rsidR="00FC486B" w:rsidRDefault="00FC486B" w:rsidP="00CB293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This type of information security control restores the breakdown system to normal function of operations. For example, updating an outdated antivirus or restoring data from a recent backup. </w:t>
      </w:r>
      <w:r w:rsidR="00CB2934">
        <w:rPr>
          <w:rFonts w:ascii="Times New Roman" w:hAnsi="Times New Roman" w:cs="Times New Roman"/>
        </w:rPr>
        <w:t xml:space="preserve"> Based on the provided scenario, name the type of information security control. </w:t>
      </w:r>
      <w:r>
        <w:rPr>
          <w:rFonts w:ascii="Times New Roman" w:hAnsi="Times New Roman" w:cs="Times New Roman"/>
        </w:rPr>
        <w:t xml:space="preserve">  </w:t>
      </w:r>
    </w:p>
    <w:p w14:paraId="28D7265E" w14:textId="04D4756A" w:rsidR="007206E2" w:rsidRDefault="007206E2" w:rsidP="007206E2">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Recovery control</w:t>
      </w:r>
    </w:p>
    <w:p w14:paraId="7FDE59D0" w14:textId="02814D6C" w:rsidR="00CB2934" w:rsidRDefault="00CB2934" w:rsidP="00CB293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Deterrent </w:t>
      </w:r>
      <w:r w:rsidR="002477FF">
        <w:rPr>
          <w:rFonts w:ascii="Times New Roman" w:hAnsi="Times New Roman" w:cs="Times New Roman"/>
        </w:rPr>
        <w:t>C</w:t>
      </w:r>
      <w:r>
        <w:rPr>
          <w:rFonts w:ascii="Times New Roman" w:hAnsi="Times New Roman" w:cs="Times New Roman"/>
        </w:rPr>
        <w:t xml:space="preserve">ontrol creates </w:t>
      </w:r>
      <w:r w:rsidR="002477FF">
        <w:rPr>
          <w:rFonts w:ascii="Times New Roman" w:hAnsi="Times New Roman" w:cs="Times New Roman"/>
        </w:rPr>
        <w:t xml:space="preserve">a </w:t>
      </w:r>
      <w:r>
        <w:rPr>
          <w:rFonts w:ascii="Times New Roman" w:hAnsi="Times New Roman" w:cs="Times New Roman"/>
        </w:rPr>
        <w:t xml:space="preserve">scenario </w:t>
      </w:r>
      <w:r w:rsidR="002477FF">
        <w:rPr>
          <w:rFonts w:ascii="Times New Roman" w:hAnsi="Times New Roman" w:cs="Times New Roman"/>
        </w:rPr>
        <w:t>that</w:t>
      </w:r>
      <w:r>
        <w:rPr>
          <w:rFonts w:ascii="Times New Roman" w:hAnsi="Times New Roman" w:cs="Times New Roman"/>
        </w:rPr>
        <w:t xml:space="preserve"> </w:t>
      </w:r>
      <w:r w:rsidR="002477FF">
        <w:rPr>
          <w:rFonts w:ascii="Times New Roman" w:hAnsi="Times New Roman" w:cs="Times New Roman"/>
        </w:rPr>
        <w:t xml:space="preserve">discourage the </w:t>
      </w:r>
      <w:r>
        <w:rPr>
          <w:rFonts w:ascii="Times New Roman" w:hAnsi="Times New Roman" w:cs="Times New Roman"/>
        </w:rPr>
        <w:t xml:space="preserve">attacker </w:t>
      </w:r>
      <w:r w:rsidR="002477FF">
        <w:rPr>
          <w:rFonts w:ascii="Times New Roman" w:hAnsi="Times New Roman" w:cs="Times New Roman"/>
        </w:rPr>
        <w:t>from doing the crimes or malicious intents. Based on the event explained is it True or False?</w:t>
      </w:r>
    </w:p>
    <w:p w14:paraId="3583E706" w14:textId="562D4B04" w:rsidR="004351E5" w:rsidRDefault="00B55C3D" w:rsidP="004351E5">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True</w:t>
      </w:r>
    </w:p>
    <w:p w14:paraId="76DB7922" w14:textId="77777777" w:rsidR="002C65D2" w:rsidRDefault="002477FF" w:rsidP="00CB293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The Recovery Countermeasures help the system to return </w:t>
      </w:r>
      <w:r w:rsidR="00727F93">
        <w:rPr>
          <w:rFonts w:ascii="Times New Roman" w:hAnsi="Times New Roman" w:cs="Times New Roman"/>
        </w:rPr>
        <w:t xml:space="preserve">to its normal condition before attack occurred.  List (3) three examples of recovery control that you know.   </w:t>
      </w:r>
    </w:p>
    <w:p w14:paraId="3D26C98F" w14:textId="77777777" w:rsidR="002C65D2" w:rsidRDefault="002C65D2" w:rsidP="002C65D2">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database backup</w:t>
      </w:r>
    </w:p>
    <w:p w14:paraId="79439925" w14:textId="77777777" w:rsidR="006A513C" w:rsidRDefault="006A513C" w:rsidP="002C65D2">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software backup</w:t>
      </w:r>
    </w:p>
    <w:p w14:paraId="14C0D15C" w14:textId="6420970C" w:rsidR="00727F93" w:rsidRDefault="006A513C" w:rsidP="002C65D2">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restore points</w:t>
      </w:r>
      <w:r w:rsidR="00727F93">
        <w:rPr>
          <w:rFonts w:ascii="Times New Roman" w:hAnsi="Times New Roman" w:cs="Times New Roman"/>
        </w:rPr>
        <w:t xml:space="preserve">  </w:t>
      </w:r>
    </w:p>
    <w:p w14:paraId="230DA348" w14:textId="77777777" w:rsidR="00702D33" w:rsidRDefault="006338C0" w:rsidP="00CB2934">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What does the compensating control provide?</w:t>
      </w:r>
      <w:r w:rsidR="00727F93">
        <w:rPr>
          <w:rFonts w:ascii="Times New Roman" w:hAnsi="Times New Roman" w:cs="Times New Roman"/>
        </w:rPr>
        <w:t xml:space="preserve">        </w:t>
      </w:r>
    </w:p>
    <w:p w14:paraId="678D9B5F" w14:textId="71BD0C03" w:rsidR="002477FF" w:rsidRPr="003258B8" w:rsidRDefault="00855155" w:rsidP="00702D33">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measures react to incident so that its less likely to recur</w:t>
      </w:r>
      <w:r w:rsidR="00727F93">
        <w:rPr>
          <w:rFonts w:ascii="Times New Roman" w:hAnsi="Times New Roman" w:cs="Times New Roman"/>
        </w:rPr>
        <w:t xml:space="preserve">                                                                                                                                                                               </w:t>
      </w:r>
    </w:p>
    <w:p w14:paraId="424FD74F" w14:textId="3D212638" w:rsidR="003258B8" w:rsidRDefault="003258B8" w:rsidP="00ED536E">
      <w:pPr>
        <w:spacing w:line="360" w:lineRule="auto"/>
        <w:rPr>
          <w:rFonts w:ascii="Times New Roman" w:hAnsi="Times New Roman" w:cs="Times New Roman"/>
        </w:rPr>
      </w:pPr>
    </w:p>
    <w:sectPr w:rsidR="003258B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C0113" w14:textId="77777777" w:rsidR="004B68A9" w:rsidRDefault="004B68A9" w:rsidP="00C9091D">
      <w:pPr>
        <w:spacing w:after="0" w:line="240" w:lineRule="auto"/>
      </w:pPr>
      <w:r>
        <w:separator/>
      </w:r>
    </w:p>
  </w:endnote>
  <w:endnote w:type="continuationSeparator" w:id="0">
    <w:p w14:paraId="6FF0B139" w14:textId="77777777" w:rsidR="004B68A9" w:rsidRDefault="004B68A9" w:rsidP="00C90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A4CB0" w14:textId="77777777" w:rsidR="00C9091D" w:rsidRDefault="00C9091D" w:rsidP="00C9091D"/>
  <w:p w14:paraId="532CAAFA" w14:textId="77777777" w:rsidR="0062537E" w:rsidRDefault="00C9091D" w:rsidP="00C9091D">
    <w:pPr>
      <w:pStyle w:val="Footer"/>
      <w:pBdr>
        <w:top w:val="thinThickSmallGap" w:sz="24" w:space="1" w:color="622423"/>
      </w:pBdr>
      <w:rPr>
        <w:rFonts w:ascii="Times New Roman" w:hAnsi="Times New Roman"/>
        <w:sz w:val="20"/>
      </w:rPr>
    </w:pPr>
    <w:r>
      <w:rPr>
        <w:rFonts w:ascii="Times New Roman" w:hAnsi="Times New Roman"/>
        <w:sz w:val="20"/>
      </w:rPr>
      <w:t>Fakulti Teknologi Maklumat Dan Komunikasi</w:t>
    </w:r>
  </w:p>
  <w:p w14:paraId="201B6BD3" w14:textId="105CA087" w:rsidR="00C9091D" w:rsidRPr="00C9091D" w:rsidRDefault="00C9091D" w:rsidP="00C9091D">
    <w:pPr>
      <w:pStyle w:val="Footer"/>
      <w:pBdr>
        <w:top w:val="thinThickSmallGap" w:sz="24" w:space="1" w:color="622423"/>
      </w:pBdr>
      <w:rPr>
        <w:rFonts w:ascii="Cambria" w:hAnsi="Cambria"/>
      </w:rPr>
    </w:pPr>
    <w:r>
      <w:rPr>
        <w:rFonts w:ascii="Times New Roman" w:hAnsi="Times New Roman"/>
        <w:sz w:val="20"/>
      </w:rPr>
      <w:t>Universiti Teknikal Malaysia Melaka</w:t>
    </w:r>
    <w:r>
      <w:rPr>
        <w:rFonts w:ascii="Cambria" w:hAnsi="Cambria"/>
      </w:rPr>
      <w:tab/>
      <w:t xml:space="preserve">                                                                                                                      </w:t>
    </w:r>
    <w:r>
      <w:rPr>
        <w:rFonts w:ascii="Calibri" w:hAnsi="Calibri"/>
      </w:rPr>
      <w:fldChar w:fldCharType="begin"/>
    </w:r>
    <w:r>
      <w:instrText xml:space="preserve"> PAGE   \* MERGEFORMAT </w:instrText>
    </w:r>
    <w:r>
      <w:rPr>
        <w:rFonts w:ascii="Calibri" w:hAnsi="Calibri"/>
      </w:rPr>
      <w:fldChar w:fldCharType="separate"/>
    </w:r>
    <w:r w:rsidR="00D1718B" w:rsidRPr="00D1718B">
      <w:rPr>
        <w:rFonts w:ascii="Cambria" w:hAnsi="Cambria"/>
        <w:noProof/>
      </w:rPr>
      <w:t>21</w:t>
    </w:r>
    <w:r>
      <w:rPr>
        <w:rFonts w:ascii="Cambria" w:hAnsi="Cambri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ABCC4" w14:textId="77777777" w:rsidR="004B68A9" w:rsidRDefault="004B68A9" w:rsidP="00C9091D">
      <w:pPr>
        <w:spacing w:after="0" w:line="240" w:lineRule="auto"/>
      </w:pPr>
      <w:r>
        <w:separator/>
      </w:r>
    </w:p>
  </w:footnote>
  <w:footnote w:type="continuationSeparator" w:id="0">
    <w:p w14:paraId="284125F4" w14:textId="77777777" w:rsidR="004B68A9" w:rsidRDefault="004B68A9" w:rsidP="00C909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82503"/>
    <w:multiLevelType w:val="hybridMultilevel"/>
    <w:tmpl w:val="F1502AF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F1E6958"/>
    <w:multiLevelType w:val="multilevel"/>
    <w:tmpl w:val="31E8F830"/>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705085C"/>
    <w:multiLevelType w:val="hybridMultilevel"/>
    <w:tmpl w:val="0F22F67A"/>
    <w:lvl w:ilvl="0" w:tplc="44090017">
      <w:start w:val="1"/>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714653E1"/>
    <w:multiLevelType w:val="hybridMultilevel"/>
    <w:tmpl w:val="F5C644A8"/>
    <w:lvl w:ilvl="0" w:tplc="1C4CEFC4">
      <w:start w:val="1"/>
      <w:numFmt w:val="lowerLetter"/>
      <w:lvlText w:val="%1)"/>
      <w:lvlJc w:val="left"/>
      <w:pPr>
        <w:ind w:left="360" w:hanging="360"/>
      </w:pPr>
      <w:rPr>
        <w:rFonts w:ascii="Times New Roman" w:hAnsi="Times New Roman" w:cs="Times New Roman" w:hint="default"/>
        <w:sz w:val="24"/>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7A670E54"/>
    <w:multiLevelType w:val="hybridMultilevel"/>
    <w:tmpl w:val="1DD607D6"/>
    <w:lvl w:ilvl="0" w:tplc="8BE65E18">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4ED"/>
    <w:rsid w:val="00017806"/>
    <w:rsid w:val="000224E3"/>
    <w:rsid w:val="0003403E"/>
    <w:rsid w:val="000C3465"/>
    <w:rsid w:val="000D6624"/>
    <w:rsid w:val="000E1546"/>
    <w:rsid w:val="000E2D8E"/>
    <w:rsid w:val="00235CEE"/>
    <w:rsid w:val="002477FF"/>
    <w:rsid w:val="00260625"/>
    <w:rsid w:val="0026330E"/>
    <w:rsid w:val="002A49D4"/>
    <w:rsid w:val="002A5FA1"/>
    <w:rsid w:val="002C65D2"/>
    <w:rsid w:val="003258B8"/>
    <w:rsid w:val="0033390B"/>
    <w:rsid w:val="003500BD"/>
    <w:rsid w:val="003B7E02"/>
    <w:rsid w:val="00416DCA"/>
    <w:rsid w:val="004351E5"/>
    <w:rsid w:val="00442CB8"/>
    <w:rsid w:val="004A4DF0"/>
    <w:rsid w:val="004B68A9"/>
    <w:rsid w:val="004D6E75"/>
    <w:rsid w:val="0050275B"/>
    <w:rsid w:val="00511C7D"/>
    <w:rsid w:val="00527C7C"/>
    <w:rsid w:val="005971BB"/>
    <w:rsid w:val="005E1B17"/>
    <w:rsid w:val="005F5977"/>
    <w:rsid w:val="00616D01"/>
    <w:rsid w:val="0062537E"/>
    <w:rsid w:val="006338C0"/>
    <w:rsid w:val="0066181B"/>
    <w:rsid w:val="006649E4"/>
    <w:rsid w:val="006A513C"/>
    <w:rsid w:val="006B4411"/>
    <w:rsid w:val="006C415B"/>
    <w:rsid w:val="006F430E"/>
    <w:rsid w:val="00702D33"/>
    <w:rsid w:val="007055FE"/>
    <w:rsid w:val="007206E2"/>
    <w:rsid w:val="00727F93"/>
    <w:rsid w:val="00775869"/>
    <w:rsid w:val="007B455C"/>
    <w:rsid w:val="007D1EB1"/>
    <w:rsid w:val="007D282A"/>
    <w:rsid w:val="007F4FA0"/>
    <w:rsid w:val="008045F3"/>
    <w:rsid w:val="008131F2"/>
    <w:rsid w:val="00831971"/>
    <w:rsid w:val="00855155"/>
    <w:rsid w:val="008606F3"/>
    <w:rsid w:val="00895ED7"/>
    <w:rsid w:val="008970B8"/>
    <w:rsid w:val="008C36BB"/>
    <w:rsid w:val="008C4C39"/>
    <w:rsid w:val="008D24ED"/>
    <w:rsid w:val="00934338"/>
    <w:rsid w:val="00981EDB"/>
    <w:rsid w:val="009B326B"/>
    <w:rsid w:val="009D29DA"/>
    <w:rsid w:val="00A205E6"/>
    <w:rsid w:val="00A84013"/>
    <w:rsid w:val="00AC0A81"/>
    <w:rsid w:val="00B13C2E"/>
    <w:rsid w:val="00B55C3D"/>
    <w:rsid w:val="00B62797"/>
    <w:rsid w:val="00B97E4D"/>
    <w:rsid w:val="00BA219C"/>
    <w:rsid w:val="00BB233A"/>
    <w:rsid w:val="00BE4FD6"/>
    <w:rsid w:val="00C9091D"/>
    <w:rsid w:val="00C95831"/>
    <w:rsid w:val="00CB2934"/>
    <w:rsid w:val="00CC2D2F"/>
    <w:rsid w:val="00D1718B"/>
    <w:rsid w:val="00D20441"/>
    <w:rsid w:val="00D76290"/>
    <w:rsid w:val="00D8161A"/>
    <w:rsid w:val="00D92461"/>
    <w:rsid w:val="00E07E84"/>
    <w:rsid w:val="00E1244B"/>
    <w:rsid w:val="00E152C4"/>
    <w:rsid w:val="00E34607"/>
    <w:rsid w:val="00E627EC"/>
    <w:rsid w:val="00ED536E"/>
    <w:rsid w:val="00F33F92"/>
    <w:rsid w:val="00FB7085"/>
    <w:rsid w:val="00FC486B"/>
    <w:rsid w:val="00FD446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8AC0"/>
  <w15:chartTrackingRefBased/>
  <w15:docId w15:val="{C2AADF0B-A07E-48E0-9998-28637E8D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ED7"/>
    <w:pPr>
      <w:ind w:left="720"/>
      <w:contextualSpacing/>
    </w:pPr>
  </w:style>
  <w:style w:type="paragraph" w:styleId="Header">
    <w:name w:val="header"/>
    <w:basedOn w:val="Normal"/>
    <w:link w:val="HeaderChar"/>
    <w:uiPriority w:val="99"/>
    <w:unhideWhenUsed/>
    <w:rsid w:val="00C909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91D"/>
  </w:style>
  <w:style w:type="paragraph" w:styleId="Footer">
    <w:name w:val="footer"/>
    <w:basedOn w:val="Normal"/>
    <w:link w:val="FooterChar"/>
    <w:uiPriority w:val="99"/>
    <w:unhideWhenUsed/>
    <w:rsid w:val="00C909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91D"/>
  </w:style>
  <w:style w:type="paragraph" w:styleId="Caption">
    <w:name w:val="caption"/>
    <w:basedOn w:val="Normal"/>
    <w:next w:val="Normal"/>
    <w:uiPriority w:val="35"/>
    <w:unhideWhenUsed/>
    <w:qFormat/>
    <w:rsid w:val="00D76290"/>
    <w:pPr>
      <w:spacing w:after="200" w:line="240" w:lineRule="auto"/>
    </w:pPr>
    <w:rPr>
      <w:rFonts w:ascii="Calibri" w:eastAsia="Calibri" w:hAnsi="Calibri" w:cs="Times New Roman"/>
      <w:b/>
      <w:bCs/>
      <w:color w:val="5B9BD5" w:themeColor="accent1"/>
      <w:sz w:val="18"/>
      <w:szCs w:val="18"/>
      <w:lang w:val="en-US"/>
    </w:rPr>
  </w:style>
  <w:style w:type="character" w:styleId="Hyperlink">
    <w:name w:val="Hyperlink"/>
    <w:basedOn w:val="DefaultParagraphFont"/>
    <w:uiPriority w:val="99"/>
    <w:unhideWhenUsed/>
    <w:rsid w:val="00A205E6"/>
    <w:rPr>
      <w:color w:val="0563C1" w:themeColor="hyperlink"/>
      <w:u w:val="single"/>
    </w:rPr>
  </w:style>
  <w:style w:type="table" w:styleId="TableGrid">
    <w:name w:val="Table Grid"/>
    <w:basedOn w:val="TableNormal"/>
    <w:uiPriority w:val="39"/>
    <w:rsid w:val="008C36BB"/>
    <w:pPr>
      <w:spacing w:after="0" w:line="240" w:lineRule="auto"/>
    </w:pPr>
    <w:rPr>
      <w:rFonts w:ascii="Calibri" w:eastAsia="Calibri" w:hAnsi="Calibri" w:cs="Times New Roman"/>
      <w:sz w:val="20"/>
      <w:szCs w:val="20"/>
      <w:lang w:eastAsia="en-MY"/>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8C36BB"/>
    <w:pPr>
      <w:autoSpaceDE w:val="0"/>
      <w:autoSpaceDN w:val="0"/>
      <w:adjustRightInd w:val="0"/>
      <w:spacing w:after="0" w:line="240" w:lineRule="auto"/>
    </w:pPr>
    <w:rPr>
      <w:rFonts w:ascii="Arial" w:eastAsia="Calibri"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18793-2204-4B0E-8913-A2F0C324C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ZAHEERA BINTI ZAINAL ABIDIN</dc:creator>
  <cp:keywords/>
  <dc:description/>
  <cp:lastModifiedBy>Izham Hamadi</cp:lastModifiedBy>
  <cp:revision>18</cp:revision>
  <dcterms:created xsi:type="dcterms:W3CDTF">2021-03-28T15:21:00Z</dcterms:created>
  <dcterms:modified xsi:type="dcterms:W3CDTF">2021-03-30T01:45:00Z</dcterms:modified>
</cp:coreProperties>
</file>