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1457" w14:textId="62CA0B99" w:rsidR="00F97740" w:rsidRPr="00F97740" w:rsidRDefault="00F97740" w:rsidP="00F97740">
      <w:pPr>
        <w:rPr>
          <w:b/>
          <w:bCs/>
          <w:noProof/>
        </w:rPr>
      </w:pPr>
      <w:r>
        <w:rPr>
          <w:b/>
          <w:bCs/>
          <w:noProof/>
        </w:rPr>
        <w:t>Muhammad Izham Bin Norhamadi (B032020039)</w:t>
      </w:r>
    </w:p>
    <w:p w14:paraId="3D92C737" w14:textId="599830C6" w:rsidR="001C43A6" w:rsidRDefault="00A35F11" w:rsidP="00A35F11">
      <w:pPr>
        <w:jc w:val="center"/>
        <w:rPr>
          <w:noProof/>
        </w:rPr>
      </w:pPr>
      <w:r>
        <w:rPr>
          <w:noProof/>
          <w:lang w:val="en-MY" w:eastAsia="en-MY"/>
        </w:rPr>
        <w:drawing>
          <wp:inline distT="0" distB="0" distL="0" distR="0" wp14:anchorId="68300C86" wp14:editId="165D55D6">
            <wp:extent cx="2905125" cy="1323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EM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13" cy="13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AE1" w14:textId="77777777" w:rsidR="009446B0" w:rsidRPr="00A35F11" w:rsidRDefault="001C452F" w:rsidP="001C43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14:paraId="403831AB" w14:textId="77777777" w:rsidR="00E868B2" w:rsidRPr="00A35F11" w:rsidRDefault="001C452F" w:rsidP="0077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Examine Data Breach </w:t>
      </w:r>
    </w:p>
    <w:p w14:paraId="520D5F76" w14:textId="6AFF276B" w:rsidR="00F97740" w:rsidRPr="00F97740" w:rsidRDefault="00F97740" w:rsidP="001C43A6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7950436" w14:textId="77777777" w:rsidR="00E868B2" w:rsidRPr="00BC7EE3" w:rsidRDefault="001C452F" w:rsidP="00BC7EE3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BC7EE3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Examine Data Breach</w:t>
      </w:r>
      <w:r w:rsidR="00B3503E" w:rsidRPr="00BC7EE3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14:paraId="1ACF4D08" w14:textId="77777777" w:rsidR="00B3503E" w:rsidRPr="00B3503E" w:rsidRDefault="00B3503E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5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B3503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 breach</w:t>
      </w:r>
      <w:r w:rsidRPr="00B35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confirmed incident in which sensitive, confidential or otherwise protected </w:t>
      </w:r>
      <w:r w:rsidRPr="00B3503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</w:t>
      </w:r>
      <w:r w:rsidRPr="00B35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been accessed and/or disclosed in an unauthorized fashion. </w:t>
      </w:r>
      <w:r w:rsidRPr="00B3503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 breaches</w:t>
      </w:r>
      <w:r w:rsidRPr="00B35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may involve personal health information (PHI), personally identifiable information (PII), trade secrets or intellectual property.</w:t>
      </w:r>
    </w:p>
    <w:p w14:paraId="1DCAF557" w14:textId="77777777" w:rsidR="00B3503E" w:rsidRDefault="00B3503E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32BE62" w14:textId="77777777" w:rsidR="00B3503E" w:rsidRPr="00B3503E" w:rsidRDefault="00B3503E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B3503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Instruction</w:t>
      </w:r>
      <w:r w:rsidR="00BC7EE3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s</w:t>
      </w:r>
    </w:p>
    <w:p w14:paraId="4BBE7CC8" w14:textId="77777777" w:rsidR="00B3503E" w:rsidRDefault="001533CA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="00B350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onduct an online research and explore about </w:t>
      </w:r>
      <w:r w:rsidR="00B3503E" w:rsidRPr="00BC7EE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type of data breaches</w:t>
      </w:r>
      <w:r w:rsidR="00B350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B3503E" w:rsidRPr="00BC7EE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organization</w:t>
      </w:r>
      <w:r w:rsidR="002F50EB" w:rsidRPr="00BC7EE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</w:t>
      </w:r>
      <w:r w:rsidR="00B3503E" w:rsidRPr="00BC7EE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that involved in data breaches</w:t>
      </w:r>
      <w:r w:rsidR="00B350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2F5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Then, as an output </w:t>
      </w:r>
      <w:r w:rsidR="00B350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produce a compact, informative and engaging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page mind map</w:t>
      </w:r>
      <w:r w:rsidR="002F5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the data breaches. </w:t>
      </w:r>
      <w:r w:rsidR="001368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 may refer to this link: </w:t>
      </w:r>
      <w:hyperlink r:id="rId8" w:history="1">
        <w:r w:rsidR="00136844" w:rsidRPr="00395B0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https://www.privacyrights.org/data-breaches</w:t>
        </w:r>
      </w:hyperlink>
      <w:r w:rsidR="001368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a references.</w:t>
      </w:r>
    </w:p>
    <w:p w14:paraId="65C5F3EC" w14:textId="77777777" w:rsidR="00BC7EE3" w:rsidRDefault="00BC7EE3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62B9AD2" w14:textId="77777777" w:rsidR="00BC7EE3" w:rsidRPr="00BC7EE3" w:rsidRDefault="00BC7EE3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BC7EE3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Submission</w:t>
      </w:r>
    </w:p>
    <w:p w14:paraId="4789EC23" w14:textId="1134C62C" w:rsidR="00DF5572" w:rsidRPr="00DF5572" w:rsidRDefault="00BC7EE3" w:rsidP="001C43A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DF5572" w:rsidRPr="00DF5572" w:rsidSect="000C457C">
          <w:head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have to complete the task a</w:t>
      </w:r>
      <w:r w:rsidR="001533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submi</w:t>
      </w:r>
      <w:r w:rsidR="002B14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through </w:t>
      </w:r>
      <w:proofErr w:type="spellStart"/>
      <w:r w:rsidR="002B14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ULearn</w:t>
      </w:r>
      <w:proofErr w:type="spellEnd"/>
      <w:r w:rsidR="002B14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system before 24</w:t>
      </w:r>
      <w:r w:rsidR="002B14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="002B14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October 2021</w:t>
      </w:r>
      <w:r w:rsidR="001533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(12.55pm).</w:t>
      </w:r>
    </w:p>
    <w:p w14:paraId="34D84732" w14:textId="005EDB5D" w:rsidR="00B3503E" w:rsidRDefault="00DF5572" w:rsidP="00DF5572">
      <w:pPr>
        <w:jc w:val="center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u w:val="single"/>
          <w:shd w:val="clear" w:color="auto" w:fill="FFFFFF"/>
        </w:rPr>
        <w:lastRenderedPageBreak/>
        <w:drawing>
          <wp:inline distT="0" distB="0" distL="0" distR="0" wp14:anchorId="52122B71" wp14:editId="318099A8">
            <wp:extent cx="7642225" cy="5731510"/>
            <wp:effectExtent l="0" t="0" r="0" b="2540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03E" w:rsidSect="00DF557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EC50" w14:textId="77777777" w:rsidR="00C57DBB" w:rsidRDefault="00C57DBB" w:rsidP="001C43A6">
      <w:pPr>
        <w:spacing w:after="0" w:line="240" w:lineRule="auto"/>
      </w:pPr>
      <w:r>
        <w:separator/>
      </w:r>
    </w:p>
  </w:endnote>
  <w:endnote w:type="continuationSeparator" w:id="0">
    <w:p w14:paraId="1EEEF101" w14:textId="77777777" w:rsidR="00C57DBB" w:rsidRDefault="00C57DBB" w:rsidP="001C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9828" w14:textId="77777777" w:rsidR="00C57DBB" w:rsidRDefault="00C57DBB" w:rsidP="001C43A6">
      <w:pPr>
        <w:spacing w:after="0" w:line="240" w:lineRule="auto"/>
      </w:pPr>
      <w:r>
        <w:separator/>
      </w:r>
    </w:p>
  </w:footnote>
  <w:footnote w:type="continuationSeparator" w:id="0">
    <w:p w14:paraId="027E6E39" w14:textId="77777777" w:rsidR="00C57DBB" w:rsidRDefault="00C57DBB" w:rsidP="001C4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516D" w14:textId="77777777" w:rsidR="001C43A6" w:rsidRDefault="001C43A6" w:rsidP="001C43A6">
    <w:pPr>
      <w:pStyle w:val="Header"/>
      <w:jc w:val="right"/>
    </w:pPr>
    <w:proofErr w:type="spellStart"/>
    <w:r>
      <w:t>Fakulti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Maklumat dan </w:t>
    </w:r>
    <w:proofErr w:type="spellStart"/>
    <w:r>
      <w:t>Komunikasi</w:t>
    </w:r>
    <w:proofErr w:type="spellEnd"/>
  </w:p>
  <w:p w14:paraId="3713AA60" w14:textId="77777777" w:rsidR="001C43A6" w:rsidRDefault="001C43A6" w:rsidP="001C43A6">
    <w:pPr>
      <w:pStyle w:val="Header"/>
      <w:jc w:val="right"/>
    </w:pPr>
    <w:r>
      <w:t>BITS 3353 Network Security Administration and Management</w:t>
    </w:r>
  </w:p>
  <w:p w14:paraId="087BEE4F" w14:textId="77777777" w:rsidR="00A35F11" w:rsidRDefault="00A35F11" w:rsidP="001C43A6">
    <w:pPr>
      <w:pStyle w:val="Header"/>
      <w:jc w:val="right"/>
    </w:pPr>
  </w:p>
  <w:p w14:paraId="1572007A" w14:textId="77777777" w:rsidR="00A35F11" w:rsidRDefault="00A35F11" w:rsidP="00A35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EE7"/>
    <w:multiLevelType w:val="hybridMultilevel"/>
    <w:tmpl w:val="12FA88F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17D12"/>
    <w:multiLevelType w:val="hybridMultilevel"/>
    <w:tmpl w:val="3D6A70C2"/>
    <w:lvl w:ilvl="0" w:tplc="D722CE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5DF7AD8"/>
    <w:multiLevelType w:val="hybridMultilevel"/>
    <w:tmpl w:val="59CEB0AA"/>
    <w:lvl w:ilvl="0" w:tplc="6556352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3C562C"/>
    <w:multiLevelType w:val="hybridMultilevel"/>
    <w:tmpl w:val="F9364918"/>
    <w:lvl w:ilvl="0" w:tplc="95C41B7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2E21A6"/>
    <w:multiLevelType w:val="hybridMultilevel"/>
    <w:tmpl w:val="0376474E"/>
    <w:lvl w:ilvl="0" w:tplc="BBBA65A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B99249B"/>
    <w:multiLevelType w:val="hybridMultilevel"/>
    <w:tmpl w:val="08EEE868"/>
    <w:lvl w:ilvl="0" w:tplc="41EC4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94CD8"/>
    <w:multiLevelType w:val="hybridMultilevel"/>
    <w:tmpl w:val="CA92E7A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40893"/>
    <w:multiLevelType w:val="hybridMultilevel"/>
    <w:tmpl w:val="CB063DD2"/>
    <w:lvl w:ilvl="0" w:tplc="3ADC763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2C378C6"/>
    <w:multiLevelType w:val="hybridMultilevel"/>
    <w:tmpl w:val="C3C4D4E8"/>
    <w:lvl w:ilvl="0" w:tplc="46E062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5F3EA0"/>
    <w:multiLevelType w:val="hybridMultilevel"/>
    <w:tmpl w:val="CB7E1A26"/>
    <w:lvl w:ilvl="0" w:tplc="B2F86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D6595D"/>
    <w:multiLevelType w:val="hybridMultilevel"/>
    <w:tmpl w:val="5D80893C"/>
    <w:lvl w:ilvl="0" w:tplc="02827DE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167152"/>
    <w:multiLevelType w:val="hybridMultilevel"/>
    <w:tmpl w:val="BE8C841A"/>
    <w:lvl w:ilvl="0" w:tplc="F9A8319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171024"/>
    <w:multiLevelType w:val="hybridMultilevel"/>
    <w:tmpl w:val="4288C092"/>
    <w:lvl w:ilvl="0" w:tplc="08E497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2A4D22"/>
    <w:multiLevelType w:val="hybridMultilevel"/>
    <w:tmpl w:val="EE6406D4"/>
    <w:lvl w:ilvl="0" w:tplc="9288F8D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3D55B0E"/>
    <w:multiLevelType w:val="hybridMultilevel"/>
    <w:tmpl w:val="FA24BAC8"/>
    <w:lvl w:ilvl="0" w:tplc="C9CC2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7F050B7"/>
    <w:multiLevelType w:val="hybridMultilevel"/>
    <w:tmpl w:val="EA66DBA8"/>
    <w:lvl w:ilvl="0" w:tplc="4372F4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CC2F38"/>
    <w:multiLevelType w:val="hybridMultilevel"/>
    <w:tmpl w:val="5FE2CCD8"/>
    <w:lvl w:ilvl="0" w:tplc="B868208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8695AAD"/>
    <w:multiLevelType w:val="hybridMultilevel"/>
    <w:tmpl w:val="7074A706"/>
    <w:lvl w:ilvl="0" w:tplc="0E261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711287"/>
    <w:multiLevelType w:val="hybridMultilevel"/>
    <w:tmpl w:val="1DFE0BDC"/>
    <w:lvl w:ilvl="0" w:tplc="6D2A819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CA65C58"/>
    <w:multiLevelType w:val="hybridMultilevel"/>
    <w:tmpl w:val="725EDF72"/>
    <w:lvl w:ilvl="0" w:tplc="BB228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D3E4B"/>
    <w:multiLevelType w:val="hybridMultilevel"/>
    <w:tmpl w:val="4A74CE92"/>
    <w:lvl w:ilvl="0" w:tplc="50C61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F04F5"/>
    <w:multiLevelType w:val="hybridMultilevel"/>
    <w:tmpl w:val="60FAC2AC"/>
    <w:lvl w:ilvl="0" w:tplc="86167BD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506E93"/>
    <w:multiLevelType w:val="hybridMultilevel"/>
    <w:tmpl w:val="90885696"/>
    <w:lvl w:ilvl="0" w:tplc="DC3EE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D345B"/>
    <w:multiLevelType w:val="hybridMultilevel"/>
    <w:tmpl w:val="41FCC1BE"/>
    <w:lvl w:ilvl="0" w:tplc="EAC07A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7"/>
  </w:num>
  <w:num w:numId="4">
    <w:abstractNumId w:val="9"/>
  </w:num>
  <w:num w:numId="5">
    <w:abstractNumId w:val="15"/>
  </w:num>
  <w:num w:numId="6">
    <w:abstractNumId w:val="13"/>
  </w:num>
  <w:num w:numId="7">
    <w:abstractNumId w:val="18"/>
  </w:num>
  <w:num w:numId="8">
    <w:abstractNumId w:val="7"/>
  </w:num>
  <w:num w:numId="9">
    <w:abstractNumId w:val="11"/>
  </w:num>
  <w:num w:numId="10">
    <w:abstractNumId w:val="16"/>
  </w:num>
  <w:num w:numId="11">
    <w:abstractNumId w:val="2"/>
  </w:num>
  <w:num w:numId="12">
    <w:abstractNumId w:val="8"/>
  </w:num>
  <w:num w:numId="13">
    <w:abstractNumId w:val="21"/>
  </w:num>
  <w:num w:numId="14">
    <w:abstractNumId w:val="10"/>
  </w:num>
  <w:num w:numId="15">
    <w:abstractNumId w:val="0"/>
  </w:num>
  <w:num w:numId="16">
    <w:abstractNumId w:val="14"/>
  </w:num>
  <w:num w:numId="17">
    <w:abstractNumId w:val="6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0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3A6"/>
    <w:rsid w:val="00005C5E"/>
    <w:rsid w:val="0005397F"/>
    <w:rsid w:val="000A5A18"/>
    <w:rsid w:val="000C457C"/>
    <w:rsid w:val="00136844"/>
    <w:rsid w:val="001533CA"/>
    <w:rsid w:val="001C43A6"/>
    <w:rsid w:val="001C452F"/>
    <w:rsid w:val="002455B8"/>
    <w:rsid w:val="002A3ABD"/>
    <w:rsid w:val="002B1434"/>
    <w:rsid w:val="002D032D"/>
    <w:rsid w:val="002F50EB"/>
    <w:rsid w:val="00391161"/>
    <w:rsid w:val="003C491C"/>
    <w:rsid w:val="00541E21"/>
    <w:rsid w:val="005F6BA0"/>
    <w:rsid w:val="00677969"/>
    <w:rsid w:val="007217C6"/>
    <w:rsid w:val="007322E8"/>
    <w:rsid w:val="00775644"/>
    <w:rsid w:val="007D5917"/>
    <w:rsid w:val="0088485D"/>
    <w:rsid w:val="008A6E73"/>
    <w:rsid w:val="008F74BA"/>
    <w:rsid w:val="00936BF1"/>
    <w:rsid w:val="009446B0"/>
    <w:rsid w:val="009C5B94"/>
    <w:rsid w:val="009D180D"/>
    <w:rsid w:val="00A35F11"/>
    <w:rsid w:val="00A505AB"/>
    <w:rsid w:val="00A96424"/>
    <w:rsid w:val="00B3503E"/>
    <w:rsid w:val="00B44234"/>
    <w:rsid w:val="00B47E83"/>
    <w:rsid w:val="00B67CCE"/>
    <w:rsid w:val="00BC7EE3"/>
    <w:rsid w:val="00C54331"/>
    <w:rsid w:val="00C57DBB"/>
    <w:rsid w:val="00DF5572"/>
    <w:rsid w:val="00E01AC2"/>
    <w:rsid w:val="00E868B2"/>
    <w:rsid w:val="00EB5CA3"/>
    <w:rsid w:val="00F0623A"/>
    <w:rsid w:val="00F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BEBE9"/>
  <w15:chartTrackingRefBased/>
  <w15:docId w15:val="{E03D0744-197C-41EC-AF00-AF9D75DF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A6"/>
  </w:style>
  <w:style w:type="paragraph" w:styleId="Footer">
    <w:name w:val="footer"/>
    <w:basedOn w:val="Normal"/>
    <w:link w:val="FooterChar"/>
    <w:uiPriority w:val="99"/>
    <w:unhideWhenUsed/>
    <w:rsid w:val="001C4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A6"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39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vacyrights.org/data-breach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FADZILAH BINTI OTHMAN</dc:creator>
  <cp:keywords/>
  <dc:description/>
  <cp:lastModifiedBy>MUHAMMAD IZHAM BIN NORHAMADI</cp:lastModifiedBy>
  <cp:revision>4</cp:revision>
  <cp:lastPrinted>2019-09-19T07:54:00Z</cp:lastPrinted>
  <dcterms:created xsi:type="dcterms:W3CDTF">2021-10-11T07:50:00Z</dcterms:created>
  <dcterms:modified xsi:type="dcterms:W3CDTF">2021-10-18T04:31:00Z</dcterms:modified>
</cp:coreProperties>
</file>