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5D62" w14:textId="19AEF032" w:rsidR="00EE5A0E" w:rsidRDefault="00EE5A0E" w:rsidP="00EE5A0E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  <w:r>
        <w:rPr>
          <w:lang w:val="en-MY"/>
        </w:rPr>
        <w:br/>
        <w:t>S2G1</w:t>
      </w:r>
    </w:p>
    <w:p w14:paraId="35BC3E49" w14:textId="1DE3FE08" w:rsidR="00FD4B47" w:rsidRDefault="00525F58" w:rsidP="00525F58">
      <w:pPr>
        <w:pStyle w:val="Heading1"/>
        <w:rPr>
          <w:lang w:val="en-MY"/>
        </w:rPr>
      </w:pPr>
      <w:r>
        <w:rPr>
          <w:lang w:val="en-MY"/>
        </w:rPr>
        <w:t>Mid Term Test: Part B</w:t>
      </w:r>
    </w:p>
    <w:p w14:paraId="4E952EDB" w14:textId="77777777" w:rsidR="00525F58" w:rsidRPr="00525F58" w:rsidRDefault="00525F58" w:rsidP="00525F58">
      <w:pPr>
        <w:rPr>
          <w:lang w:val="en-MY"/>
        </w:rPr>
      </w:pPr>
    </w:p>
    <w:p w14:paraId="3F36A10E" w14:textId="31CEA780" w:rsidR="00FD4B47" w:rsidRPr="007D00BD" w:rsidRDefault="00FD4B47" w:rsidP="00FD4B47">
      <w:pPr>
        <w:rPr>
          <w:b/>
          <w:bCs/>
          <w:lang w:val="en-MY"/>
        </w:rPr>
      </w:pPr>
      <w:r w:rsidRPr="007D00BD">
        <w:rPr>
          <w:b/>
          <w:bCs/>
          <w:lang w:val="en-MY"/>
        </w:rPr>
        <w:t xml:space="preserve">a. </w:t>
      </w:r>
    </w:p>
    <w:p w14:paraId="5FFCA03B" w14:textId="69C9F91B" w:rsidR="00FD4B47" w:rsidRDefault="00761EA6" w:rsidP="00FD4B47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OSSEC project provided by Atomicorp and OSSEC Foundation</w:t>
      </w:r>
    </w:p>
    <w:p w14:paraId="44AB32EA" w14:textId="6B03E618" w:rsidR="00761EA6" w:rsidRDefault="00E27EBE" w:rsidP="00FD4B47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Debian (</w:t>
      </w:r>
      <w:r w:rsidR="007F01EB">
        <w:rPr>
          <w:lang w:val="en-MY"/>
        </w:rPr>
        <w:t>Linux</w:t>
      </w:r>
      <w:r>
        <w:rPr>
          <w:lang w:val="en-MY"/>
        </w:rPr>
        <w:t>)</w:t>
      </w:r>
    </w:p>
    <w:p w14:paraId="091926E9" w14:textId="77777777" w:rsidR="003A4C4B" w:rsidRDefault="003A4C4B" w:rsidP="003A4C4B">
      <w:pPr>
        <w:pStyle w:val="ListParagraph"/>
        <w:numPr>
          <w:ilvl w:val="0"/>
          <w:numId w:val="2"/>
        </w:numPr>
        <w:rPr>
          <w:lang w:val="en-MY"/>
        </w:rPr>
      </w:pPr>
    </w:p>
    <w:p w14:paraId="3CCBB423" w14:textId="620DE2C7" w:rsidR="007F01EB" w:rsidRDefault="00CD63F3" w:rsidP="002B46B3">
      <w:pPr>
        <w:ind w:left="360"/>
        <w:jc w:val="both"/>
        <w:rPr>
          <w:lang w:val="en-MY"/>
        </w:rPr>
      </w:pPr>
      <w:r w:rsidRPr="003A4C4B">
        <w:rPr>
          <w:lang w:val="en-MY"/>
        </w:rPr>
        <w:t>OSSEC is a mix of HIDS (host-based intrusion detection), log monitoring, and Security Information and Event Management (SIEM).</w:t>
      </w:r>
      <w:r w:rsidR="003A4C4B">
        <w:rPr>
          <w:lang w:val="en-MY"/>
        </w:rPr>
        <w:t xml:space="preserve"> </w:t>
      </w:r>
      <w:r w:rsidR="000E6AF0">
        <w:rPr>
          <w:lang w:val="en-MY"/>
        </w:rPr>
        <w:t xml:space="preserve">Besides monitoring network for malicious activity and threats, </w:t>
      </w:r>
      <w:r w:rsidR="00B96FE9">
        <w:rPr>
          <w:lang w:val="en-MY"/>
        </w:rPr>
        <w:t>OSSEC also check the integrity of the files in your systems and alert about them.</w:t>
      </w:r>
      <w:r w:rsidR="00423949">
        <w:rPr>
          <w:lang w:val="en-MY"/>
        </w:rPr>
        <w:t xml:space="preserve"> Plus, OSSEC collects and analyses logs from operating systems, applications, and devices on the network to better understand the status of the network and notify changes such as application installed and a change of rule in the firewall. </w:t>
      </w:r>
      <w:r w:rsidR="0057698A">
        <w:rPr>
          <w:lang w:val="en-MY"/>
        </w:rPr>
        <w:t>Lastly, a</w:t>
      </w:r>
      <w:r w:rsidR="0057698A" w:rsidRPr="0057698A">
        <w:rPr>
          <w:lang w:val="en-MY"/>
        </w:rPr>
        <w:t>ctive response allows OSSEC to take immediate action when specified alerts are triggered</w:t>
      </w:r>
      <w:r w:rsidR="0057698A">
        <w:rPr>
          <w:lang w:val="en-MY"/>
        </w:rPr>
        <w:t xml:space="preserve"> to prevent an incident from spreading before an administrator can take action.</w:t>
      </w:r>
    </w:p>
    <w:p w14:paraId="49C1D258" w14:textId="2BAF62F2" w:rsidR="0057698A" w:rsidRDefault="0057698A" w:rsidP="003A4C4B">
      <w:pPr>
        <w:ind w:left="360"/>
        <w:rPr>
          <w:lang w:val="en-MY"/>
        </w:rPr>
      </w:pPr>
    </w:p>
    <w:p w14:paraId="6F0CBFFA" w14:textId="77777777" w:rsidR="00363B87" w:rsidRDefault="00363B87" w:rsidP="002B46B3">
      <w:pPr>
        <w:pStyle w:val="ListParagraph"/>
        <w:numPr>
          <w:ilvl w:val="0"/>
          <w:numId w:val="2"/>
        </w:numPr>
        <w:rPr>
          <w:lang w:val="en-MY"/>
        </w:rPr>
      </w:pPr>
    </w:p>
    <w:p w14:paraId="0273A3C0" w14:textId="5E1E11D1" w:rsidR="0057698A" w:rsidRDefault="00982F17" w:rsidP="00363B87">
      <w:pPr>
        <w:pStyle w:val="ListParagraph"/>
        <w:rPr>
          <w:lang w:val="en-MY"/>
        </w:rPr>
      </w:pPr>
      <w:r>
        <w:rPr>
          <w:lang w:val="en-MY"/>
        </w:rPr>
        <w:t>1</w:t>
      </w:r>
      <w:r w:rsidR="00363B87">
        <w:rPr>
          <w:lang w:val="en-MY"/>
        </w:rPr>
        <w:t>)</w:t>
      </w:r>
      <w:r>
        <w:rPr>
          <w:lang w:val="en-MY"/>
        </w:rPr>
        <w:t xml:space="preserve"> OSSEC.NET, Getting started with OSSEC, </w:t>
      </w:r>
      <w:hyperlink r:id="rId5" w:history="1">
        <w:r w:rsidRPr="00DA67D0">
          <w:rPr>
            <w:rStyle w:val="Hyperlink"/>
            <w:lang w:val="en-MY"/>
          </w:rPr>
          <w:t>https://www.ossec.net/docs/docs/manual/non-technical-overview.html</w:t>
        </w:r>
      </w:hyperlink>
      <w:r>
        <w:rPr>
          <w:lang w:val="en-MY"/>
        </w:rPr>
        <w:t xml:space="preserve"> </w:t>
      </w:r>
    </w:p>
    <w:p w14:paraId="55E83235" w14:textId="77777777" w:rsidR="00363B87" w:rsidRDefault="00363B87" w:rsidP="00363B87">
      <w:pPr>
        <w:pStyle w:val="ListParagraph"/>
        <w:rPr>
          <w:lang w:val="en-MY"/>
        </w:rPr>
      </w:pPr>
    </w:p>
    <w:p w14:paraId="316DF06C" w14:textId="512A5894" w:rsidR="00982F17" w:rsidRDefault="00982F17" w:rsidP="00982F17">
      <w:pPr>
        <w:pStyle w:val="ListParagraph"/>
        <w:rPr>
          <w:lang w:val="en-MY"/>
        </w:rPr>
      </w:pPr>
      <w:r>
        <w:rPr>
          <w:lang w:val="en-MY"/>
        </w:rPr>
        <w:t>2</w:t>
      </w:r>
      <w:r w:rsidR="00363B87">
        <w:rPr>
          <w:lang w:val="en-MY"/>
        </w:rPr>
        <w:t>)</w:t>
      </w:r>
      <w:r>
        <w:rPr>
          <w:lang w:val="en-MY"/>
        </w:rPr>
        <w:t xml:space="preserve"> Wikipedia, OSSEC, </w:t>
      </w:r>
      <w:hyperlink r:id="rId6" w:history="1">
        <w:r w:rsidRPr="00DA67D0">
          <w:rPr>
            <w:rStyle w:val="Hyperlink"/>
            <w:lang w:val="en-MY"/>
          </w:rPr>
          <w:t>https://en.wikipedia.org/wiki/OSSEC</w:t>
        </w:r>
      </w:hyperlink>
      <w:r>
        <w:rPr>
          <w:lang w:val="en-MY"/>
        </w:rPr>
        <w:t xml:space="preserve"> </w:t>
      </w:r>
    </w:p>
    <w:p w14:paraId="3A88B8DC" w14:textId="6D05BDE3" w:rsidR="002F1B3E" w:rsidRDefault="002F1B3E" w:rsidP="002F1B3E">
      <w:pPr>
        <w:rPr>
          <w:lang w:val="en-MY"/>
        </w:rPr>
      </w:pPr>
    </w:p>
    <w:p w14:paraId="10528D9A" w14:textId="77777777" w:rsidR="00AD253A" w:rsidRDefault="00AD253A" w:rsidP="002F1B3E">
      <w:pPr>
        <w:rPr>
          <w:lang w:val="en-MY"/>
        </w:rPr>
      </w:pPr>
    </w:p>
    <w:p w14:paraId="28AEE6C3" w14:textId="3A9876C7" w:rsidR="002F1B3E" w:rsidRDefault="007D00BD" w:rsidP="002F1B3E">
      <w:pPr>
        <w:rPr>
          <w:b/>
          <w:bCs/>
          <w:lang w:val="en-MY"/>
        </w:rPr>
      </w:pPr>
      <w:r w:rsidRPr="007D00BD">
        <w:rPr>
          <w:b/>
          <w:bCs/>
          <w:lang w:val="en-MY"/>
        </w:rPr>
        <w:t>b.</w:t>
      </w:r>
    </w:p>
    <w:p w14:paraId="06117C59" w14:textId="77777777" w:rsidR="004F384E" w:rsidRPr="004F384E" w:rsidRDefault="004F384E" w:rsidP="002F1B3E">
      <w:pPr>
        <w:rPr>
          <w:lang w:val="en-MY"/>
        </w:rPr>
      </w:pPr>
    </w:p>
    <w:p w14:paraId="6764FFA5" w14:textId="003C8E9A" w:rsidR="007D00BD" w:rsidRPr="007D00BD" w:rsidRDefault="00615412" w:rsidP="00FD09AA">
      <w:pPr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 wp14:anchorId="4D562C14" wp14:editId="10A0B496">
            <wp:extent cx="5730240" cy="2522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0BD" w:rsidRPr="007D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4B2F"/>
    <w:multiLevelType w:val="hybridMultilevel"/>
    <w:tmpl w:val="44D29DB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0B2F"/>
    <w:multiLevelType w:val="hybridMultilevel"/>
    <w:tmpl w:val="5E5A02D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172C3"/>
    <w:multiLevelType w:val="hybridMultilevel"/>
    <w:tmpl w:val="F5E4F7B6"/>
    <w:lvl w:ilvl="0" w:tplc="44090013">
      <w:start w:val="1"/>
      <w:numFmt w:val="upp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039323">
    <w:abstractNumId w:val="1"/>
  </w:num>
  <w:num w:numId="2" w16cid:durableId="1857191442">
    <w:abstractNumId w:val="0"/>
  </w:num>
  <w:num w:numId="3" w16cid:durableId="419765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0E"/>
    <w:rsid w:val="00063998"/>
    <w:rsid w:val="000B68F2"/>
    <w:rsid w:val="000E6AF0"/>
    <w:rsid w:val="001666EA"/>
    <w:rsid w:val="002B46B3"/>
    <w:rsid w:val="002F1B3E"/>
    <w:rsid w:val="00363B87"/>
    <w:rsid w:val="003A4C4B"/>
    <w:rsid w:val="003A7F29"/>
    <w:rsid w:val="003E1034"/>
    <w:rsid w:val="00423949"/>
    <w:rsid w:val="00495703"/>
    <w:rsid w:val="004F384E"/>
    <w:rsid w:val="00525F58"/>
    <w:rsid w:val="0057698A"/>
    <w:rsid w:val="005A26C1"/>
    <w:rsid w:val="00615412"/>
    <w:rsid w:val="00726EE2"/>
    <w:rsid w:val="00761EA6"/>
    <w:rsid w:val="007C48E2"/>
    <w:rsid w:val="007D00BD"/>
    <w:rsid w:val="007F01EB"/>
    <w:rsid w:val="00982F17"/>
    <w:rsid w:val="00AD253A"/>
    <w:rsid w:val="00B96FE9"/>
    <w:rsid w:val="00BD78D8"/>
    <w:rsid w:val="00CD63F3"/>
    <w:rsid w:val="00DF1D2F"/>
    <w:rsid w:val="00E01B50"/>
    <w:rsid w:val="00E27EBE"/>
    <w:rsid w:val="00ED4292"/>
    <w:rsid w:val="00EE5A0E"/>
    <w:rsid w:val="00FD09AA"/>
    <w:rsid w:val="00F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AFAD"/>
  <w15:chartTrackingRefBased/>
  <w15:docId w15:val="{1DF54712-BBEA-4B36-A1F3-0329201C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0E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F5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F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5F58"/>
    <w:rPr>
      <w:rFonts w:ascii="Times New Roman" w:eastAsiaTheme="majorEastAsia" w:hAnsi="Times New Roman" w:cstheme="majorBid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SSEC" TargetMode="External"/><Relationship Id="rId5" Type="http://schemas.openxmlformats.org/officeDocument/2006/relationships/hyperlink" Target="https://www.ossec.net/docs/docs/manual/non-technical-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22</cp:revision>
  <dcterms:created xsi:type="dcterms:W3CDTF">2022-05-20T10:20:00Z</dcterms:created>
  <dcterms:modified xsi:type="dcterms:W3CDTF">2022-05-20T12:56:00Z</dcterms:modified>
</cp:coreProperties>
</file>