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10" w:rsidRDefault="00720108" w:rsidP="00720108">
      <w:pPr>
        <w:jc w:val="center"/>
      </w:pPr>
      <w:r>
        <w:rPr>
          <w:noProof/>
        </w:rPr>
        <w:drawing>
          <wp:inline distT="0" distB="0" distL="0" distR="0" wp14:anchorId="06975736" wp14:editId="5A91D3B0">
            <wp:extent cx="3671248" cy="296053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547" cy="29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08" w:rsidRDefault="00720108" w:rsidP="00720108">
      <w:pPr>
        <w:jc w:val="center"/>
      </w:pPr>
    </w:p>
    <w:p w:rsidR="00720108" w:rsidRPr="00720108" w:rsidRDefault="00720108" w:rsidP="00720108">
      <w:pPr>
        <w:jc w:val="both"/>
        <w:rPr>
          <w:b/>
        </w:rPr>
      </w:pPr>
      <w:r w:rsidRPr="00720108">
        <w:rPr>
          <w:b/>
        </w:rPr>
        <w:t>Question 1</w:t>
      </w:r>
    </w:p>
    <w:p w:rsidR="00720108" w:rsidRDefault="00720108" w:rsidP="00720108">
      <w:pPr>
        <w:pStyle w:val="ListParagraph"/>
        <w:numPr>
          <w:ilvl w:val="0"/>
          <w:numId w:val="1"/>
        </w:numPr>
        <w:jc w:val="both"/>
      </w:pPr>
      <w:r>
        <w:t>Asset identification</w:t>
      </w:r>
    </w:p>
    <w:p w:rsidR="00720108" w:rsidRDefault="00720108" w:rsidP="00720108">
      <w:pPr>
        <w:pStyle w:val="ListParagraph"/>
        <w:numPr>
          <w:ilvl w:val="0"/>
          <w:numId w:val="1"/>
        </w:numPr>
        <w:jc w:val="both"/>
      </w:pPr>
      <w:r>
        <w:t>Threat identification</w:t>
      </w:r>
    </w:p>
    <w:p w:rsidR="00720108" w:rsidRDefault="00720108" w:rsidP="00720108">
      <w:pPr>
        <w:pStyle w:val="ListParagraph"/>
        <w:numPr>
          <w:ilvl w:val="0"/>
          <w:numId w:val="1"/>
        </w:numPr>
        <w:jc w:val="both"/>
      </w:pPr>
      <w:r>
        <w:t>Potential incident and consequences (L,M,H)</w:t>
      </w:r>
    </w:p>
    <w:p w:rsidR="00720108" w:rsidRDefault="00720108" w:rsidP="00720108">
      <w:pPr>
        <w:pStyle w:val="ListParagraph"/>
        <w:numPr>
          <w:ilvl w:val="0"/>
          <w:numId w:val="1"/>
        </w:numPr>
        <w:jc w:val="both"/>
      </w:pPr>
      <w:r>
        <w:t>Potential vulnerabilities and recommendation</w:t>
      </w:r>
    </w:p>
    <w:p w:rsidR="00720108" w:rsidRDefault="00720108" w:rsidP="00720108">
      <w:pPr>
        <w:pStyle w:val="ListParagraph"/>
        <w:numPr>
          <w:ilvl w:val="0"/>
          <w:numId w:val="1"/>
        </w:numPr>
        <w:jc w:val="both"/>
      </w:pPr>
      <w:r>
        <w:t>Risk treatment (data losses)</w:t>
      </w:r>
    </w:p>
    <w:p w:rsidR="00720108" w:rsidRDefault="00720108" w:rsidP="00720108">
      <w:pPr>
        <w:pStyle w:val="ListParagraph"/>
        <w:numPr>
          <w:ilvl w:val="0"/>
          <w:numId w:val="1"/>
        </w:numPr>
        <w:jc w:val="both"/>
      </w:pPr>
      <w:r>
        <w:t>Risk treatment (</w:t>
      </w:r>
      <w:r>
        <w:t>unauthorized access</w:t>
      </w:r>
      <w:r>
        <w:t>)</w:t>
      </w:r>
    </w:p>
    <w:p w:rsidR="00720108" w:rsidRDefault="00720108" w:rsidP="00720108">
      <w:pPr>
        <w:pStyle w:val="ListParagraph"/>
        <w:numPr>
          <w:ilvl w:val="0"/>
          <w:numId w:val="1"/>
        </w:numPr>
        <w:jc w:val="both"/>
      </w:pPr>
      <w:r>
        <w:t>Nonconformity S</w:t>
      </w:r>
      <w:r>
        <w:t>tatus</w:t>
      </w:r>
    </w:p>
    <w:p w:rsidR="00720108" w:rsidRDefault="00720108" w:rsidP="00720108">
      <w:pPr>
        <w:jc w:val="both"/>
      </w:pPr>
    </w:p>
    <w:p w:rsidR="00720108" w:rsidRDefault="00720108" w:rsidP="00720108">
      <w:pPr>
        <w:jc w:val="both"/>
        <w:rPr>
          <w:b/>
        </w:rPr>
      </w:pPr>
    </w:p>
    <w:p w:rsidR="00720108" w:rsidRDefault="00720108" w:rsidP="00720108">
      <w:pPr>
        <w:jc w:val="both"/>
        <w:rPr>
          <w:b/>
        </w:rPr>
      </w:pPr>
    </w:p>
    <w:p w:rsidR="00720108" w:rsidRDefault="00720108" w:rsidP="00720108">
      <w:pPr>
        <w:jc w:val="both"/>
        <w:rPr>
          <w:b/>
        </w:rPr>
      </w:pPr>
    </w:p>
    <w:p w:rsidR="00720108" w:rsidRDefault="00720108" w:rsidP="00720108">
      <w:pPr>
        <w:jc w:val="both"/>
        <w:rPr>
          <w:b/>
        </w:rPr>
      </w:pPr>
    </w:p>
    <w:p w:rsidR="00720108" w:rsidRDefault="00720108" w:rsidP="00720108">
      <w:pPr>
        <w:jc w:val="both"/>
        <w:rPr>
          <w:b/>
        </w:rPr>
      </w:pPr>
    </w:p>
    <w:p w:rsidR="00720108" w:rsidRDefault="00720108" w:rsidP="00720108">
      <w:pPr>
        <w:jc w:val="both"/>
        <w:rPr>
          <w:b/>
        </w:rPr>
      </w:pPr>
    </w:p>
    <w:p w:rsidR="00720108" w:rsidRDefault="00720108" w:rsidP="00720108">
      <w:pPr>
        <w:jc w:val="both"/>
        <w:rPr>
          <w:b/>
        </w:rPr>
      </w:pPr>
    </w:p>
    <w:p w:rsidR="00720108" w:rsidRDefault="00720108" w:rsidP="00720108">
      <w:pPr>
        <w:jc w:val="both"/>
        <w:rPr>
          <w:b/>
        </w:rPr>
      </w:pPr>
    </w:p>
    <w:p w:rsidR="00720108" w:rsidRDefault="00720108" w:rsidP="00720108">
      <w:pPr>
        <w:jc w:val="both"/>
        <w:rPr>
          <w:b/>
        </w:rPr>
      </w:pPr>
    </w:p>
    <w:p w:rsidR="00720108" w:rsidRDefault="00720108" w:rsidP="00720108">
      <w:pPr>
        <w:jc w:val="both"/>
        <w:rPr>
          <w:b/>
        </w:rPr>
      </w:pPr>
    </w:p>
    <w:p w:rsidR="00720108" w:rsidRPr="00720108" w:rsidRDefault="00720108" w:rsidP="00720108">
      <w:pPr>
        <w:jc w:val="both"/>
        <w:rPr>
          <w:b/>
        </w:rPr>
      </w:pPr>
      <w:r w:rsidRPr="00720108">
        <w:rPr>
          <w:b/>
        </w:rPr>
        <w:lastRenderedPageBreak/>
        <w:t>Question 2</w:t>
      </w:r>
    </w:p>
    <w:p w:rsidR="00720108" w:rsidRDefault="00720108" w:rsidP="00720108">
      <w:pPr>
        <w:pStyle w:val="ListParagraph"/>
        <w:jc w:val="both"/>
      </w:pPr>
      <w:r>
        <w:rPr>
          <w:noProof/>
        </w:rPr>
        <w:drawing>
          <wp:inline distT="0" distB="0" distL="0" distR="0" wp14:anchorId="5E2F60CB" wp14:editId="10F867BD">
            <wp:extent cx="4606119" cy="2228259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512" cy="22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08" w:rsidRDefault="00720108" w:rsidP="00720108">
      <w:pPr>
        <w:pStyle w:val="ListParagraph"/>
        <w:jc w:val="both"/>
      </w:pPr>
    </w:p>
    <w:p w:rsidR="00720108" w:rsidRDefault="00720108" w:rsidP="00720108">
      <w:pPr>
        <w:pStyle w:val="ListParagraph"/>
        <w:jc w:val="both"/>
      </w:pPr>
      <w:r>
        <w:rPr>
          <w:noProof/>
        </w:rPr>
        <w:drawing>
          <wp:inline distT="0" distB="0" distL="0" distR="0" wp14:anchorId="5F865239" wp14:editId="0FA7A819">
            <wp:extent cx="4551528" cy="1788517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767" cy="179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08" w:rsidRDefault="00720108" w:rsidP="00720108">
      <w:pPr>
        <w:pStyle w:val="ListParagraph"/>
        <w:jc w:val="both"/>
      </w:pPr>
    </w:p>
    <w:p w:rsidR="00720108" w:rsidRDefault="00720108" w:rsidP="00720108">
      <w:pPr>
        <w:pStyle w:val="ListParagraph"/>
        <w:jc w:val="both"/>
      </w:pPr>
      <w:r>
        <w:t>Terms:</w:t>
      </w:r>
    </w:p>
    <w:p w:rsidR="00E84E7A" w:rsidRDefault="00E84E7A" w:rsidP="00E84E7A">
      <w:pPr>
        <w:pStyle w:val="ListParagraph"/>
        <w:jc w:val="both"/>
      </w:pPr>
      <w:r>
        <w:t>Asset Value, Exposure Factor, SLE, ARQ, ALE, Cost of Control, Reduction in Risk, ROI</w:t>
      </w: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pStyle w:val="ListParagraph"/>
        <w:jc w:val="both"/>
      </w:pPr>
    </w:p>
    <w:p w:rsidR="00E84E7A" w:rsidRDefault="00E84E7A" w:rsidP="00E84E7A">
      <w:pPr>
        <w:jc w:val="both"/>
        <w:rPr>
          <w:b/>
        </w:rPr>
      </w:pPr>
      <w:r>
        <w:rPr>
          <w:b/>
        </w:rPr>
        <w:lastRenderedPageBreak/>
        <w:t>Question 3</w:t>
      </w:r>
    </w:p>
    <w:p w:rsidR="00E84E7A" w:rsidRDefault="00E84E7A" w:rsidP="00E84E7A">
      <w:pPr>
        <w:jc w:val="both"/>
        <w:rPr>
          <w:b/>
        </w:rPr>
      </w:pPr>
    </w:p>
    <w:p w:rsidR="00E84E7A" w:rsidRDefault="00D06962" w:rsidP="00E84E7A">
      <w:pPr>
        <w:jc w:val="both"/>
      </w:pPr>
      <w:r>
        <w:t>ISMS</w:t>
      </w:r>
    </w:p>
    <w:p w:rsidR="00D06962" w:rsidRDefault="00D06962" w:rsidP="00D06962">
      <w:pPr>
        <w:jc w:val="both"/>
      </w:pPr>
      <w:r>
        <w:t>ISO/IEC 27002</w:t>
      </w:r>
    </w:p>
    <w:p w:rsidR="00D06962" w:rsidRDefault="00D06962" w:rsidP="00D06962">
      <w:pPr>
        <w:jc w:val="both"/>
      </w:pPr>
      <w:r>
        <w:t>ISO 19011 and ISO 3100</w:t>
      </w:r>
    </w:p>
    <w:p w:rsidR="00D06962" w:rsidRDefault="00D06962" w:rsidP="00D06962">
      <w:pPr>
        <w:jc w:val="both"/>
      </w:pPr>
      <w:r>
        <w:t>ISO/IEC 17021 and ISO/IEC 27006</w:t>
      </w:r>
    </w:p>
    <w:p w:rsidR="00D06962" w:rsidRDefault="00D06962" w:rsidP="00D06962">
      <w:pPr>
        <w:jc w:val="both"/>
      </w:pPr>
      <w:r>
        <w:t>Auditor Role</w:t>
      </w:r>
    </w:p>
    <w:p w:rsidR="00D06962" w:rsidRPr="00E84E7A" w:rsidRDefault="00D06962" w:rsidP="00D06962">
      <w:pPr>
        <w:jc w:val="both"/>
      </w:pPr>
      <w:bookmarkStart w:id="0" w:name="_GoBack"/>
      <w:bookmarkEnd w:id="0"/>
    </w:p>
    <w:sectPr w:rsidR="00D06962" w:rsidRPr="00E8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735DC"/>
    <w:multiLevelType w:val="hybridMultilevel"/>
    <w:tmpl w:val="54FA6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77A2F"/>
    <w:multiLevelType w:val="hybridMultilevel"/>
    <w:tmpl w:val="DF56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EC"/>
    <w:rsid w:val="00385162"/>
    <w:rsid w:val="005A328B"/>
    <w:rsid w:val="00720108"/>
    <w:rsid w:val="007E40EC"/>
    <w:rsid w:val="00D06962"/>
    <w:rsid w:val="00E8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124A"/>
  <w15:chartTrackingRefBased/>
  <w15:docId w15:val="{AABF3771-04F4-4BAF-BFEF-21993849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S.M.WARUSIA MOHAMED BIN S.M.M YASSIN</dc:creator>
  <cp:keywords/>
  <dc:description/>
  <cp:lastModifiedBy>DR. S.M.WARUSIA MOHAMED BIN S.M.M YASSIN</cp:lastModifiedBy>
  <cp:revision>3</cp:revision>
  <dcterms:created xsi:type="dcterms:W3CDTF">2022-06-13T00:43:00Z</dcterms:created>
  <dcterms:modified xsi:type="dcterms:W3CDTF">2022-06-13T01:08:00Z</dcterms:modified>
</cp:coreProperties>
</file>