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5D54" w:rsidRDefault="00F40C5B" w:rsidP="00EF3E58">
      <w:pPr>
        <w:pStyle w:val="Heading1"/>
        <w:jc w:val="both"/>
      </w:pPr>
      <w:r>
        <w:t>List to do</w:t>
      </w:r>
    </w:p>
    <w:p w:rsidR="00FB5D54" w:rsidRDefault="00F40C5B" w:rsidP="00EF3E58">
      <w:pPr>
        <w:pStyle w:val="ListNumber"/>
        <w:jc w:val="both"/>
      </w:pPr>
      <w:r>
        <w:t>State a design goal</w:t>
      </w:r>
    </w:p>
    <w:p w:rsidR="00F40C5B" w:rsidRDefault="00EF3E58" w:rsidP="00EF3E58">
      <w:pPr>
        <w:pStyle w:val="ListNumber"/>
        <w:numPr>
          <w:ilvl w:val="1"/>
          <w:numId w:val="14"/>
        </w:numPr>
        <w:jc w:val="both"/>
        <w:rPr>
          <w:lang w:val="en-GB" w:eastAsia="zh-CN"/>
        </w:rPr>
      </w:pPr>
      <w:r>
        <w:rPr>
          <w:lang w:val="en-GB" w:eastAsia="zh-CN"/>
        </w:rPr>
        <w:t xml:space="preserve">Goal: </w:t>
      </w:r>
      <w:r w:rsidRPr="00EF3E58">
        <w:rPr>
          <w:lang w:val="en-GB" w:eastAsia="zh-CN"/>
        </w:rPr>
        <w:t>The main aim of this project is to automatically generate puzzles. Depending on the student, this could also involve implementing a game, or performing experiments which measure how well the difficulty measure lines up with real users. Note that the quality of any created game is NOT a primary measure of how well the project has gone!</w:t>
      </w:r>
    </w:p>
    <w:p w:rsidR="00EF3E58" w:rsidRDefault="00EF3E58" w:rsidP="00EF3E58">
      <w:pPr>
        <w:pStyle w:val="ListNumber"/>
        <w:numPr>
          <w:ilvl w:val="1"/>
          <w:numId w:val="14"/>
        </w:numPr>
        <w:jc w:val="both"/>
        <w:rPr>
          <w:lang w:val="en-GB" w:eastAsia="zh-CN"/>
        </w:rPr>
      </w:pPr>
      <w:r>
        <w:rPr>
          <w:lang w:val="en-GB" w:eastAsia="zh-CN"/>
        </w:rPr>
        <w:t>Games categories</w:t>
      </w:r>
    </w:p>
    <w:p w:rsidR="00EF3E58" w:rsidRDefault="00EF3E58" w:rsidP="00EF3E58">
      <w:pPr>
        <w:pStyle w:val="ListNumber"/>
        <w:numPr>
          <w:ilvl w:val="2"/>
          <w:numId w:val="14"/>
        </w:numPr>
        <w:jc w:val="both"/>
        <w:rPr>
          <w:lang w:val="en-GB" w:eastAsia="zh-CN"/>
        </w:rPr>
      </w:pPr>
      <w:r>
        <w:rPr>
          <w:lang w:val="en-GB" w:eastAsia="zh-CN"/>
        </w:rPr>
        <w:t xml:space="preserve">Match 3 fun : </w:t>
      </w:r>
    </w:p>
    <w:p w:rsidR="00EF3E58" w:rsidRDefault="00EF3E58" w:rsidP="00EF3E58">
      <w:pPr>
        <w:pStyle w:val="ListNumber"/>
        <w:numPr>
          <w:ilvl w:val="0"/>
          <w:numId w:val="0"/>
        </w:numPr>
        <w:ind w:left="2160"/>
        <w:jc w:val="both"/>
        <w:rPr>
          <w:lang w:val="en-GB" w:eastAsia="zh-CN"/>
        </w:rPr>
      </w:pPr>
      <w:r>
        <w:rPr>
          <w:lang w:val="en-GB" w:eastAsia="zh-CN"/>
        </w:rPr>
        <w:t xml:space="preserve">Rule: </w:t>
      </w:r>
      <w:r w:rsidRPr="00EF3E58">
        <w:rPr>
          <w:lang w:val="en-GB" w:eastAsia="zh-CN"/>
        </w:rPr>
        <w:t>In the game, players complete levels by swapping coloured pieces of candy on a game board to make a match of three or more of the same colo</w:t>
      </w:r>
      <w:r>
        <w:rPr>
          <w:lang w:val="en-GB" w:eastAsia="zh-CN"/>
        </w:rPr>
        <w:t>u</w:t>
      </w:r>
      <w:r w:rsidRPr="00EF3E58">
        <w:rPr>
          <w:lang w:val="en-GB" w:eastAsia="zh-CN"/>
        </w:rPr>
        <w:t>r, eliminating those candies from the board and replacing them with new ones, which could potentially create further matches. Matches of four or more candies create unique candies that act as power-ups with larger board-clearing abilities. Boards have various goals that must be completed within a fixed number of moves or limited amount of time, such as a certain score or collecting a specific number of a type of candy.</w:t>
      </w:r>
      <w:r>
        <w:rPr>
          <w:lang w:val="en-GB" w:eastAsia="zh-CN"/>
        </w:rPr>
        <w:t xml:space="preserve"> (from candy crush wiki)</w:t>
      </w:r>
    </w:p>
    <w:p w:rsidR="00EF3E58" w:rsidRDefault="00EF3E58" w:rsidP="00EF3E58">
      <w:pPr>
        <w:pStyle w:val="ListNumber"/>
        <w:numPr>
          <w:ilvl w:val="0"/>
          <w:numId w:val="0"/>
        </w:numPr>
        <w:ind w:left="2160"/>
        <w:jc w:val="both"/>
        <w:rPr>
          <w:lang w:val="en-GB" w:eastAsia="zh-CN"/>
        </w:rPr>
      </w:pPr>
      <w:r w:rsidRPr="00EF3E58">
        <w:rPr>
          <w:lang w:val="en-GB" w:eastAsia="zh-CN"/>
        </w:rPr>
        <w:lastRenderedPageBreak/>
        <w:drawing>
          <wp:inline distT="0" distB="0" distL="0" distR="0" wp14:anchorId="4FF4668A" wp14:editId="3F1274D9">
            <wp:extent cx="1539089" cy="2633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9586" cy="2634831"/>
                    </a:xfrm>
                    <a:prstGeom prst="rect">
                      <a:avLst/>
                    </a:prstGeom>
                  </pic:spPr>
                </pic:pic>
              </a:graphicData>
            </a:graphic>
          </wp:inline>
        </w:drawing>
      </w:r>
      <w:r w:rsidRPr="00EF3E58">
        <w:rPr>
          <w:lang w:val="en-GB" w:eastAsia="zh-CN"/>
        </w:rPr>
        <w:drawing>
          <wp:inline distT="0" distB="0" distL="0" distR="0" wp14:anchorId="63D02A8B" wp14:editId="5BED0A46">
            <wp:extent cx="1675424" cy="25892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424" cy="2589291"/>
                    </a:xfrm>
                    <a:prstGeom prst="rect">
                      <a:avLst/>
                    </a:prstGeom>
                  </pic:spPr>
                </pic:pic>
              </a:graphicData>
            </a:graphic>
          </wp:inline>
        </w:drawing>
      </w:r>
    </w:p>
    <w:p w:rsidR="00EF3E58" w:rsidRDefault="00EF3E58" w:rsidP="00EF3E58">
      <w:pPr>
        <w:pStyle w:val="ListNumber"/>
        <w:numPr>
          <w:ilvl w:val="0"/>
          <w:numId w:val="0"/>
        </w:numPr>
        <w:ind w:left="2160"/>
        <w:jc w:val="both"/>
        <w:rPr>
          <w:lang w:val="en-GB" w:eastAsia="zh-CN"/>
        </w:rPr>
      </w:pPr>
      <w:r>
        <w:rPr>
          <w:lang w:val="en-GB" w:eastAsia="zh-CN"/>
        </w:rPr>
        <w:t xml:space="preserve">Difficulties: </w:t>
      </w:r>
    </w:p>
    <w:p w:rsidR="00EF3E58" w:rsidRDefault="00EF3E58" w:rsidP="00EF3E58">
      <w:pPr>
        <w:pStyle w:val="ListNumber"/>
        <w:numPr>
          <w:ilvl w:val="3"/>
          <w:numId w:val="14"/>
        </w:numPr>
        <w:rPr>
          <w:lang w:val="en-GB" w:eastAsia="zh-CN"/>
        </w:rPr>
      </w:pPr>
      <w:r>
        <w:rPr>
          <w:lang w:val="en-GB" w:eastAsia="zh-CN"/>
        </w:rPr>
        <w:t>A</w:t>
      </w:r>
      <w:r w:rsidRPr="00EF3E58">
        <w:rPr>
          <w:lang w:val="en-GB" w:eastAsia="zh-CN"/>
        </w:rPr>
        <w:t>ct as power-ups with larger board-clearing abilities</w:t>
      </w:r>
      <w:r>
        <w:rPr>
          <w:lang w:val="en-GB" w:eastAsia="zh-CN"/>
        </w:rPr>
        <w:t xml:space="preserve"> can help finish games quicker and obtain higher score.</w:t>
      </w:r>
    </w:p>
    <w:p w:rsidR="00EF3E58" w:rsidRDefault="00EF3E58" w:rsidP="00EF3E58">
      <w:pPr>
        <w:pStyle w:val="ListNumber"/>
        <w:numPr>
          <w:ilvl w:val="3"/>
          <w:numId w:val="14"/>
        </w:numPr>
        <w:rPr>
          <w:lang w:val="en-GB" w:eastAsia="zh-CN"/>
        </w:rPr>
      </w:pPr>
      <w:r>
        <w:rPr>
          <w:lang w:val="en-GB" w:eastAsia="zh-CN"/>
        </w:rPr>
        <w:t>With a fixed size board, more different objects make games more difficult.</w:t>
      </w:r>
    </w:p>
    <w:p w:rsidR="00EF3E58" w:rsidRDefault="00EF3E58" w:rsidP="00EF3E58">
      <w:pPr>
        <w:pStyle w:val="ListNumber"/>
        <w:numPr>
          <w:ilvl w:val="3"/>
          <w:numId w:val="14"/>
        </w:numPr>
        <w:rPr>
          <w:lang w:val="en-GB" w:eastAsia="zh-CN"/>
        </w:rPr>
      </w:pPr>
      <w:r>
        <w:rPr>
          <w:lang w:val="en-GB" w:eastAsia="zh-CN"/>
        </w:rPr>
        <w:t>Different games have different assignments.</w:t>
      </w:r>
    </w:p>
    <w:p w:rsidR="00EF3E58" w:rsidRDefault="00EF3E58" w:rsidP="00EF3E58">
      <w:pPr>
        <w:pStyle w:val="ListNumber"/>
        <w:numPr>
          <w:ilvl w:val="0"/>
          <w:numId w:val="0"/>
        </w:numPr>
        <w:ind w:left="2880"/>
        <w:rPr>
          <w:lang w:val="en-GB" w:eastAsia="zh-CN"/>
        </w:rPr>
      </w:pPr>
    </w:p>
    <w:p w:rsidR="00EF3E58" w:rsidRDefault="00EF3E58" w:rsidP="00EF3E58">
      <w:pPr>
        <w:pStyle w:val="ListNumber"/>
        <w:numPr>
          <w:ilvl w:val="2"/>
          <w:numId w:val="14"/>
        </w:numPr>
        <w:jc w:val="both"/>
        <w:rPr>
          <w:lang w:val="en-GB" w:eastAsia="zh-CN"/>
        </w:rPr>
      </w:pPr>
      <w:r>
        <w:rPr>
          <w:lang w:val="en-GB" w:eastAsia="zh-CN"/>
        </w:rPr>
        <w:t>Threes!</w:t>
      </w:r>
    </w:p>
    <w:p w:rsidR="00EF3E58" w:rsidRDefault="00EF3E58" w:rsidP="00EF3E58">
      <w:pPr>
        <w:pStyle w:val="ListNumber"/>
        <w:numPr>
          <w:ilvl w:val="0"/>
          <w:numId w:val="0"/>
        </w:numPr>
        <w:ind w:left="2160"/>
        <w:jc w:val="both"/>
        <w:rPr>
          <w:lang w:val="en-GB" w:eastAsia="zh-CN"/>
        </w:rPr>
      </w:pPr>
      <w:r>
        <w:rPr>
          <w:lang w:val="en-GB" w:eastAsia="zh-CN"/>
        </w:rPr>
        <w:t xml:space="preserve">Rule: </w:t>
      </w:r>
      <w:r w:rsidRPr="00EF3E58">
        <w:rPr>
          <w:lang w:val="en-GB" w:eastAsia="zh-CN"/>
        </w:rPr>
        <w:t>The player slides numbered tiles on a four-by-four grid</w:t>
      </w:r>
      <w:r>
        <w:rPr>
          <w:lang w:val="en-GB" w:eastAsia="zh-CN"/>
        </w:rPr>
        <w:t xml:space="preserve"> </w:t>
      </w:r>
      <w:r w:rsidRPr="00EF3E58">
        <w:rPr>
          <w:lang w:val="en-GB" w:eastAsia="zh-CN"/>
        </w:rPr>
        <w:t>to combine addends and m</w:t>
      </w:r>
      <w:r>
        <w:rPr>
          <w:lang w:val="en-GB" w:eastAsia="zh-CN"/>
        </w:rPr>
        <w:t>ultiples of three.</w:t>
      </w:r>
      <w:r w:rsidRPr="00EF3E58">
        <w:rPr>
          <w:lang w:val="en-GB" w:eastAsia="zh-CN"/>
        </w:rPr>
        <w:t xml:space="preserve"> For example, ones and twos merge to become a single "three" tile, two threes merge into "six", and two sixes merge into "12". Swiping the screen up, down, left, or right moves all of the tiles on the grid in that direction and adds a new tile to th</w:t>
      </w:r>
      <w:r>
        <w:rPr>
          <w:lang w:val="en-GB" w:eastAsia="zh-CN"/>
        </w:rPr>
        <w:t>e grid in the same direction.</w:t>
      </w:r>
      <w:r w:rsidRPr="00EF3E58">
        <w:rPr>
          <w:lang w:val="en-GB" w:eastAsia="zh-CN"/>
        </w:rPr>
        <w:t xml:space="preserve"> The colo</w:t>
      </w:r>
      <w:r>
        <w:rPr>
          <w:lang w:val="en-GB" w:eastAsia="zh-CN"/>
        </w:rPr>
        <w:t>u</w:t>
      </w:r>
      <w:r w:rsidRPr="00EF3E58">
        <w:rPr>
          <w:lang w:val="en-GB" w:eastAsia="zh-CN"/>
        </w:rPr>
        <w:t>r of the inc</w:t>
      </w:r>
      <w:r>
        <w:rPr>
          <w:lang w:val="en-GB" w:eastAsia="zh-CN"/>
        </w:rPr>
        <w:t>oming tile is shown onscreen.</w:t>
      </w:r>
      <w:r w:rsidRPr="00EF3E58">
        <w:rPr>
          <w:lang w:val="en-GB" w:eastAsia="zh-CN"/>
        </w:rPr>
        <w:t xml:space="preserve"> Players can preview moves by sliding</w:t>
      </w:r>
      <w:r>
        <w:rPr>
          <w:lang w:val="en-GB" w:eastAsia="zh-CN"/>
        </w:rPr>
        <w:t xml:space="preserve"> the grid without letting go.</w:t>
      </w:r>
      <w:r w:rsidRPr="00EF3E58">
        <w:rPr>
          <w:lang w:val="en-GB" w:eastAsia="zh-CN"/>
        </w:rPr>
        <w:t xml:space="preserve"> Each kind of number tile has its own personality, and new kinds of number tiles are </w:t>
      </w:r>
      <w:r w:rsidRPr="00EF3E58">
        <w:rPr>
          <w:lang w:val="en-GB" w:eastAsia="zh-CN"/>
        </w:rPr>
        <w:lastRenderedPageBreak/>
        <w:t xml:space="preserve">introduced with a screen full of </w:t>
      </w:r>
      <w:r>
        <w:rPr>
          <w:lang w:val="en-GB" w:eastAsia="zh-CN"/>
        </w:rPr>
        <w:t>confetti when first unlocked. (from threes! wiki)</w:t>
      </w:r>
    </w:p>
    <w:p w:rsidR="00EF3E58" w:rsidRDefault="00EF3E58" w:rsidP="00EF3E58">
      <w:pPr>
        <w:pStyle w:val="ListNumber"/>
        <w:numPr>
          <w:ilvl w:val="0"/>
          <w:numId w:val="0"/>
        </w:numPr>
        <w:ind w:left="2160"/>
        <w:jc w:val="both"/>
        <w:rPr>
          <w:lang w:val="en-GB" w:eastAsia="zh-CN"/>
        </w:rPr>
      </w:pPr>
      <w:r w:rsidRPr="00EF3E58">
        <w:rPr>
          <w:lang w:val="en-GB" w:eastAsia="zh-CN"/>
        </w:rPr>
        <w:drawing>
          <wp:inline distT="0" distB="0" distL="0" distR="0" wp14:anchorId="01C3735A" wp14:editId="5377AB9E">
            <wp:extent cx="1457608" cy="225346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8284" cy="2254514"/>
                    </a:xfrm>
                    <a:prstGeom prst="rect">
                      <a:avLst/>
                    </a:prstGeom>
                  </pic:spPr>
                </pic:pic>
              </a:graphicData>
            </a:graphic>
          </wp:inline>
        </w:drawing>
      </w:r>
      <w:r w:rsidRPr="00EF3E58">
        <w:rPr>
          <w:lang w:val="en-GB" w:eastAsia="zh-CN"/>
        </w:rPr>
        <w:drawing>
          <wp:inline distT="0" distB="0" distL="0" distR="0" wp14:anchorId="6DCB6AEB" wp14:editId="1A1CC17F">
            <wp:extent cx="1493821" cy="20989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4800" cy="2100330"/>
                    </a:xfrm>
                    <a:prstGeom prst="rect">
                      <a:avLst/>
                    </a:prstGeom>
                  </pic:spPr>
                </pic:pic>
              </a:graphicData>
            </a:graphic>
          </wp:inline>
        </w:drawing>
      </w:r>
    </w:p>
    <w:p w:rsidR="00EF3E58" w:rsidRDefault="00EF3E58" w:rsidP="00EF3E58">
      <w:pPr>
        <w:pStyle w:val="ListNumber"/>
        <w:numPr>
          <w:ilvl w:val="0"/>
          <w:numId w:val="0"/>
        </w:numPr>
        <w:ind w:left="2160"/>
        <w:jc w:val="both"/>
        <w:rPr>
          <w:lang w:val="en-GB" w:eastAsia="zh-CN"/>
        </w:rPr>
      </w:pPr>
      <w:r>
        <w:rPr>
          <w:lang w:val="en-GB" w:eastAsia="zh-CN"/>
        </w:rPr>
        <w:t>Difficulties:</w:t>
      </w:r>
    </w:p>
    <w:p w:rsidR="00EF3E58" w:rsidRDefault="00EF3E58" w:rsidP="00EF3E58">
      <w:pPr>
        <w:pStyle w:val="ListNumber"/>
        <w:numPr>
          <w:ilvl w:val="0"/>
          <w:numId w:val="15"/>
        </w:numPr>
        <w:jc w:val="both"/>
        <w:rPr>
          <w:lang w:val="en-GB" w:eastAsia="zh-CN"/>
        </w:rPr>
      </w:pPr>
      <w:r>
        <w:rPr>
          <w:lang w:val="en-GB" w:eastAsia="zh-CN"/>
        </w:rPr>
        <w:t xml:space="preserve">The next tile could be any grid. </w:t>
      </w:r>
    </w:p>
    <w:p w:rsidR="00EF3E58" w:rsidRDefault="00EF3E58" w:rsidP="00EF3E58">
      <w:pPr>
        <w:pStyle w:val="ListNumber"/>
        <w:numPr>
          <w:ilvl w:val="0"/>
          <w:numId w:val="15"/>
        </w:numPr>
        <w:jc w:val="both"/>
        <w:rPr>
          <w:lang w:val="en-GB" w:eastAsia="zh-CN"/>
        </w:rPr>
      </w:pPr>
      <w:r>
        <w:rPr>
          <w:lang w:val="en-GB" w:eastAsia="zh-CN"/>
        </w:rPr>
        <w:t>Need a little math.</w:t>
      </w:r>
    </w:p>
    <w:p w:rsidR="00EF3E58" w:rsidRPr="00EF3E58" w:rsidRDefault="00EF3E58" w:rsidP="00EF3E58">
      <w:pPr>
        <w:pStyle w:val="ListNumber"/>
        <w:numPr>
          <w:ilvl w:val="0"/>
          <w:numId w:val="0"/>
        </w:numPr>
        <w:ind w:left="3240"/>
        <w:jc w:val="both"/>
        <w:rPr>
          <w:lang w:val="en-GB" w:eastAsia="zh-CN"/>
        </w:rPr>
      </w:pPr>
    </w:p>
    <w:p w:rsidR="00EF3E58" w:rsidRDefault="00EF3E58" w:rsidP="00EF3E58">
      <w:pPr>
        <w:pStyle w:val="ListNumber"/>
        <w:numPr>
          <w:ilvl w:val="2"/>
          <w:numId w:val="14"/>
        </w:numPr>
        <w:jc w:val="both"/>
        <w:rPr>
          <w:lang w:val="en-GB" w:eastAsia="zh-CN"/>
        </w:rPr>
      </w:pPr>
      <w:r>
        <w:rPr>
          <w:lang w:val="en-GB" w:eastAsia="zh-CN"/>
        </w:rPr>
        <w:t>Mine</w:t>
      </w:r>
      <w:r w:rsidRPr="00EF3E58">
        <w:rPr>
          <w:lang w:val="en-GB" w:eastAsia="zh-CN"/>
        </w:rPr>
        <w:t>sweeper</w:t>
      </w:r>
    </w:p>
    <w:p w:rsidR="00EF3E58" w:rsidRPr="00EF3E58" w:rsidRDefault="00EF3E58" w:rsidP="00EF3E58">
      <w:pPr>
        <w:pStyle w:val="ListNumber"/>
        <w:numPr>
          <w:ilvl w:val="0"/>
          <w:numId w:val="0"/>
        </w:numPr>
        <w:ind w:left="2160"/>
        <w:jc w:val="both"/>
        <w:rPr>
          <w:lang w:val="en-GB" w:eastAsia="zh-CN"/>
        </w:rPr>
      </w:pPr>
      <w:r>
        <w:rPr>
          <w:lang w:val="en-GB" w:eastAsia="zh-CN"/>
        </w:rPr>
        <w:t xml:space="preserve">Rule: </w:t>
      </w:r>
      <w:r w:rsidRPr="00EF3E58">
        <w:rPr>
          <w:lang w:val="en-GB" w:eastAsia="zh-CN"/>
        </w:rPr>
        <w:t>The player is initially presented with a grid of undifferentiated squares. Some randomly selected squares, unknown to the player, are designated to contain mines. Typically, the size of the grid and the number of mines are set in advance by the user, either by entering the numbers or selecting from defined skill levels, depending on the implementations.</w:t>
      </w:r>
    </w:p>
    <w:p w:rsidR="00EF3E58" w:rsidRDefault="00EF3E58" w:rsidP="00EF3E58">
      <w:pPr>
        <w:pStyle w:val="ListNumber"/>
        <w:numPr>
          <w:ilvl w:val="0"/>
          <w:numId w:val="0"/>
        </w:numPr>
        <w:ind w:left="2160"/>
        <w:jc w:val="both"/>
        <w:rPr>
          <w:lang w:val="en-GB" w:eastAsia="zh-CN"/>
        </w:rPr>
      </w:pPr>
      <w:r w:rsidRPr="00EF3E58">
        <w:rPr>
          <w:lang w:val="en-GB" w:eastAsia="zh-CN"/>
        </w:rPr>
        <w:lastRenderedPageBreak/>
        <w:drawing>
          <wp:inline distT="0" distB="0" distL="0" distR="0" wp14:anchorId="53D5D2C6" wp14:editId="27351F82">
            <wp:extent cx="2190938" cy="2196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1335" cy="2196528"/>
                    </a:xfrm>
                    <a:prstGeom prst="rect">
                      <a:avLst/>
                    </a:prstGeom>
                  </pic:spPr>
                </pic:pic>
              </a:graphicData>
            </a:graphic>
          </wp:inline>
        </w:drawing>
      </w:r>
      <w:r w:rsidRPr="00EF3E58">
        <w:rPr>
          <w:noProof/>
        </w:rPr>
        <w:t xml:space="preserve"> </w:t>
      </w:r>
      <w:r w:rsidRPr="00EF3E58">
        <w:rPr>
          <w:lang w:val="en-GB" w:eastAsia="zh-CN"/>
        </w:rPr>
        <w:drawing>
          <wp:inline distT="0" distB="0" distL="0" distR="0" wp14:anchorId="37151378" wp14:editId="022BDAE6">
            <wp:extent cx="2302280" cy="201892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2687" cy="2019279"/>
                    </a:xfrm>
                    <a:prstGeom prst="rect">
                      <a:avLst/>
                    </a:prstGeom>
                  </pic:spPr>
                </pic:pic>
              </a:graphicData>
            </a:graphic>
          </wp:inline>
        </w:drawing>
      </w:r>
    </w:p>
    <w:p w:rsidR="00EF3E58" w:rsidRDefault="00EF3E58" w:rsidP="00EF3E58">
      <w:pPr>
        <w:pStyle w:val="ListNumber"/>
        <w:numPr>
          <w:ilvl w:val="0"/>
          <w:numId w:val="0"/>
        </w:numPr>
        <w:ind w:left="2160"/>
        <w:jc w:val="both"/>
        <w:rPr>
          <w:lang w:val="en-GB" w:eastAsia="zh-CN"/>
        </w:rPr>
      </w:pPr>
      <w:r>
        <w:rPr>
          <w:lang w:val="en-GB" w:eastAsia="zh-CN"/>
        </w:rPr>
        <w:t>Difficulties:</w:t>
      </w:r>
    </w:p>
    <w:p w:rsidR="00EF3E58" w:rsidRPr="00EF3E58" w:rsidRDefault="00EF3E58" w:rsidP="00EF3E58">
      <w:pPr>
        <w:pStyle w:val="ListNumber"/>
        <w:numPr>
          <w:ilvl w:val="3"/>
          <w:numId w:val="14"/>
        </w:numPr>
        <w:rPr>
          <w:lang w:val="en-GB" w:eastAsia="zh-CN"/>
        </w:rPr>
      </w:pPr>
      <w:r>
        <w:rPr>
          <w:lang w:val="en-GB" w:eastAsia="zh-CN"/>
        </w:rPr>
        <w:t xml:space="preserve">It is a math question. It may be too easier for computers but too hard for humans. </w:t>
      </w:r>
      <w:bookmarkStart w:id="0" w:name="_GoBack"/>
      <w:bookmarkEnd w:id="0"/>
    </w:p>
    <w:p w:rsidR="00FB5D54" w:rsidRDefault="00F40C5B" w:rsidP="00EF3E58">
      <w:pPr>
        <w:pStyle w:val="ListNumber"/>
        <w:jc w:val="both"/>
      </w:pPr>
      <w:r>
        <w:t>Finish the ethics form</w:t>
      </w:r>
    </w:p>
    <w:sectPr w:rsidR="00FB5D54">
      <w:headerReference w:type="even" r:id="rId13"/>
      <w:headerReference w:type="default" r:id="rId14"/>
      <w:footerReference w:type="even" r:id="rId15"/>
      <w:footerReference w:type="default" r:id="rId16"/>
      <w:headerReference w:type="first" r:id="rId17"/>
      <w:footerReference w:type="first" r:id="rId18"/>
      <w:pgSz w:w="12240" w:h="15840"/>
      <w:pgMar w:top="1152"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F0E" w:rsidRDefault="00257F0E">
      <w:pPr>
        <w:spacing w:after="0" w:line="240" w:lineRule="auto"/>
      </w:pPr>
      <w:r>
        <w:separator/>
      </w:r>
    </w:p>
    <w:p w:rsidR="00257F0E" w:rsidRDefault="00257F0E"/>
    <w:p w:rsidR="00257F0E" w:rsidRDefault="00257F0E"/>
  </w:endnote>
  <w:endnote w:type="continuationSeparator" w:id="0">
    <w:p w:rsidR="00257F0E" w:rsidRDefault="00257F0E">
      <w:pPr>
        <w:spacing w:after="0" w:line="240" w:lineRule="auto"/>
      </w:pPr>
      <w:r>
        <w:continuationSeparator/>
      </w:r>
    </w:p>
    <w:p w:rsidR="00257F0E" w:rsidRDefault="00257F0E"/>
    <w:p w:rsidR="00257F0E" w:rsidRDefault="00257F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4" w:rsidRDefault="00FB5D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815352"/>
      <w:docPartObj>
        <w:docPartGallery w:val="Page Numbers (Bottom of Page)"/>
        <w:docPartUnique/>
      </w:docPartObj>
    </w:sdtPr>
    <w:sdtEndPr>
      <w:rPr>
        <w:noProof/>
      </w:rPr>
    </w:sdtEndPr>
    <w:sdtContent>
      <w:p w:rsidR="00FB5D54" w:rsidRDefault="00257F0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4" w:rsidRDefault="00FB5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F0E" w:rsidRDefault="00257F0E">
      <w:pPr>
        <w:spacing w:after="0" w:line="240" w:lineRule="auto"/>
      </w:pPr>
      <w:r>
        <w:separator/>
      </w:r>
    </w:p>
    <w:p w:rsidR="00257F0E" w:rsidRDefault="00257F0E"/>
    <w:p w:rsidR="00257F0E" w:rsidRDefault="00257F0E"/>
  </w:footnote>
  <w:footnote w:type="continuationSeparator" w:id="0">
    <w:p w:rsidR="00257F0E" w:rsidRDefault="00257F0E">
      <w:pPr>
        <w:spacing w:after="0" w:line="240" w:lineRule="auto"/>
      </w:pPr>
      <w:r>
        <w:continuationSeparator/>
      </w:r>
    </w:p>
    <w:p w:rsidR="00257F0E" w:rsidRDefault="00257F0E"/>
    <w:p w:rsidR="00257F0E" w:rsidRDefault="00257F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4" w:rsidRDefault="00FB5D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4" w:rsidRDefault="00FB5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4" w:rsidRDefault="00FB5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AB8A88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6E8ED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44E5C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725E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23A55B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E2E5C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020DE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ABEA92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62011C"/>
    <w:lvl w:ilvl="0">
      <w:start w:val="1"/>
      <w:numFmt w:val="decimal"/>
      <w:lvlText w:val="%1."/>
      <w:lvlJc w:val="left"/>
      <w:pPr>
        <w:tabs>
          <w:tab w:val="num" w:pos="360"/>
        </w:tabs>
        <w:ind w:left="360" w:hanging="360"/>
      </w:pPr>
      <w:rPr>
        <w:rFonts w:hint="default"/>
        <w:b/>
        <w:i w:val="0"/>
      </w:rPr>
    </w:lvl>
  </w:abstractNum>
  <w:abstractNum w:abstractNumId="9" w15:restartNumberingAfterBreak="0">
    <w:nsid w:val="FFFFFF89"/>
    <w:multiLevelType w:val="singleLevel"/>
    <w:tmpl w:val="71E4D62E"/>
    <w:lvl w:ilvl="0">
      <w:start w:val="1"/>
      <w:numFmt w:val="bullet"/>
      <w:lvlText w:val=""/>
      <w:lvlJc w:val="left"/>
      <w:pPr>
        <w:tabs>
          <w:tab w:val="num" w:pos="432"/>
        </w:tabs>
        <w:ind w:left="432" w:hanging="432"/>
      </w:pPr>
      <w:rPr>
        <w:rFonts w:ascii="Symbol" w:hAnsi="Symbol" w:hint="default"/>
      </w:rPr>
    </w:lvl>
  </w:abstractNum>
  <w:abstractNum w:abstractNumId="10" w15:restartNumberingAfterBreak="0">
    <w:nsid w:val="26DA33D1"/>
    <w:multiLevelType w:val="hybridMultilevel"/>
    <w:tmpl w:val="9F16C02E"/>
    <w:lvl w:ilvl="0" w:tplc="2D128166">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B1C5A"/>
    <w:multiLevelType w:val="hybridMultilevel"/>
    <w:tmpl w:val="A3127486"/>
    <w:lvl w:ilvl="0" w:tplc="A96E589A">
      <w:start w:val="1"/>
      <w:numFmt w:val="decimal"/>
      <w:pStyle w:val="ListNumber"/>
      <w:lvlText w:val="%1."/>
      <w:lvlJc w:val="left"/>
      <w:pPr>
        <w:tabs>
          <w:tab w:val="num" w:pos="432"/>
        </w:tabs>
        <w:ind w:left="432" w:hanging="432"/>
      </w:pPr>
      <w:rPr>
        <w:rFonts w:hint="default"/>
        <w:b/>
        <w:i w:val="0"/>
        <w:color w:val="266CBF"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D45DEF"/>
    <w:multiLevelType w:val="hybridMultilevel"/>
    <w:tmpl w:val="CCAA09F6"/>
    <w:lvl w:ilvl="0" w:tplc="9E42D22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1"/>
  </w:num>
  <w:num w:numId="12">
    <w:abstractNumId w:val="9"/>
    <w:lvlOverride w:ilvl="0">
      <w:startOverride w:val="1"/>
    </w:lvlOverride>
  </w:num>
  <w:num w:numId="13">
    <w:abstractNumId w:val="10"/>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C5B"/>
    <w:rsid w:val="00257F0E"/>
    <w:rsid w:val="00321354"/>
    <w:rsid w:val="00EF3E58"/>
    <w:rsid w:val="00F40C5B"/>
    <w:rsid w:val="00FB5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1F290"/>
  <w15:chartTrackingRefBased/>
  <w15:docId w15:val="{C16194C5-EC38-6140-85D9-B72992F48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8"/>
        <w:szCs w:val="28"/>
        <w:lang w:val="en-US" w:eastAsia="ja-JP" w:bidi="ar-SA"/>
      </w:rPr>
    </w:rPrDefault>
    <w:pPrDefault>
      <w:pPr>
        <w:spacing w:after="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outlineLvl w:val="0"/>
    </w:pPr>
    <w:rPr>
      <w:rFonts w:asciiTheme="majorHAnsi" w:eastAsiaTheme="majorEastAsia" w:hAnsiTheme="majorHAnsi" w:cstheme="majorBidi"/>
      <w:b/>
      <w:color w:val="266CBF" w:themeColor="accent1"/>
      <w:sz w:val="46"/>
      <w:szCs w:val="32"/>
    </w:rPr>
  </w:style>
  <w:style w:type="paragraph" w:styleId="Heading2">
    <w:name w:val="heading 2"/>
    <w:basedOn w:val="Normal"/>
    <w:next w:val="Normal"/>
    <w:link w:val="Heading2Char"/>
    <w:uiPriority w:val="9"/>
    <w:unhideWhenUsed/>
    <w:qFormat/>
    <w:pPr>
      <w:keepNext/>
      <w:keepLines/>
      <w:spacing w:before="3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360"/>
      <w:outlineLvl w:val="2"/>
    </w:pPr>
    <w:rPr>
      <w:rFonts w:asciiTheme="majorHAnsi" w:eastAsiaTheme="majorEastAsia" w:hAnsiTheme="majorHAnsi" w:cstheme="majorBidi"/>
      <w:color w:val="266CBF" w:themeColor="accent1"/>
      <w:sz w:val="34"/>
      <w:szCs w:val="24"/>
    </w:rPr>
  </w:style>
  <w:style w:type="paragraph" w:styleId="Heading4">
    <w:name w:val="heading 4"/>
    <w:basedOn w:val="Normal"/>
    <w:next w:val="Normal"/>
    <w:link w:val="Heading4Char"/>
    <w:uiPriority w:val="9"/>
    <w:semiHidden/>
    <w:unhideWhenUsed/>
    <w:qFormat/>
    <w:pPr>
      <w:keepNext/>
      <w:keepLines/>
      <w:spacing w:before="360"/>
      <w:outlineLvl w:val="3"/>
    </w:pPr>
    <w:rPr>
      <w:rFonts w:asciiTheme="majorHAnsi" w:eastAsiaTheme="majorEastAsia" w:hAnsiTheme="majorHAnsi" w:cstheme="majorBidi"/>
      <w:i/>
      <w:iCs/>
      <w:color w:val="266CBF" w:themeColor="accent1"/>
      <w:sz w:val="34"/>
    </w:rPr>
  </w:style>
  <w:style w:type="paragraph" w:styleId="Heading5">
    <w:name w:val="heading 5"/>
    <w:basedOn w:val="Normal"/>
    <w:next w:val="Normal"/>
    <w:link w:val="Heading5Char"/>
    <w:uiPriority w:val="9"/>
    <w:semiHidden/>
    <w:unhideWhenUsed/>
    <w:qFormat/>
    <w:pPr>
      <w:keepNext/>
      <w:keepLines/>
      <w:spacing w:before="360"/>
      <w:outlineLvl w:val="4"/>
    </w:pPr>
    <w:rPr>
      <w:rFonts w:asciiTheme="majorHAnsi" w:eastAsiaTheme="majorEastAsia" w:hAnsiTheme="majorHAnsi" w:cstheme="majorBidi"/>
      <w:b/>
      <w:color w:val="266CBF" w:themeColor="accent1"/>
    </w:rPr>
  </w:style>
  <w:style w:type="paragraph" w:styleId="Heading6">
    <w:name w:val="heading 6"/>
    <w:basedOn w:val="Normal"/>
    <w:next w:val="Normal"/>
    <w:link w:val="Heading6Char"/>
    <w:uiPriority w:val="9"/>
    <w:semiHidden/>
    <w:unhideWhenUsed/>
    <w:qFormat/>
    <w:pPr>
      <w:keepNext/>
      <w:keepLines/>
      <w:spacing w:before="360"/>
      <w:outlineLvl w:val="5"/>
    </w:pPr>
    <w:rPr>
      <w:rFonts w:asciiTheme="majorHAnsi" w:eastAsiaTheme="majorEastAsia" w:hAnsiTheme="majorHAnsi" w:cstheme="majorBidi"/>
      <w:b/>
      <w:i/>
      <w:color w:val="266CBF" w:themeColor="accent1"/>
    </w:rPr>
  </w:style>
  <w:style w:type="paragraph" w:styleId="Heading7">
    <w:name w:val="heading 7"/>
    <w:basedOn w:val="Normal"/>
    <w:next w:val="Normal"/>
    <w:link w:val="Heading7Char"/>
    <w:uiPriority w:val="9"/>
    <w:semiHidden/>
    <w:unhideWhenUsed/>
    <w:qFormat/>
    <w:pPr>
      <w:keepNext/>
      <w:keepLines/>
      <w:spacing w:before="360"/>
      <w:outlineLvl w:val="6"/>
    </w:pPr>
    <w:rPr>
      <w:rFonts w:asciiTheme="majorHAnsi" w:eastAsiaTheme="majorEastAsia" w:hAnsiTheme="majorHAnsi" w:cstheme="majorBidi"/>
      <w:b/>
      <w:iCs/>
    </w:rPr>
  </w:style>
  <w:style w:type="paragraph" w:styleId="Heading8">
    <w:name w:val="heading 8"/>
    <w:basedOn w:val="Normal"/>
    <w:next w:val="Normal"/>
    <w:link w:val="Heading8Char"/>
    <w:uiPriority w:val="9"/>
    <w:semiHidden/>
    <w:unhideWhenUsed/>
    <w:qFormat/>
    <w:pPr>
      <w:keepNext/>
      <w:keepLines/>
      <w:spacing w:before="36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spacing w:before="360"/>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after="0" w:line="240" w:lineRule="auto"/>
    </w:pPr>
  </w:style>
  <w:style w:type="paragraph" w:styleId="Title">
    <w:name w:val="Title"/>
    <w:basedOn w:val="Normal"/>
    <w:link w:val="TitleChar"/>
    <w:uiPriority w:val="10"/>
    <w:semiHidden/>
    <w:unhideWhenUsed/>
    <w:pPr>
      <w:spacing w:after="0" w:line="240" w:lineRule="auto"/>
      <w:contextualSpacing/>
    </w:pPr>
    <w:rPr>
      <w:rFonts w:asciiTheme="majorHAnsi" w:eastAsiaTheme="majorEastAsia" w:hAnsiTheme="majorHAnsi" w:cstheme="majorBidi"/>
      <w:b/>
      <w:color w:val="266CBF" w:themeColor="accent1"/>
      <w:kern w:val="28"/>
      <w:sz w:val="9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266CBF" w:themeColor="accent1"/>
      <w:sz w:val="46"/>
      <w:szCs w:val="32"/>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ListBullet">
    <w:name w:val="List Bullet"/>
    <w:basedOn w:val="Normal"/>
    <w:uiPriority w:val="10"/>
    <w:qFormat/>
    <w:pPr>
      <w:numPr>
        <w:numId w:val="13"/>
      </w:numPr>
    </w:pPr>
  </w:style>
  <w:style w:type="paragraph" w:styleId="Subtitle">
    <w:name w:val="Subtitle"/>
    <w:basedOn w:val="Normal"/>
    <w:link w:val="SubtitleChar"/>
    <w:uiPriority w:val="11"/>
    <w:semiHidden/>
    <w:unhideWhenUsed/>
    <w:qFormat/>
    <w:pPr>
      <w:numPr>
        <w:ilvl w:val="1"/>
      </w:numPr>
      <w:spacing w:after="480" w:line="240" w:lineRule="auto"/>
      <w:contextualSpacing/>
    </w:pPr>
    <w:rPr>
      <w:rFonts w:eastAsiaTheme="minorEastAsia"/>
      <w:sz w:val="34"/>
      <w:szCs w:val="22"/>
    </w:rPr>
  </w:style>
  <w:style w:type="character" w:customStyle="1" w:styleId="SubtitleChar">
    <w:name w:val="Subtitle Char"/>
    <w:basedOn w:val="DefaultParagraphFont"/>
    <w:link w:val="Subtitle"/>
    <w:uiPriority w:val="11"/>
    <w:semiHidden/>
    <w:rPr>
      <w:rFonts w:eastAsiaTheme="minorEastAsia"/>
      <w:sz w:val="34"/>
      <w:szCs w:val="2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66CBF" w:themeColor="accent1"/>
      <w:sz w:val="3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66CBF" w:themeColor="accent1"/>
      <w:sz w:val="3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266CBF"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266CBF" w:themeColor="accent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Cs w:val="21"/>
    </w:rPr>
  </w:style>
  <w:style w:type="character" w:styleId="SubtleEmphasis">
    <w:name w:val="Subtle Emphasis"/>
    <w:basedOn w:val="DefaultParagraphFont"/>
    <w:uiPriority w:val="19"/>
    <w:semiHidden/>
    <w:unhideWhenUsed/>
    <w:qFormat/>
    <w:rPr>
      <w:i/>
      <w:iCs/>
      <w:color w:val="595959" w:themeColor="text1" w:themeTint="A6"/>
    </w:rPr>
  </w:style>
  <w:style w:type="character" w:styleId="Emphasis">
    <w:name w:val="Emphasis"/>
    <w:basedOn w:val="DefaultParagraphFont"/>
    <w:uiPriority w:val="20"/>
    <w:semiHidden/>
    <w:unhideWhenUsed/>
    <w:qFormat/>
    <w:rPr>
      <w:b/>
      <w:iCs/>
    </w:rPr>
  </w:style>
  <w:style w:type="character" w:styleId="IntenseEmphasis">
    <w:name w:val="Intense Emphasis"/>
    <w:basedOn w:val="DefaultParagraphFont"/>
    <w:uiPriority w:val="21"/>
    <w:semiHidden/>
    <w:unhideWhenUsed/>
    <w:qFormat/>
    <w:rPr>
      <w:i/>
      <w:iCs/>
      <w:color w:val="266CBF" w:themeColor="accent1"/>
    </w:rPr>
  </w:style>
  <w:style w:type="character" w:styleId="Strong">
    <w:name w:val="Strong"/>
    <w:basedOn w:val="DefaultParagraphFont"/>
    <w:uiPriority w:val="22"/>
    <w:semiHidden/>
    <w:unhideWhenUsed/>
    <w:qFormat/>
    <w:rPr>
      <w:b/>
      <w:bCs/>
      <w:i/>
      <w:color w:val="266CBF" w:themeColor="accent1"/>
    </w:rPr>
  </w:style>
  <w:style w:type="paragraph" w:styleId="Quote">
    <w:name w:val="Quote"/>
    <w:basedOn w:val="Normal"/>
    <w:next w:val="Normal"/>
    <w:link w:val="QuoteChar"/>
    <w:uiPriority w:val="29"/>
    <w:semiHidden/>
    <w:unhideWhenUsed/>
    <w:qFormat/>
    <w:pPr>
      <w:spacing w:before="240" w:after="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after="240"/>
    </w:pPr>
    <w:rPr>
      <w:b/>
      <w:i/>
      <w:iCs/>
      <w:color w:val="266CBF" w:themeColor="accent1"/>
      <w:sz w:val="36"/>
    </w:rPr>
  </w:style>
  <w:style w:type="character" w:customStyle="1" w:styleId="IntenseQuoteChar">
    <w:name w:val="Intense Quote Char"/>
    <w:basedOn w:val="DefaultParagraphFont"/>
    <w:link w:val="IntenseQuote"/>
    <w:uiPriority w:val="30"/>
    <w:semiHidden/>
    <w:rPr>
      <w:b/>
      <w:i/>
      <w:iCs/>
      <w:color w:val="266CBF" w:themeColor="accent1"/>
      <w:sz w:val="36"/>
    </w:rPr>
  </w:style>
  <w:style w:type="character" w:styleId="SubtleReference">
    <w:name w:val="Subtle Reference"/>
    <w:basedOn w:val="DefaultParagraphFont"/>
    <w:uiPriority w:val="31"/>
    <w:semiHidden/>
    <w:unhideWhenUsed/>
    <w:qFormat/>
    <w:rPr>
      <w:caps/>
      <w:smallCaps w:val="0"/>
      <w:color w:val="595959" w:themeColor="text1" w:themeTint="A6"/>
    </w:rPr>
  </w:style>
  <w:style w:type="character" w:styleId="IntenseReference">
    <w:name w:val="Intense Reference"/>
    <w:basedOn w:val="DefaultParagraphFont"/>
    <w:uiPriority w:val="32"/>
    <w:semiHidden/>
    <w:unhideWhenUsed/>
    <w:qFormat/>
    <w:rPr>
      <w:b/>
      <w:bCs/>
      <w:caps/>
      <w:smallCaps w:val="0"/>
      <w:color w:val="595959" w:themeColor="text1" w:themeTint="A6"/>
      <w:spacing w:val="0"/>
    </w:rPr>
  </w:style>
  <w:style w:type="character" w:styleId="BookTitle">
    <w:name w:val="Book Title"/>
    <w:basedOn w:val="DefaultParagraphFont"/>
    <w:uiPriority w:val="33"/>
    <w:semiHidden/>
    <w:unhideWhenUsed/>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4"/>
      <w:szCs w:val="18"/>
    </w:rPr>
  </w:style>
  <w:style w:type="character" w:styleId="PlaceholderText">
    <w:name w:val="Placeholder Text"/>
    <w:basedOn w:val="DefaultParagraphFont"/>
    <w:uiPriority w:val="99"/>
    <w:semiHidden/>
    <w:rPr>
      <w:color w:val="808080"/>
    </w:rPr>
  </w:style>
  <w:style w:type="paragraph" w:styleId="TOCHeading">
    <w:name w:val="TOC Heading"/>
    <w:basedOn w:val="Heading1"/>
    <w:next w:val="Normal"/>
    <w:uiPriority w:val="39"/>
    <w:semiHidden/>
    <w:unhideWhenUsed/>
    <w:qFormat/>
    <w:pPr>
      <w:outlineLvl w:val="9"/>
    </w:pPr>
  </w:style>
  <w:style w:type="paragraph" w:styleId="ListNumber">
    <w:name w:val="List Number"/>
    <w:basedOn w:val="Normal"/>
    <w:uiPriority w:val="10"/>
    <w:unhideWhenUsed/>
    <w:qFormat/>
    <w:pPr>
      <w:numPr>
        <w:numId w:val="14"/>
      </w:numPr>
    </w:pPr>
  </w:style>
  <w:style w:type="character" w:customStyle="1" w:styleId="TitleChar">
    <w:name w:val="Title Char"/>
    <w:basedOn w:val="DefaultParagraphFont"/>
    <w:link w:val="Title"/>
    <w:uiPriority w:val="10"/>
    <w:semiHidden/>
    <w:rPr>
      <w:rFonts w:asciiTheme="majorHAnsi" w:eastAsiaTheme="majorEastAsia" w:hAnsiTheme="majorHAnsi" w:cstheme="majorBidi"/>
      <w:b/>
      <w:color w:val="266CBF" w:themeColor="accent1"/>
      <w:kern w:val="28"/>
      <w:sz w:val="90"/>
      <w:szCs w:val="56"/>
    </w:rPr>
  </w:style>
  <w:style w:type="character" w:styleId="Hyperlink">
    <w:name w:val="Hyperlink"/>
    <w:basedOn w:val="DefaultParagraphFont"/>
    <w:uiPriority w:val="99"/>
    <w:unhideWhenUsed/>
    <w:rPr>
      <w:color w:val="266CB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42136">
      <w:bodyDiv w:val="1"/>
      <w:marLeft w:val="0"/>
      <w:marRight w:val="0"/>
      <w:marTop w:val="0"/>
      <w:marBottom w:val="0"/>
      <w:divBdr>
        <w:top w:val="none" w:sz="0" w:space="0" w:color="auto"/>
        <w:left w:val="none" w:sz="0" w:space="0" w:color="auto"/>
        <w:bottom w:val="none" w:sz="0" w:space="0" w:color="auto"/>
        <w:right w:val="none" w:sz="0" w:space="0" w:color="auto"/>
      </w:divBdr>
    </w:div>
    <w:div w:id="1716738188">
      <w:bodyDiv w:val="1"/>
      <w:marLeft w:val="0"/>
      <w:marRight w:val="0"/>
      <w:marTop w:val="0"/>
      <w:marBottom w:val="0"/>
      <w:divBdr>
        <w:top w:val="none" w:sz="0" w:space="0" w:color="auto"/>
        <w:left w:val="none" w:sz="0" w:space="0" w:color="auto"/>
        <w:bottom w:val="none" w:sz="0" w:space="0" w:color="auto"/>
        <w:right w:val="none" w:sz="0" w:space="0" w:color="auto"/>
      </w:divBdr>
    </w:div>
    <w:div w:id="1761565270">
      <w:bodyDiv w:val="1"/>
      <w:marLeft w:val="0"/>
      <w:marRight w:val="0"/>
      <w:marTop w:val="0"/>
      <w:marBottom w:val="0"/>
      <w:divBdr>
        <w:top w:val="none" w:sz="0" w:space="0" w:color="auto"/>
        <w:left w:val="none" w:sz="0" w:space="0" w:color="auto"/>
        <w:bottom w:val="none" w:sz="0" w:space="0" w:color="auto"/>
        <w:right w:val="none" w:sz="0" w:space="0" w:color="auto"/>
      </w:divBdr>
    </w:div>
    <w:div w:id="20647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oHan/Library/Containers/com.microsoft.Word/Data/Library/Application%20Support/Microsoft/Office/16.0/DTS/en-US%7b3E8E4ABA-3930-5242-B6A2-4655DAF24D88%7d/%7bF9016D9A-FD63-4146-AC92-18331A245B7D%7dtf10002083.dotx" TargetMode="External"/></Relationships>
</file>

<file path=word/theme/theme1.xml><?xml version="1.0" encoding="utf-8"?>
<a:theme xmlns:a="http://schemas.openxmlformats.org/drawingml/2006/main" name="Office Theme">
  <a:themeElements>
    <a:clrScheme name="Make a List">
      <a:dk1>
        <a:sysClr val="windowText" lastClr="000000"/>
      </a:dk1>
      <a:lt1>
        <a:sysClr val="window" lastClr="FFFFFF"/>
      </a:lt1>
      <a:dk2>
        <a:srgbClr val="081424"/>
      </a:dk2>
      <a:lt2>
        <a:srgbClr val="EBEBEB"/>
      </a:lt2>
      <a:accent1>
        <a:srgbClr val="266CBF"/>
      </a:accent1>
      <a:accent2>
        <a:srgbClr val="EF8271"/>
      </a:accent2>
      <a:accent3>
        <a:srgbClr val="5DB372"/>
      </a:accent3>
      <a:accent4>
        <a:srgbClr val="E5C34E"/>
      </a:accent4>
      <a:accent5>
        <a:srgbClr val="F18846"/>
      </a:accent5>
      <a:accent6>
        <a:srgbClr val="8956A5"/>
      </a:accent6>
      <a:hlink>
        <a:srgbClr val="266CBF"/>
      </a:hlink>
      <a:folHlink>
        <a:srgbClr val="8956A5"/>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Make a List.dotx</Template>
  <TotalTime>31</TotalTime>
  <Pages>4</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Bao</dc:creator>
  <cp:keywords/>
  <dc:description/>
  <cp:lastModifiedBy>Han Bao</cp:lastModifiedBy>
  <cp:revision>3</cp:revision>
  <dcterms:created xsi:type="dcterms:W3CDTF">2018-06-05T14:27:00Z</dcterms:created>
  <dcterms:modified xsi:type="dcterms:W3CDTF">2018-06-06T01:55:00Z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TF10002046</vt:lpwstr>
  </property>
</Properties>
</file>