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24E" w:rsidRPr="0065624E" w:rsidRDefault="0065624E" w:rsidP="0065624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reading"/>
      <w:r w:rsidRPr="0065624E">
        <w:rPr>
          <w:rFonts w:ascii="Times New Roman" w:eastAsia="Times New Roman" w:hAnsi="Times New Roman" w:cs="Times New Roman"/>
          <w:b/>
          <w:bCs/>
          <w:sz w:val="36"/>
          <w:szCs w:val="36"/>
        </w:rPr>
        <w:t>Reading</w:t>
      </w:r>
      <w:bookmarkEnd w:id="0"/>
    </w:p>
    <w:p w:rsid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The </w:t>
      </w:r>
      <w:r w:rsidRPr="0065624E">
        <w:rPr>
          <w:rFonts w:ascii="Times New Roman" w:eastAsia="Times New Roman" w:hAnsi="Times New Roman" w:cs="Times New Roman"/>
          <w:color w:val="0000FF"/>
          <w:sz w:val="24"/>
          <w:szCs w:val="24"/>
          <w:u w:val="single"/>
        </w:rPr>
        <w:t>Student Handbook</w:t>
      </w:r>
      <w:r w:rsidRPr="0065624E">
        <w:rPr>
          <w:rFonts w:ascii="Times New Roman" w:eastAsia="Times New Roman" w:hAnsi="Times New Roman" w:cs="Times New Roman"/>
          <w:sz w:val="24"/>
          <w:szCs w:val="24"/>
        </w:rPr>
        <w:t xml:space="preserve"> describes the organisation of this module in detail. Everyone </w:t>
      </w:r>
      <w:r w:rsidRPr="0065624E">
        <w:rPr>
          <w:rFonts w:ascii="Times New Roman" w:eastAsia="Times New Roman" w:hAnsi="Times New Roman" w:cs="Times New Roman"/>
          <w:i/>
          <w:iCs/>
          <w:color w:val="FF0000"/>
          <w:sz w:val="24"/>
          <w:szCs w:val="24"/>
        </w:rPr>
        <w:t>must</w:t>
      </w:r>
      <w:r w:rsidRPr="0065624E">
        <w:rPr>
          <w:rFonts w:ascii="Times New Roman" w:eastAsia="Times New Roman" w:hAnsi="Times New Roman" w:cs="Times New Roman"/>
          <w:sz w:val="24"/>
          <w:szCs w:val="24"/>
        </w:rPr>
        <w:t xml:space="preserve"> read this very carefully! </w:t>
      </w:r>
    </w:p>
    <w:p w:rsidR="00874A9D" w:rsidRPr="0065624E" w:rsidRDefault="00874A9D" w:rsidP="006562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relevant books that you may find useful. Some are in the library already, some may </w:t>
      </w:r>
      <w:r w:rsidR="001F5BD0">
        <w:rPr>
          <w:rFonts w:ascii="Times New Roman" w:eastAsia="Times New Roman" w:hAnsi="Times New Roman" w:cs="Times New Roman"/>
          <w:sz w:val="24"/>
          <w:szCs w:val="24"/>
        </w:rPr>
        <w:t xml:space="preserve">be </w:t>
      </w:r>
      <w:bookmarkStart w:id="1" w:name="_GoBack"/>
      <w:bookmarkEnd w:id="1"/>
      <w:r>
        <w:rPr>
          <w:rFonts w:ascii="Times New Roman" w:eastAsia="Times New Roman" w:hAnsi="Times New Roman" w:cs="Times New Roman"/>
          <w:sz w:val="24"/>
          <w:szCs w:val="24"/>
        </w:rPr>
        <w:t>not, if you want to read a particular book but it is not yet available in the library, please let us know, we will order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7301"/>
      </w:tblGrid>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6ED46D" wp14:editId="29D80608">
                  <wp:extent cx="930275" cy="1336040"/>
                  <wp:effectExtent l="0" t="0" r="3175" b="0"/>
                  <wp:docPr id="7" name="Picture 7" descr="http://www.cs.nott.ac.uk/%7Enhn/G52GRP/Pics/Bo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nott.ac.uk/%7Enhn/G52GRP/Pics/Bot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0275" cy="133604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The Professional and Quality Issues (PQI) part of the module is based on the book </w:t>
            </w:r>
            <w:r w:rsidRPr="0065624E">
              <w:rPr>
                <w:rFonts w:ascii="Times New Roman" w:eastAsia="Times New Roman" w:hAnsi="Times New Roman" w:cs="Times New Roman"/>
                <w:i/>
                <w:iCs/>
                <w:sz w:val="24"/>
                <w:szCs w:val="24"/>
              </w:rPr>
              <w:t>Professional Issues in Information Technology</w:t>
            </w:r>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color w:val="0000FF"/>
                <w:sz w:val="24"/>
                <w:szCs w:val="24"/>
                <w:u w:val="single"/>
              </w:rPr>
              <w:t>[Bot05]</w:t>
            </w:r>
            <w:r w:rsidRPr="0065624E">
              <w:rPr>
                <w:rFonts w:ascii="Times New Roman" w:eastAsia="Times New Roman" w:hAnsi="Times New Roman" w:cs="Times New Roman"/>
                <w:sz w:val="24"/>
                <w:szCs w:val="24"/>
              </w:rPr>
              <w:t xml:space="preserve"> by Frank </w:t>
            </w:r>
            <w:proofErr w:type="spellStart"/>
            <w:r w:rsidRPr="0065624E">
              <w:rPr>
                <w:rFonts w:ascii="Times New Roman" w:eastAsia="Times New Roman" w:hAnsi="Times New Roman" w:cs="Times New Roman"/>
                <w:sz w:val="24"/>
                <w:szCs w:val="24"/>
              </w:rPr>
              <w:t>Bott</w:t>
            </w:r>
            <w:proofErr w:type="spellEnd"/>
            <w:r w:rsidRPr="0065624E">
              <w:rPr>
                <w:rFonts w:ascii="Times New Roman" w:eastAsia="Times New Roman" w:hAnsi="Times New Roman" w:cs="Times New Roman"/>
                <w:sz w:val="24"/>
                <w:szCs w:val="24"/>
              </w:rPr>
              <w:t xml:space="preserve">, which is recommended reading. </w:t>
            </w:r>
          </w:p>
        </w:tc>
      </w:tr>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CA8B86" wp14:editId="64577263">
                  <wp:extent cx="986155" cy="1336040"/>
                  <wp:effectExtent l="0" t="0" r="4445" b="0"/>
                  <wp:docPr id="6" name="Picture 6" descr="http://www.cs.nott.ac.uk/%7Enhn/G52GRP/Pics/Daw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nott.ac.uk/%7Enhn/G52GRP/Pics/Daw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155" cy="133604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The book </w:t>
            </w:r>
            <w:r w:rsidRPr="0065624E">
              <w:rPr>
                <w:rFonts w:ascii="Times New Roman" w:eastAsia="Times New Roman" w:hAnsi="Times New Roman" w:cs="Times New Roman"/>
                <w:i/>
                <w:iCs/>
                <w:sz w:val="24"/>
                <w:szCs w:val="24"/>
              </w:rPr>
              <w:t>Projects in Computing and Information Systems: A Student's Guide</w:t>
            </w:r>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color w:val="0000FF"/>
                <w:sz w:val="24"/>
                <w:szCs w:val="24"/>
                <w:u w:val="single"/>
              </w:rPr>
              <w:t>[Daw05]</w:t>
            </w:r>
            <w:r w:rsidRPr="0065624E">
              <w:rPr>
                <w:rFonts w:ascii="Times New Roman" w:eastAsia="Times New Roman" w:hAnsi="Times New Roman" w:cs="Times New Roman"/>
                <w:sz w:val="24"/>
                <w:szCs w:val="24"/>
              </w:rPr>
              <w:t xml:space="preserve"> by Christian W. Dawson discusses various aspects of carrying out a project, such as planning, risk management, basic software engineering issues, and presentation. It adopts a student's perspective (whereas many other books on software projects focus on large-scale, industrial projects), and it contains information relevant both for group projects and individual projects. While it is not covered directly in any of the lectures, it would be worth to have a look at it for some concrete advice on how to manage student projects, and as background reading for the (guest) lectures on project management. </w:t>
            </w:r>
          </w:p>
        </w:tc>
      </w:tr>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BBEA57" wp14:editId="0E19E200">
                  <wp:extent cx="1002030" cy="1336040"/>
                  <wp:effectExtent l="0" t="0" r="7620" b="0"/>
                  <wp:docPr id="5" name="Picture 5" descr="http://www.cs.nott.ac.uk/%7Enhn/G52GRP/Pics/CSFP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7Enhn/G52GRP/Pics/CSFP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030" cy="133604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I highly recommend the book </w:t>
            </w:r>
            <w:r w:rsidRPr="0065624E">
              <w:rPr>
                <w:rFonts w:ascii="Times New Roman" w:eastAsia="Times New Roman" w:hAnsi="Times New Roman" w:cs="Times New Roman"/>
                <w:i/>
                <w:iCs/>
                <w:sz w:val="24"/>
                <w:szCs w:val="24"/>
              </w:rPr>
              <w:t>Version Control with Subversion</w:t>
            </w:r>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color w:val="0000FF"/>
                <w:sz w:val="24"/>
                <w:szCs w:val="24"/>
                <w:u w:val="single"/>
              </w:rPr>
              <w:t>[CSFP08]</w:t>
            </w:r>
            <w:r w:rsidRPr="0065624E">
              <w:rPr>
                <w:rFonts w:ascii="Times New Roman" w:eastAsia="Times New Roman" w:hAnsi="Times New Roman" w:cs="Times New Roman"/>
                <w:sz w:val="24"/>
                <w:szCs w:val="24"/>
              </w:rPr>
              <w:t xml:space="preserve"> by Ben Collins-</w:t>
            </w:r>
            <w:proofErr w:type="spellStart"/>
            <w:r w:rsidRPr="0065624E">
              <w:rPr>
                <w:rFonts w:ascii="Times New Roman" w:eastAsia="Times New Roman" w:hAnsi="Times New Roman" w:cs="Times New Roman"/>
                <w:sz w:val="24"/>
                <w:szCs w:val="24"/>
              </w:rPr>
              <w:t>Sussman</w:t>
            </w:r>
            <w:proofErr w:type="spellEnd"/>
            <w:r w:rsidRPr="0065624E">
              <w:rPr>
                <w:rFonts w:ascii="Times New Roman" w:eastAsia="Times New Roman" w:hAnsi="Times New Roman" w:cs="Times New Roman"/>
                <w:sz w:val="24"/>
                <w:szCs w:val="24"/>
              </w:rPr>
              <w:t xml:space="preserve">, Brian W. Fitzpatrick, and C. Michael </w:t>
            </w:r>
            <w:proofErr w:type="spellStart"/>
            <w:r w:rsidRPr="0065624E">
              <w:rPr>
                <w:rFonts w:ascii="Times New Roman" w:eastAsia="Times New Roman" w:hAnsi="Times New Roman" w:cs="Times New Roman"/>
                <w:sz w:val="24"/>
                <w:szCs w:val="24"/>
              </w:rPr>
              <w:t>Pilato</w:t>
            </w:r>
            <w:proofErr w:type="spellEnd"/>
            <w:r w:rsidRPr="0065624E">
              <w:rPr>
                <w:rFonts w:ascii="Times New Roman" w:eastAsia="Times New Roman" w:hAnsi="Times New Roman" w:cs="Times New Roman"/>
                <w:sz w:val="24"/>
                <w:szCs w:val="24"/>
              </w:rPr>
              <w:t xml:space="preserve"> if you are going to use Subversion, or even to just get an understanding of what version control systems are, and why they are useful. The book is very well written and it can </w:t>
            </w:r>
            <w:proofErr w:type="gramStart"/>
            <w:r w:rsidRPr="0065624E">
              <w:rPr>
                <w:rFonts w:ascii="Times New Roman" w:eastAsia="Times New Roman" w:hAnsi="Times New Roman" w:cs="Times New Roman"/>
                <w:sz w:val="24"/>
                <w:szCs w:val="24"/>
              </w:rPr>
              <w:t>both be bought if you want a hard copy or</w:t>
            </w:r>
            <w:proofErr w:type="gramEnd"/>
            <w:r w:rsidRPr="0065624E">
              <w:rPr>
                <w:rFonts w:ascii="Times New Roman" w:eastAsia="Times New Roman" w:hAnsi="Times New Roman" w:cs="Times New Roman"/>
                <w:sz w:val="24"/>
                <w:szCs w:val="24"/>
              </w:rPr>
              <w:t xml:space="preserve"> downloaded for free. And yes, you should use a version control system for your projects! </w:t>
            </w:r>
          </w:p>
        </w:tc>
      </w:tr>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22CBCB" wp14:editId="52F111D9">
                  <wp:extent cx="1097280" cy="1343660"/>
                  <wp:effectExtent l="0" t="0" r="7620" b="8890"/>
                  <wp:docPr id="4" name="Picture 4" descr="http://www.cs.nott.ac.uk/%7Enhn/G52GRP/Pics/Mc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nott.ac.uk/%7Enhn/G52GRP/Pics/McC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34366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proofErr w:type="spellStart"/>
            <w:r w:rsidRPr="0065624E">
              <w:rPr>
                <w:rFonts w:ascii="Times New Roman" w:eastAsia="Times New Roman" w:hAnsi="Times New Roman" w:cs="Times New Roman"/>
                <w:sz w:val="24"/>
                <w:szCs w:val="24"/>
              </w:rPr>
              <w:t>Dr.</w:t>
            </w:r>
            <w:proofErr w:type="spellEnd"/>
            <w:r w:rsidRPr="0065624E">
              <w:rPr>
                <w:rFonts w:ascii="Times New Roman" w:eastAsia="Times New Roman" w:hAnsi="Times New Roman" w:cs="Times New Roman"/>
                <w:sz w:val="24"/>
                <w:szCs w:val="24"/>
              </w:rPr>
              <w:t xml:space="preserve"> Steven Bagley recommends </w:t>
            </w:r>
            <w:r w:rsidRPr="0065624E">
              <w:rPr>
                <w:rFonts w:ascii="Times New Roman" w:eastAsia="Times New Roman" w:hAnsi="Times New Roman" w:cs="Times New Roman"/>
                <w:i/>
                <w:iCs/>
                <w:sz w:val="24"/>
                <w:szCs w:val="24"/>
              </w:rPr>
              <w:t>Code Complete 2</w:t>
            </w:r>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color w:val="0000FF"/>
                <w:sz w:val="24"/>
                <w:szCs w:val="24"/>
                <w:u w:val="single"/>
              </w:rPr>
              <w:t>[McC04]</w:t>
            </w:r>
            <w:r w:rsidRPr="0065624E">
              <w:rPr>
                <w:rFonts w:ascii="Times New Roman" w:eastAsia="Times New Roman" w:hAnsi="Times New Roman" w:cs="Times New Roman"/>
                <w:sz w:val="24"/>
                <w:szCs w:val="24"/>
              </w:rPr>
              <w:t xml:space="preserve"> by Steve McConnell: </w:t>
            </w:r>
          </w:p>
          <w:p w:rsidR="0065624E" w:rsidRPr="0065624E" w:rsidRDefault="0065624E" w:rsidP="0065624E">
            <w:pPr>
              <w:spacing w:after="100"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“It's a nice book looking at how to write large software well covering both the design and coding of the project. It's intensely practical and I find you can just dip into a particular topic and come away with useful knowledge — including a lot of examples of bad practice and explanations of why </w:t>
            </w:r>
            <w:proofErr w:type="spellStart"/>
            <w:proofErr w:type="gramStart"/>
            <w:r w:rsidRPr="0065624E">
              <w:rPr>
                <w:rFonts w:ascii="Times New Roman" w:eastAsia="Times New Roman" w:hAnsi="Times New Roman" w:cs="Times New Roman"/>
                <w:sz w:val="24"/>
                <w:szCs w:val="24"/>
              </w:rPr>
              <w:t>its</w:t>
            </w:r>
            <w:proofErr w:type="spellEnd"/>
            <w:proofErr w:type="gramEnd"/>
            <w:r w:rsidRPr="0065624E">
              <w:rPr>
                <w:rFonts w:ascii="Times New Roman" w:eastAsia="Times New Roman" w:hAnsi="Times New Roman" w:cs="Times New Roman"/>
                <w:sz w:val="24"/>
                <w:szCs w:val="24"/>
              </w:rPr>
              <w:t xml:space="preserve"> bad. There's a website for the book at </w:t>
            </w:r>
            <w:hyperlink r:id="rId10" w:history="1">
              <w:r w:rsidRPr="0065624E">
                <w:rPr>
                  <w:rFonts w:ascii="Times New Roman" w:eastAsia="Times New Roman" w:hAnsi="Times New Roman" w:cs="Times New Roman"/>
                  <w:color w:val="0000FF"/>
                  <w:sz w:val="24"/>
                  <w:szCs w:val="24"/>
                  <w:u w:val="single"/>
                </w:rPr>
                <w:t>www.cc2e.com</w:t>
              </w:r>
            </w:hyperlink>
            <w:r w:rsidRPr="0065624E">
              <w:rPr>
                <w:rFonts w:ascii="Times New Roman" w:eastAsia="Times New Roman" w:hAnsi="Times New Roman" w:cs="Times New Roman"/>
                <w:sz w:val="24"/>
                <w:szCs w:val="24"/>
              </w:rPr>
              <w:t xml:space="preserve"> which lists the contents.” </w:t>
            </w:r>
          </w:p>
        </w:tc>
      </w:tr>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506A88" wp14:editId="1913983C">
                  <wp:extent cx="1002030" cy="1336040"/>
                  <wp:effectExtent l="0" t="0" r="7620" b="0"/>
                  <wp:docPr id="3" name="Picture 3" descr="http://www.cs.nott.ac.uk/%7Enhn/G52GRP/Pics/Ma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7Enhn/G52GRP/Pics/Mar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030" cy="133604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Our </w:t>
            </w:r>
            <w:proofErr w:type="gramStart"/>
            <w:r w:rsidRPr="0065624E">
              <w:rPr>
                <w:rFonts w:ascii="Times New Roman" w:eastAsia="Times New Roman" w:hAnsi="Times New Roman" w:cs="Times New Roman"/>
                <w:sz w:val="24"/>
                <w:szCs w:val="24"/>
              </w:rPr>
              <w:t xml:space="preserve">friends at </w:t>
            </w:r>
            <w:hyperlink r:id="rId12" w:history="1">
              <w:proofErr w:type="spellStart"/>
              <w:r w:rsidRPr="0065624E">
                <w:rPr>
                  <w:rFonts w:ascii="Times New Roman" w:eastAsia="Times New Roman" w:hAnsi="Times New Roman" w:cs="Times New Roman"/>
                  <w:color w:val="0000FF"/>
                  <w:sz w:val="24"/>
                  <w:szCs w:val="24"/>
                  <w:u w:val="single"/>
                </w:rPr>
                <w:t>Esendex</w:t>
              </w:r>
              <w:proofErr w:type="spellEnd"/>
            </w:hyperlink>
            <w:r w:rsidRPr="0065624E">
              <w:rPr>
                <w:rFonts w:ascii="Times New Roman" w:eastAsia="Times New Roman" w:hAnsi="Times New Roman" w:cs="Times New Roman"/>
                <w:sz w:val="24"/>
                <w:szCs w:val="24"/>
              </w:rPr>
              <w:t xml:space="preserve"> and </w:t>
            </w:r>
            <w:hyperlink r:id="rId13" w:history="1">
              <w:r w:rsidRPr="0065624E">
                <w:rPr>
                  <w:rFonts w:ascii="Times New Roman" w:eastAsia="Times New Roman" w:hAnsi="Times New Roman" w:cs="Times New Roman"/>
                  <w:color w:val="0000FF"/>
                  <w:sz w:val="24"/>
                  <w:szCs w:val="24"/>
                  <w:u w:val="single"/>
                </w:rPr>
                <w:t>7digital</w:t>
              </w:r>
            </w:hyperlink>
            <w:r w:rsidRPr="0065624E">
              <w:rPr>
                <w:rFonts w:ascii="Times New Roman" w:eastAsia="Times New Roman" w:hAnsi="Times New Roman" w:cs="Times New Roman"/>
                <w:sz w:val="24"/>
                <w:szCs w:val="24"/>
              </w:rPr>
              <w:t>, experts on agile software development, warmly recommends</w:t>
            </w:r>
            <w:proofErr w:type="gramEnd"/>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i/>
                <w:iCs/>
                <w:sz w:val="24"/>
                <w:szCs w:val="24"/>
              </w:rPr>
              <w:t>Clean Code</w:t>
            </w:r>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color w:val="0000FF"/>
                <w:sz w:val="24"/>
                <w:szCs w:val="24"/>
                <w:u w:val="single"/>
              </w:rPr>
              <w:t>[Mar08]</w:t>
            </w:r>
            <w:r w:rsidRPr="0065624E">
              <w:rPr>
                <w:rFonts w:ascii="Times New Roman" w:eastAsia="Times New Roman" w:hAnsi="Times New Roman" w:cs="Times New Roman"/>
                <w:sz w:val="24"/>
                <w:szCs w:val="24"/>
              </w:rPr>
              <w:t xml:space="preserve"> by Robert C. Martin. Paul Shannon, 7digital, says: </w:t>
            </w:r>
          </w:p>
          <w:p w:rsidR="0065624E" w:rsidRPr="0065624E" w:rsidRDefault="0065624E" w:rsidP="0065624E">
            <w:pPr>
              <w:spacing w:after="100"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“Robert C Martin, or 'Uncle Bob'; as he's better known, has written a definitive guide to quality code in this book. It provides a gateway to the world of software craftsmanship and helps you on your journey to writing high quality software that can be easily maintained, is easy to read and simple to change. You'll learn that comments are considered a bad idea and why tests and good naming will always win the day, but also how best to handle errors, use emergent design and learn tricks around concurrency and refactoring. Most of all though, the book contains a complete guide to detecting code smells so you'll know what bad code looks like and why it's important to clean it up!” </w:t>
            </w:r>
          </w:p>
          <w:p w:rsidR="0065624E" w:rsidRPr="0065624E" w:rsidRDefault="0065624E" w:rsidP="0065624E">
            <w:pPr>
              <w:spacing w:after="0"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Neil Kilbride, </w:t>
            </w:r>
            <w:proofErr w:type="spellStart"/>
            <w:r w:rsidRPr="0065624E">
              <w:rPr>
                <w:rFonts w:ascii="Times New Roman" w:eastAsia="Times New Roman" w:hAnsi="Times New Roman" w:cs="Times New Roman"/>
                <w:sz w:val="24"/>
                <w:szCs w:val="24"/>
              </w:rPr>
              <w:t>Esendex</w:t>
            </w:r>
            <w:proofErr w:type="spellEnd"/>
            <w:r w:rsidRPr="0065624E">
              <w:rPr>
                <w:rFonts w:ascii="Times New Roman" w:eastAsia="Times New Roman" w:hAnsi="Times New Roman" w:cs="Times New Roman"/>
                <w:sz w:val="24"/>
                <w:szCs w:val="24"/>
              </w:rPr>
              <w:t xml:space="preserve">, says: </w:t>
            </w:r>
          </w:p>
          <w:p w:rsidR="0065624E" w:rsidRPr="0065624E" w:rsidRDefault="0065624E" w:rsidP="0065624E">
            <w:pPr>
              <w:spacing w:after="0"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“Poorly written code may function correctly but costs organisations time and money. The importance of code quality is presented in Clean Code by the original software craftsman Robert C. Martin (Uncle Bob). This book uses clear examples to outline the principles, patterns, and practices of writing clean code. This book will make you a better software developer.” </w:t>
            </w:r>
          </w:p>
        </w:tc>
      </w:tr>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3EB73" wp14:editId="3A2C505A">
                  <wp:extent cx="1033780" cy="1336040"/>
                  <wp:effectExtent l="0" t="0" r="0" b="0"/>
                  <wp:docPr id="2" name="Picture 2" descr="http://www.cs.nott.ac.uk/%7Enhn/G52GRP/Pics/Dup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nott.ac.uk/%7Enhn/G52GRP/Pics/Dup9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3780" cy="133604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The book </w:t>
            </w:r>
            <w:r w:rsidRPr="0065624E">
              <w:rPr>
                <w:rFonts w:ascii="Times New Roman" w:eastAsia="Times New Roman" w:hAnsi="Times New Roman" w:cs="Times New Roman"/>
                <w:i/>
                <w:iCs/>
                <w:sz w:val="24"/>
                <w:szCs w:val="24"/>
              </w:rPr>
              <w:t>BUGS in Writing: A Guide to Debugging Your Prose</w:t>
            </w:r>
            <w:r w:rsidRPr="0065624E">
              <w:rPr>
                <w:rFonts w:ascii="Times New Roman" w:eastAsia="Times New Roman" w:hAnsi="Times New Roman" w:cs="Times New Roman"/>
                <w:sz w:val="24"/>
                <w:szCs w:val="24"/>
              </w:rPr>
              <w:t xml:space="preserve"> </w:t>
            </w:r>
            <w:r w:rsidRPr="0065624E">
              <w:rPr>
                <w:rFonts w:ascii="Times New Roman" w:eastAsia="Times New Roman" w:hAnsi="Times New Roman" w:cs="Times New Roman"/>
                <w:color w:val="0000FF"/>
                <w:sz w:val="24"/>
                <w:szCs w:val="24"/>
                <w:u w:val="single"/>
              </w:rPr>
              <w:t>[Dup98]</w:t>
            </w:r>
            <w:r w:rsidRPr="0065624E">
              <w:rPr>
                <w:rFonts w:ascii="Times New Roman" w:eastAsia="Times New Roman" w:hAnsi="Times New Roman" w:cs="Times New Roman"/>
                <w:sz w:val="24"/>
                <w:szCs w:val="24"/>
              </w:rPr>
              <w:t xml:space="preserve"> by Lyn </w:t>
            </w:r>
            <w:proofErr w:type="spellStart"/>
            <w:r w:rsidRPr="0065624E">
              <w:rPr>
                <w:rFonts w:ascii="Times New Roman" w:eastAsia="Times New Roman" w:hAnsi="Times New Roman" w:cs="Times New Roman"/>
                <w:sz w:val="24"/>
                <w:szCs w:val="24"/>
              </w:rPr>
              <w:t>Dupré</w:t>
            </w:r>
            <w:proofErr w:type="spellEnd"/>
            <w:r w:rsidRPr="0065624E">
              <w:rPr>
                <w:rFonts w:ascii="Times New Roman" w:eastAsia="Times New Roman" w:hAnsi="Times New Roman" w:cs="Times New Roman"/>
                <w:sz w:val="24"/>
                <w:szCs w:val="24"/>
              </w:rPr>
              <w:t xml:space="preserve"> provides plenty of concrete and useful advice on how to improve various aspects of your writing. It focuses specifically on technical and scientific writing, with many examples from Computer Science. It is also very enjoyable to read. Not only useful in the context of the group project, but also for other report writing such as your individual dissertations and almost certainly also later in your professional careers. </w:t>
            </w:r>
          </w:p>
        </w:tc>
      </w:tr>
      <w:tr w:rsidR="0065624E" w:rsidRPr="0065624E" w:rsidTr="00E76C0D">
        <w:trPr>
          <w:tblCellSpacing w:w="15" w:type="dxa"/>
        </w:trPr>
        <w:tc>
          <w:tcPr>
            <w:tcW w:w="0" w:type="auto"/>
            <w:vAlign w:val="center"/>
            <w:hideMark/>
          </w:tcPr>
          <w:p w:rsidR="0065624E" w:rsidRPr="0065624E" w:rsidRDefault="0065624E" w:rsidP="00656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1361AA" wp14:editId="6F968FD8">
                  <wp:extent cx="1065530" cy="1336040"/>
                  <wp:effectExtent l="0" t="0" r="1270" b="0"/>
                  <wp:docPr id="1" name="Picture 1" descr="http://www.cs.nott.ac.uk/%7Enhn/G52GRP/Pics/K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nott.ac.uk/%7Enhn/G52GRP/Pics/KD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5530" cy="1336040"/>
                          </a:xfrm>
                          <a:prstGeom prst="rect">
                            <a:avLst/>
                          </a:prstGeom>
                          <a:noFill/>
                          <a:ln>
                            <a:noFill/>
                          </a:ln>
                        </pic:spPr>
                      </pic:pic>
                    </a:graphicData>
                  </a:graphic>
                </wp:inline>
              </w:drawing>
            </w:r>
          </w:p>
        </w:tc>
        <w:tc>
          <w:tcPr>
            <w:tcW w:w="0" w:type="auto"/>
            <w:vAlign w:val="center"/>
            <w:hideMark/>
          </w:tcPr>
          <w:p w:rsidR="0065624E" w:rsidRPr="0065624E" w:rsidRDefault="0065624E" w:rsidP="0065624E">
            <w:pPr>
              <w:spacing w:before="100" w:beforeAutospacing="1" w:after="100" w:afterAutospacing="1" w:line="240" w:lineRule="auto"/>
              <w:rPr>
                <w:rFonts w:ascii="Times New Roman" w:eastAsia="Times New Roman" w:hAnsi="Times New Roman" w:cs="Times New Roman"/>
                <w:sz w:val="24"/>
                <w:szCs w:val="24"/>
              </w:rPr>
            </w:pPr>
            <w:r w:rsidRPr="0065624E">
              <w:rPr>
                <w:rFonts w:ascii="Times New Roman" w:eastAsia="Times New Roman" w:hAnsi="Times New Roman" w:cs="Times New Roman"/>
                <w:sz w:val="24"/>
                <w:szCs w:val="24"/>
              </w:rPr>
              <w:t xml:space="preserve">You may be considering using </w:t>
            </w:r>
            <w:proofErr w:type="spellStart"/>
            <w:r w:rsidRPr="0065624E">
              <w:rPr>
                <w:rFonts w:ascii="Times New Roman" w:eastAsia="Times New Roman" w:hAnsi="Times New Roman" w:cs="Times New Roman"/>
                <w:sz w:val="24"/>
                <w:szCs w:val="24"/>
              </w:rPr>
              <w:t>LaTeX</w:t>
            </w:r>
            <w:proofErr w:type="spellEnd"/>
            <w:r w:rsidRPr="0065624E">
              <w:rPr>
                <w:rFonts w:ascii="Times New Roman" w:eastAsia="Times New Roman" w:hAnsi="Times New Roman" w:cs="Times New Roman"/>
                <w:sz w:val="24"/>
                <w:szCs w:val="24"/>
              </w:rPr>
              <w:t xml:space="preserve"> for writing your group project (or other) reports. If you do, I can highly recommend </w:t>
            </w:r>
            <w:r w:rsidRPr="0065624E">
              <w:rPr>
                <w:rFonts w:ascii="Times New Roman" w:eastAsia="Times New Roman" w:hAnsi="Times New Roman" w:cs="Times New Roman"/>
                <w:i/>
                <w:iCs/>
                <w:sz w:val="24"/>
                <w:szCs w:val="24"/>
              </w:rPr>
              <w:t xml:space="preserve">Guide to </w:t>
            </w:r>
            <w:proofErr w:type="spellStart"/>
            <w:r w:rsidRPr="0065624E">
              <w:rPr>
                <w:rFonts w:ascii="Times New Roman" w:eastAsia="Times New Roman" w:hAnsi="Times New Roman" w:cs="Times New Roman"/>
                <w:i/>
                <w:iCs/>
                <w:sz w:val="24"/>
                <w:szCs w:val="24"/>
              </w:rPr>
              <w:t>LaTeX</w:t>
            </w:r>
            <w:proofErr w:type="spellEnd"/>
            <w:r w:rsidRPr="0065624E">
              <w:rPr>
                <w:rFonts w:ascii="Times New Roman" w:eastAsia="Times New Roman" w:hAnsi="Times New Roman" w:cs="Times New Roman"/>
                <w:sz w:val="24"/>
                <w:szCs w:val="24"/>
              </w:rPr>
              <w:t xml:space="preserve"> </w:t>
            </w:r>
            <w:hyperlink r:id="rId16" w:anchor="KD03" w:history="1">
              <w:r w:rsidRPr="0065624E">
                <w:rPr>
                  <w:rFonts w:ascii="Times New Roman" w:eastAsia="Times New Roman" w:hAnsi="Times New Roman" w:cs="Times New Roman"/>
                  <w:color w:val="0000FF"/>
                  <w:sz w:val="24"/>
                  <w:szCs w:val="24"/>
                  <w:u w:val="single"/>
                </w:rPr>
                <w:t>[KD03]</w:t>
              </w:r>
            </w:hyperlink>
            <w:r w:rsidRPr="0065624E">
              <w:rPr>
                <w:rFonts w:ascii="Times New Roman" w:eastAsia="Times New Roman" w:hAnsi="Times New Roman" w:cs="Times New Roman"/>
                <w:sz w:val="24"/>
                <w:szCs w:val="24"/>
              </w:rPr>
              <w:t xml:space="preserve"> by Helmut </w:t>
            </w:r>
            <w:proofErr w:type="spellStart"/>
            <w:r w:rsidRPr="0065624E">
              <w:rPr>
                <w:rFonts w:ascii="Times New Roman" w:eastAsia="Times New Roman" w:hAnsi="Times New Roman" w:cs="Times New Roman"/>
                <w:sz w:val="24"/>
                <w:szCs w:val="24"/>
              </w:rPr>
              <w:t>Kopka</w:t>
            </w:r>
            <w:proofErr w:type="spellEnd"/>
            <w:r w:rsidRPr="0065624E">
              <w:rPr>
                <w:rFonts w:ascii="Times New Roman" w:eastAsia="Times New Roman" w:hAnsi="Times New Roman" w:cs="Times New Roman"/>
                <w:sz w:val="24"/>
                <w:szCs w:val="24"/>
              </w:rPr>
              <w:t xml:space="preserve"> and Patrick W. Daly. Shown here is the fourth edition, but the third edition is also OK. While the learning curve of </w:t>
            </w:r>
            <w:proofErr w:type="spellStart"/>
            <w:r w:rsidRPr="0065624E">
              <w:rPr>
                <w:rFonts w:ascii="Times New Roman" w:eastAsia="Times New Roman" w:hAnsi="Times New Roman" w:cs="Times New Roman"/>
                <w:sz w:val="24"/>
                <w:szCs w:val="24"/>
              </w:rPr>
              <w:t>LaTeX</w:t>
            </w:r>
            <w:proofErr w:type="spellEnd"/>
            <w:r w:rsidRPr="0065624E">
              <w:rPr>
                <w:rFonts w:ascii="Times New Roman" w:eastAsia="Times New Roman" w:hAnsi="Times New Roman" w:cs="Times New Roman"/>
                <w:sz w:val="24"/>
                <w:szCs w:val="24"/>
              </w:rPr>
              <w:t xml:space="preserve"> can be a bit steep, and while </w:t>
            </w:r>
            <w:proofErr w:type="spellStart"/>
            <w:r w:rsidRPr="0065624E">
              <w:rPr>
                <w:rFonts w:ascii="Times New Roman" w:eastAsia="Times New Roman" w:hAnsi="Times New Roman" w:cs="Times New Roman"/>
                <w:sz w:val="24"/>
                <w:szCs w:val="24"/>
              </w:rPr>
              <w:t>LaTeX</w:t>
            </w:r>
            <w:proofErr w:type="spellEnd"/>
            <w:r w:rsidRPr="0065624E">
              <w:rPr>
                <w:rFonts w:ascii="Times New Roman" w:eastAsia="Times New Roman" w:hAnsi="Times New Roman" w:cs="Times New Roman"/>
                <w:sz w:val="24"/>
                <w:szCs w:val="24"/>
              </w:rPr>
              <w:t xml:space="preserve"> certainly isn't perfect in all ways, on balance, it works quite well for structured technical documents, largely automates tedious but important aspects such as managing references, and it really helps with producing a finished result that is up to top-notch typographical standards. In addition, it works quite well for co-operative writing as everything basically is just text files, just like program source code, and thus can be put under effective version control. This book makes the learning curve substantially less steep and </w:t>
            </w:r>
            <w:proofErr w:type="spellStart"/>
            <w:r w:rsidRPr="0065624E">
              <w:rPr>
                <w:rFonts w:ascii="Times New Roman" w:eastAsia="Times New Roman" w:hAnsi="Times New Roman" w:cs="Times New Roman"/>
                <w:sz w:val="24"/>
                <w:szCs w:val="24"/>
              </w:rPr>
              <w:t>and</w:t>
            </w:r>
            <w:proofErr w:type="spellEnd"/>
            <w:r w:rsidRPr="0065624E">
              <w:rPr>
                <w:rFonts w:ascii="Times New Roman" w:eastAsia="Times New Roman" w:hAnsi="Times New Roman" w:cs="Times New Roman"/>
                <w:sz w:val="24"/>
                <w:szCs w:val="24"/>
              </w:rPr>
              <w:t xml:space="preserve"> also provides concrete examples showing how to do most things you might want to do, and how to work around common problems. While on the topic of </w:t>
            </w:r>
            <w:proofErr w:type="spellStart"/>
            <w:r w:rsidRPr="0065624E">
              <w:rPr>
                <w:rFonts w:ascii="Times New Roman" w:eastAsia="Times New Roman" w:hAnsi="Times New Roman" w:cs="Times New Roman"/>
                <w:sz w:val="24"/>
                <w:szCs w:val="24"/>
              </w:rPr>
              <w:t>LaTeX</w:t>
            </w:r>
            <w:proofErr w:type="spellEnd"/>
            <w:r w:rsidRPr="0065624E">
              <w:rPr>
                <w:rFonts w:ascii="Times New Roman" w:eastAsia="Times New Roman" w:hAnsi="Times New Roman" w:cs="Times New Roman"/>
                <w:sz w:val="24"/>
                <w:szCs w:val="24"/>
              </w:rPr>
              <w:t xml:space="preserve">, there are sophisticated IDEs for </w:t>
            </w:r>
            <w:proofErr w:type="spellStart"/>
            <w:r w:rsidRPr="0065624E">
              <w:rPr>
                <w:rFonts w:ascii="Times New Roman" w:eastAsia="Times New Roman" w:hAnsi="Times New Roman" w:cs="Times New Roman"/>
                <w:sz w:val="24"/>
                <w:szCs w:val="24"/>
              </w:rPr>
              <w:t>LaTeX</w:t>
            </w:r>
            <w:proofErr w:type="spellEnd"/>
            <w:r w:rsidRPr="0065624E">
              <w:rPr>
                <w:rFonts w:ascii="Times New Roman" w:eastAsia="Times New Roman" w:hAnsi="Times New Roman" w:cs="Times New Roman"/>
                <w:sz w:val="24"/>
                <w:szCs w:val="24"/>
              </w:rPr>
              <w:t xml:space="preserve"> providing good error reporting and quick previewing, which helps reducing the learning curve. There are even on-line services, such as </w:t>
            </w:r>
            <w:hyperlink r:id="rId17" w:history="1">
              <w:proofErr w:type="spellStart"/>
              <w:r w:rsidRPr="0065624E">
                <w:rPr>
                  <w:rFonts w:ascii="Times New Roman" w:eastAsia="Times New Roman" w:hAnsi="Times New Roman" w:cs="Times New Roman"/>
                  <w:color w:val="0000FF"/>
                  <w:sz w:val="24"/>
                  <w:szCs w:val="24"/>
                  <w:u w:val="single"/>
                </w:rPr>
                <w:t>writeLaTeX</w:t>
              </w:r>
              <w:proofErr w:type="spellEnd"/>
            </w:hyperlink>
            <w:r w:rsidRPr="0065624E">
              <w:rPr>
                <w:rFonts w:ascii="Times New Roman" w:eastAsia="Times New Roman" w:hAnsi="Times New Roman" w:cs="Times New Roman"/>
                <w:sz w:val="24"/>
                <w:szCs w:val="24"/>
              </w:rPr>
              <w:t xml:space="preserve"> or </w:t>
            </w:r>
            <w:hyperlink r:id="rId18" w:history="1">
              <w:proofErr w:type="spellStart"/>
              <w:r w:rsidRPr="0065624E">
                <w:rPr>
                  <w:rFonts w:ascii="Times New Roman" w:eastAsia="Times New Roman" w:hAnsi="Times New Roman" w:cs="Times New Roman"/>
                  <w:color w:val="0000FF"/>
                  <w:sz w:val="24"/>
                  <w:szCs w:val="24"/>
                  <w:u w:val="single"/>
                </w:rPr>
                <w:t>ShareLaTeX</w:t>
              </w:r>
              <w:proofErr w:type="spellEnd"/>
            </w:hyperlink>
            <w:r w:rsidRPr="0065624E">
              <w:rPr>
                <w:rFonts w:ascii="Times New Roman" w:eastAsia="Times New Roman" w:hAnsi="Times New Roman" w:cs="Times New Roman"/>
                <w:sz w:val="24"/>
                <w:szCs w:val="24"/>
              </w:rPr>
              <w:t xml:space="preserve">, providing similar functionality as well as support for collaborative writing. Like Google Docs, but for </w:t>
            </w:r>
            <w:proofErr w:type="spellStart"/>
            <w:r w:rsidRPr="0065624E">
              <w:rPr>
                <w:rFonts w:ascii="Times New Roman" w:eastAsia="Times New Roman" w:hAnsi="Times New Roman" w:cs="Times New Roman"/>
                <w:sz w:val="24"/>
                <w:szCs w:val="24"/>
              </w:rPr>
              <w:t>LaTeX</w:t>
            </w:r>
            <w:proofErr w:type="spellEnd"/>
            <w:r w:rsidRPr="0065624E">
              <w:rPr>
                <w:rFonts w:ascii="Times New Roman" w:eastAsia="Times New Roman" w:hAnsi="Times New Roman" w:cs="Times New Roman"/>
                <w:sz w:val="24"/>
                <w:szCs w:val="24"/>
              </w:rPr>
              <w:t xml:space="preserve">. </w:t>
            </w:r>
          </w:p>
        </w:tc>
      </w:tr>
    </w:tbl>
    <w:p w:rsidR="00E76C0D" w:rsidRPr="00E76C0D" w:rsidRDefault="00E76C0D" w:rsidP="00E76C0D">
      <w:pPr>
        <w:spacing w:after="0" w:line="240" w:lineRule="auto"/>
        <w:rPr>
          <w:rFonts w:ascii="Times New Roman" w:eastAsia="Times New Roman" w:hAnsi="Times New Roman" w:cs="Times New Roman"/>
          <w:sz w:val="24"/>
          <w:szCs w:val="24"/>
        </w:rPr>
      </w:pPr>
    </w:p>
    <w:p w:rsidR="00E76C0D" w:rsidRPr="00E76C0D" w:rsidRDefault="00E76C0D" w:rsidP="00E76C0D">
      <w:pPr>
        <w:spacing w:after="0" w:line="240" w:lineRule="auto"/>
        <w:rPr>
          <w:rFonts w:ascii="Times New Roman" w:eastAsia="Times New Roman" w:hAnsi="Times New Roman" w:cs="Times New Roman"/>
          <w:sz w:val="24"/>
          <w:szCs w:val="24"/>
        </w:rPr>
      </w:pPr>
      <w:bookmarkStart w:id="2" w:name="Bot05"/>
      <w:r>
        <w:rPr>
          <w:rFonts w:ascii="Times New Roman" w:eastAsia="Times New Roman" w:hAnsi="Times New Roman" w:cs="Times New Roman"/>
          <w:sz w:val="24"/>
          <w:szCs w:val="24"/>
        </w:rPr>
        <w:t>[</w:t>
      </w:r>
      <w:r w:rsidRPr="00E76C0D">
        <w:rPr>
          <w:rFonts w:ascii="Times New Roman" w:eastAsia="Times New Roman" w:hAnsi="Times New Roman" w:cs="Times New Roman"/>
          <w:sz w:val="24"/>
          <w:szCs w:val="24"/>
        </w:rPr>
        <w:t xml:space="preserve">Bot05] </w:t>
      </w:r>
      <w:r>
        <w:rPr>
          <w:rFonts w:ascii="Times New Roman" w:eastAsia="Times New Roman" w:hAnsi="Times New Roman" w:cs="Times New Roman"/>
          <w:sz w:val="24"/>
          <w:szCs w:val="24"/>
        </w:rPr>
        <w:tab/>
      </w:r>
      <w:r w:rsidRPr="00E76C0D">
        <w:rPr>
          <w:rFonts w:ascii="Times New Roman" w:eastAsia="Times New Roman" w:hAnsi="Times New Roman" w:cs="Times New Roman"/>
          <w:sz w:val="24"/>
          <w:szCs w:val="24"/>
        </w:rPr>
        <w:t xml:space="preserve">Frank </w:t>
      </w:r>
      <w:proofErr w:type="spellStart"/>
      <w:r w:rsidRPr="00E76C0D">
        <w:rPr>
          <w:rFonts w:ascii="Times New Roman" w:eastAsia="Times New Roman" w:hAnsi="Times New Roman" w:cs="Times New Roman"/>
          <w:sz w:val="24"/>
          <w:szCs w:val="24"/>
        </w:rPr>
        <w:t>Bott</w:t>
      </w:r>
      <w:proofErr w:type="spellEnd"/>
      <w:r w:rsidRPr="00E76C0D">
        <w:rPr>
          <w:rFonts w:ascii="Times New Roman" w:eastAsia="Times New Roman" w:hAnsi="Times New Roman" w:cs="Times New Roman"/>
          <w:sz w:val="24"/>
          <w:szCs w:val="24"/>
        </w:rPr>
        <w:t xml:space="preserve">. </w:t>
      </w:r>
      <w:proofErr w:type="gramStart"/>
      <w:r w:rsidRPr="00E76C0D">
        <w:rPr>
          <w:rFonts w:ascii="Times New Roman" w:eastAsia="Times New Roman" w:hAnsi="Times New Roman" w:cs="Times New Roman"/>
          <w:i/>
          <w:iCs/>
          <w:sz w:val="24"/>
          <w:szCs w:val="24"/>
        </w:rPr>
        <w:t>Professional and Quality Issues</w:t>
      </w:r>
      <w:r w:rsidRPr="00E76C0D">
        <w:rPr>
          <w:rFonts w:ascii="Times New Roman" w:eastAsia="Times New Roman" w:hAnsi="Times New Roman" w:cs="Times New Roman"/>
          <w:sz w:val="24"/>
          <w:szCs w:val="24"/>
        </w:rPr>
        <w:t>.</w:t>
      </w:r>
      <w:proofErr w:type="gramEnd"/>
      <w:r w:rsidRPr="00E76C0D">
        <w:rPr>
          <w:rFonts w:ascii="Times New Roman" w:eastAsia="Times New Roman" w:hAnsi="Times New Roman" w:cs="Times New Roman"/>
          <w:sz w:val="24"/>
          <w:szCs w:val="24"/>
        </w:rPr>
        <w:t xml:space="preserve"> </w:t>
      </w:r>
      <w:proofErr w:type="gramStart"/>
      <w:r w:rsidRPr="00E76C0D">
        <w:rPr>
          <w:rFonts w:ascii="Times New Roman" w:eastAsia="Times New Roman" w:hAnsi="Times New Roman" w:cs="Times New Roman"/>
          <w:sz w:val="24"/>
          <w:szCs w:val="24"/>
        </w:rPr>
        <w:t xml:space="preserve">The </w:t>
      </w:r>
      <w:proofErr w:type="spellStart"/>
      <w:r w:rsidRPr="00E76C0D">
        <w:rPr>
          <w:rFonts w:ascii="Times New Roman" w:eastAsia="Times New Roman" w:hAnsi="Times New Roman" w:cs="Times New Roman"/>
          <w:sz w:val="24"/>
          <w:szCs w:val="24"/>
        </w:rPr>
        <w:t>Britsish</w:t>
      </w:r>
      <w:proofErr w:type="spellEnd"/>
      <w:r w:rsidRPr="00E76C0D">
        <w:rPr>
          <w:rFonts w:ascii="Times New Roman" w:eastAsia="Times New Roman" w:hAnsi="Times New Roman" w:cs="Times New Roman"/>
          <w:sz w:val="24"/>
          <w:szCs w:val="24"/>
        </w:rPr>
        <w:t xml:space="preserve"> Computer Society, 2005.</w:t>
      </w:r>
      <w:proofErr w:type="gramEnd"/>
      <w:r w:rsidRPr="00E76C0D">
        <w:rPr>
          <w:rFonts w:ascii="Times New Roman" w:eastAsia="Times New Roman" w:hAnsi="Times New Roman" w:cs="Times New Roman"/>
          <w:sz w:val="24"/>
          <w:szCs w:val="24"/>
        </w:rPr>
        <w:t xml:space="preserve"> ISBN 1-902505-65-4 </w:t>
      </w:r>
      <w:bookmarkEnd w:id="2"/>
    </w:p>
    <w:p w:rsidR="00E76C0D" w:rsidRPr="00E76C0D" w:rsidRDefault="00E76C0D" w:rsidP="00E76C0D">
      <w:pPr>
        <w:spacing w:after="0" w:line="240" w:lineRule="auto"/>
        <w:rPr>
          <w:rFonts w:ascii="Times New Roman" w:eastAsia="Times New Roman" w:hAnsi="Times New Roman" w:cs="Times New Roman"/>
          <w:sz w:val="24"/>
          <w:szCs w:val="24"/>
        </w:rPr>
      </w:pPr>
      <w:bookmarkStart w:id="3" w:name="CSFP08"/>
      <w:r w:rsidRPr="00E76C0D">
        <w:rPr>
          <w:rFonts w:ascii="Times New Roman" w:eastAsia="Times New Roman" w:hAnsi="Times New Roman" w:cs="Times New Roman"/>
          <w:sz w:val="24"/>
          <w:szCs w:val="24"/>
        </w:rPr>
        <w:t>[CSFP08]</w:t>
      </w:r>
      <w:r>
        <w:rPr>
          <w:rFonts w:ascii="Times New Roman" w:eastAsia="Times New Roman" w:hAnsi="Times New Roman" w:cs="Times New Roman"/>
          <w:sz w:val="24"/>
          <w:szCs w:val="24"/>
        </w:rPr>
        <w:tab/>
      </w:r>
      <w:r w:rsidRPr="00E76C0D">
        <w:rPr>
          <w:rFonts w:ascii="Times New Roman" w:eastAsia="Times New Roman" w:hAnsi="Times New Roman" w:cs="Times New Roman"/>
          <w:sz w:val="24"/>
          <w:szCs w:val="24"/>
        </w:rPr>
        <w:t>Ben Collins-</w:t>
      </w:r>
      <w:proofErr w:type="spellStart"/>
      <w:r w:rsidRPr="00E76C0D">
        <w:rPr>
          <w:rFonts w:ascii="Times New Roman" w:eastAsia="Times New Roman" w:hAnsi="Times New Roman" w:cs="Times New Roman"/>
          <w:sz w:val="24"/>
          <w:szCs w:val="24"/>
        </w:rPr>
        <w:t>Sussmann</w:t>
      </w:r>
      <w:proofErr w:type="spellEnd"/>
      <w:r w:rsidRPr="00E76C0D">
        <w:rPr>
          <w:rFonts w:ascii="Times New Roman" w:eastAsia="Times New Roman" w:hAnsi="Times New Roman" w:cs="Times New Roman"/>
          <w:sz w:val="24"/>
          <w:szCs w:val="24"/>
        </w:rPr>
        <w:t xml:space="preserve">, Brian W. Fitzpatrick, C. Michael </w:t>
      </w:r>
      <w:proofErr w:type="spellStart"/>
      <w:r w:rsidRPr="00E76C0D">
        <w:rPr>
          <w:rFonts w:ascii="Times New Roman" w:eastAsia="Times New Roman" w:hAnsi="Times New Roman" w:cs="Times New Roman"/>
          <w:sz w:val="24"/>
          <w:szCs w:val="24"/>
        </w:rPr>
        <w:t>Pilato</w:t>
      </w:r>
      <w:proofErr w:type="spellEnd"/>
      <w:r w:rsidRPr="00E76C0D">
        <w:rPr>
          <w:rFonts w:ascii="Times New Roman" w:eastAsia="Times New Roman" w:hAnsi="Times New Roman" w:cs="Times New Roman"/>
          <w:sz w:val="24"/>
          <w:szCs w:val="24"/>
        </w:rPr>
        <w:t xml:space="preserve">. </w:t>
      </w:r>
      <w:bookmarkEnd w:id="3"/>
      <w:r w:rsidRPr="00E76C0D">
        <w:rPr>
          <w:rFonts w:ascii="Times New Roman" w:eastAsia="Times New Roman" w:hAnsi="Times New Roman" w:cs="Times New Roman"/>
          <w:i/>
          <w:iCs/>
          <w:sz w:val="24"/>
          <w:szCs w:val="24"/>
        </w:rPr>
        <w:fldChar w:fldCharType="begin"/>
      </w:r>
      <w:r w:rsidRPr="00E76C0D">
        <w:rPr>
          <w:rFonts w:ascii="Times New Roman" w:eastAsia="Times New Roman" w:hAnsi="Times New Roman" w:cs="Times New Roman"/>
          <w:i/>
          <w:iCs/>
          <w:sz w:val="24"/>
          <w:szCs w:val="24"/>
        </w:rPr>
        <w:instrText xml:space="preserve"> HYPERLINK "http://svnbook.red-bean.com/" </w:instrText>
      </w:r>
      <w:r w:rsidRPr="00E76C0D">
        <w:rPr>
          <w:rFonts w:ascii="Times New Roman" w:eastAsia="Times New Roman" w:hAnsi="Times New Roman" w:cs="Times New Roman"/>
          <w:i/>
          <w:iCs/>
          <w:sz w:val="24"/>
          <w:szCs w:val="24"/>
        </w:rPr>
        <w:fldChar w:fldCharType="separate"/>
      </w:r>
      <w:proofErr w:type="gramStart"/>
      <w:r w:rsidRPr="00E76C0D">
        <w:rPr>
          <w:rFonts w:ascii="Times New Roman" w:eastAsia="Times New Roman" w:hAnsi="Times New Roman" w:cs="Times New Roman"/>
          <w:i/>
          <w:iCs/>
          <w:color w:val="0000FF"/>
          <w:sz w:val="24"/>
          <w:szCs w:val="24"/>
          <w:u w:val="single"/>
        </w:rPr>
        <w:t>Version Control with Subversion</w:t>
      </w:r>
      <w:r w:rsidRPr="00E76C0D">
        <w:rPr>
          <w:rFonts w:ascii="Times New Roman" w:eastAsia="Times New Roman" w:hAnsi="Times New Roman" w:cs="Times New Roman"/>
          <w:i/>
          <w:iCs/>
          <w:sz w:val="24"/>
          <w:szCs w:val="24"/>
        </w:rPr>
        <w:fldChar w:fldCharType="end"/>
      </w:r>
      <w:r w:rsidRPr="00E76C0D">
        <w:rPr>
          <w:rFonts w:ascii="Times New Roman" w:eastAsia="Times New Roman" w:hAnsi="Times New Roman" w:cs="Times New Roman"/>
          <w:sz w:val="24"/>
          <w:szCs w:val="24"/>
        </w:rPr>
        <w:t>.</w:t>
      </w:r>
      <w:proofErr w:type="gramEnd"/>
      <w:r w:rsidRPr="00E76C0D">
        <w:rPr>
          <w:rFonts w:ascii="Times New Roman" w:eastAsia="Times New Roman" w:hAnsi="Times New Roman" w:cs="Times New Roman"/>
          <w:sz w:val="24"/>
          <w:szCs w:val="24"/>
        </w:rPr>
        <w:t xml:space="preserve"> </w:t>
      </w:r>
      <w:proofErr w:type="gramStart"/>
      <w:r w:rsidRPr="00E76C0D">
        <w:rPr>
          <w:rFonts w:ascii="Times New Roman" w:eastAsia="Times New Roman" w:hAnsi="Times New Roman" w:cs="Times New Roman"/>
          <w:sz w:val="24"/>
          <w:szCs w:val="24"/>
        </w:rPr>
        <w:t>O'Reilly Media, 2008.</w:t>
      </w:r>
      <w:proofErr w:type="gramEnd"/>
      <w:r w:rsidRPr="00E76C0D">
        <w:rPr>
          <w:rFonts w:ascii="Times New Roman" w:eastAsia="Times New Roman" w:hAnsi="Times New Roman" w:cs="Times New Roman"/>
          <w:sz w:val="24"/>
          <w:szCs w:val="24"/>
        </w:rPr>
        <w:t xml:space="preserve"> </w:t>
      </w:r>
    </w:p>
    <w:p w:rsidR="00E76C0D" w:rsidRPr="00E76C0D" w:rsidRDefault="00E76C0D" w:rsidP="00E76C0D">
      <w:pPr>
        <w:spacing w:after="0" w:line="240" w:lineRule="auto"/>
        <w:rPr>
          <w:rFonts w:ascii="Times New Roman" w:eastAsia="Times New Roman" w:hAnsi="Times New Roman" w:cs="Times New Roman"/>
          <w:sz w:val="24"/>
          <w:szCs w:val="24"/>
        </w:rPr>
      </w:pPr>
      <w:bookmarkStart w:id="4" w:name="Daw05"/>
      <w:r w:rsidRPr="00E76C0D">
        <w:rPr>
          <w:rFonts w:ascii="Times New Roman" w:eastAsia="Times New Roman" w:hAnsi="Times New Roman" w:cs="Times New Roman"/>
          <w:sz w:val="24"/>
          <w:szCs w:val="24"/>
        </w:rPr>
        <w:t xml:space="preserve">[Daw05] </w:t>
      </w:r>
      <w:r>
        <w:rPr>
          <w:rFonts w:ascii="Times New Roman" w:eastAsia="Times New Roman" w:hAnsi="Times New Roman" w:cs="Times New Roman"/>
          <w:sz w:val="24"/>
          <w:szCs w:val="24"/>
        </w:rPr>
        <w:tab/>
      </w:r>
      <w:r w:rsidRPr="00E76C0D">
        <w:rPr>
          <w:rFonts w:ascii="Times New Roman" w:eastAsia="Times New Roman" w:hAnsi="Times New Roman" w:cs="Times New Roman"/>
          <w:sz w:val="24"/>
          <w:szCs w:val="24"/>
        </w:rPr>
        <w:t xml:space="preserve">Christian W. Dawson. </w:t>
      </w:r>
      <w:r w:rsidRPr="00E76C0D">
        <w:rPr>
          <w:rFonts w:ascii="Times New Roman" w:eastAsia="Times New Roman" w:hAnsi="Times New Roman" w:cs="Times New Roman"/>
          <w:i/>
          <w:iCs/>
          <w:sz w:val="24"/>
          <w:szCs w:val="24"/>
        </w:rPr>
        <w:t>Projects in Computing and Information Systems: A Student's Guide</w:t>
      </w:r>
      <w:r w:rsidRPr="00E76C0D">
        <w:rPr>
          <w:rFonts w:ascii="Times New Roman" w:eastAsia="Times New Roman" w:hAnsi="Times New Roman" w:cs="Times New Roman"/>
          <w:sz w:val="24"/>
          <w:szCs w:val="24"/>
        </w:rPr>
        <w:t xml:space="preserve">. Addison Wesley, 2005. ISBN 0-321-26355-3 </w:t>
      </w:r>
      <w:bookmarkEnd w:id="4"/>
    </w:p>
    <w:p w:rsidR="00E76C0D" w:rsidRPr="00E76C0D" w:rsidRDefault="00E76C0D" w:rsidP="00E76C0D">
      <w:pPr>
        <w:spacing w:after="0" w:line="240" w:lineRule="auto"/>
        <w:rPr>
          <w:rFonts w:ascii="Times New Roman" w:eastAsia="Times New Roman" w:hAnsi="Times New Roman" w:cs="Times New Roman"/>
          <w:sz w:val="24"/>
          <w:szCs w:val="24"/>
        </w:rPr>
      </w:pPr>
      <w:bookmarkStart w:id="5" w:name="Dup98"/>
      <w:r w:rsidRPr="00E76C0D">
        <w:rPr>
          <w:rFonts w:ascii="Times New Roman" w:eastAsia="Times New Roman" w:hAnsi="Times New Roman" w:cs="Times New Roman"/>
          <w:sz w:val="24"/>
          <w:szCs w:val="24"/>
        </w:rPr>
        <w:t xml:space="preserve">[Dup98] </w:t>
      </w:r>
      <w:r>
        <w:rPr>
          <w:rFonts w:ascii="Times New Roman" w:eastAsia="Times New Roman" w:hAnsi="Times New Roman" w:cs="Times New Roman"/>
          <w:sz w:val="24"/>
          <w:szCs w:val="24"/>
        </w:rPr>
        <w:tab/>
      </w:r>
      <w:r w:rsidRPr="00E76C0D">
        <w:rPr>
          <w:rFonts w:ascii="Times New Roman" w:eastAsia="Times New Roman" w:hAnsi="Times New Roman" w:cs="Times New Roman"/>
          <w:sz w:val="24"/>
          <w:szCs w:val="24"/>
        </w:rPr>
        <w:t xml:space="preserve">Lyn </w:t>
      </w:r>
      <w:proofErr w:type="spellStart"/>
      <w:r w:rsidRPr="00E76C0D">
        <w:rPr>
          <w:rFonts w:ascii="Times New Roman" w:eastAsia="Times New Roman" w:hAnsi="Times New Roman" w:cs="Times New Roman"/>
          <w:sz w:val="24"/>
          <w:szCs w:val="24"/>
        </w:rPr>
        <w:t>Dupré</w:t>
      </w:r>
      <w:proofErr w:type="spellEnd"/>
      <w:r w:rsidRPr="00E76C0D">
        <w:rPr>
          <w:rFonts w:ascii="Times New Roman" w:eastAsia="Times New Roman" w:hAnsi="Times New Roman" w:cs="Times New Roman"/>
          <w:sz w:val="24"/>
          <w:szCs w:val="24"/>
        </w:rPr>
        <w:t xml:space="preserve">. </w:t>
      </w:r>
      <w:r w:rsidRPr="00E76C0D">
        <w:rPr>
          <w:rFonts w:ascii="Times New Roman" w:eastAsia="Times New Roman" w:hAnsi="Times New Roman" w:cs="Times New Roman"/>
          <w:i/>
          <w:iCs/>
          <w:sz w:val="24"/>
          <w:szCs w:val="24"/>
        </w:rPr>
        <w:t>BUGS in Writing: A Guide to Debugging Your Prose</w:t>
      </w:r>
      <w:r w:rsidRPr="00E76C0D">
        <w:rPr>
          <w:rFonts w:ascii="Times New Roman" w:eastAsia="Times New Roman" w:hAnsi="Times New Roman" w:cs="Times New Roman"/>
          <w:sz w:val="24"/>
          <w:szCs w:val="24"/>
        </w:rPr>
        <w:t xml:space="preserve">. Addison Wesley, 1998. ISBN 0-201-37921-X </w:t>
      </w:r>
      <w:bookmarkEnd w:id="5"/>
    </w:p>
    <w:p w:rsidR="00E76C0D" w:rsidRPr="00E76C0D" w:rsidRDefault="00E76C0D" w:rsidP="00E76C0D">
      <w:pPr>
        <w:spacing w:after="0" w:line="240" w:lineRule="auto"/>
        <w:rPr>
          <w:rFonts w:ascii="Times New Roman" w:eastAsia="Times New Roman" w:hAnsi="Times New Roman" w:cs="Times New Roman"/>
          <w:sz w:val="24"/>
          <w:szCs w:val="24"/>
        </w:rPr>
      </w:pPr>
      <w:bookmarkStart w:id="6" w:name="KD03"/>
      <w:r w:rsidRPr="00E76C0D">
        <w:rPr>
          <w:rFonts w:ascii="Times New Roman" w:eastAsia="Times New Roman" w:hAnsi="Times New Roman" w:cs="Times New Roman"/>
          <w:sz w:val="24"/>
          <w:szCs w:val="24"/>
        </w:rPr>
        <w:t xml:space="preserve">[KD03] </w:t>
      </w:r>
      <w:r>
        <w:rPr>
          <w:rFonts w:ascii="Times New Roman" w:eastAsia="Times New Roman" w:hAnsi="Times New Roman" w:cs="Times New Roman"/>
          <w:sz w:val="24"/>
          <w:szCs w:val="24"/>
        </w:rPr>
        <w:tab/>
      </w:r>
      <w:proofErr w:type="gramStart"/>
      <w:r w:rsidRPr="00E76C0D">
        <w:rPr>
          <w:rFonts w:ascii="Times New Roman" w:eastAsia="Times New Roman" w:hAnsi="Times New Roman" w:cs="Times New Roman"/>
          <w:sz w:val="24"/>
          <w:szCs w:val="24"/>
        </w:rPr>
        <w:t xml:space="preserve">Helmut </w:t>
      </w:r>
      <w:proofErr w:type="spellStart"/>
      <w:r w:rsidRPr="00E76C0D">
        <w:rPr>
          <w:rFonts w:ascii="Times New Roman" w:eastAsia="Times New Roman" w:hAnsi="Times New Roman" w:cs="Times New Roman"/>
          <w:sz w:val="24"/>
          <w:szCs w:val="24"/>
        </w:rPr>
        <w:t>Kopka</w:t>
      </w:r>
      <w:proofErr w:type="spellEnd"/>
      <w:r w:rsidRPr="00E76C0D">
        <w:rPr>
          <w:rFonts w:ascii="Times New Roman" w:eastAsia="Times New Roman" w:hAnsi="Times New Roman" w:cs="Times New Roman"/>
          <w:sz w:val="24"/>
          <w:szCs w:val="24"/>
        </w:rPr>
        <w:t xml:space="preserve"> and </w:t>
      </w:r>
      <w:proofErr w:type="spellStart"/>
      <w:r w:rsidRPr="00E76C0D">
        <w:rPr>
          <w:rFonts w:ascii="Times New Roman" w:eastAsia="Times New Roman" w:hAnsi="Times New Roman" w:cs="Times New Roman"/>
          <w:sz w:val="24"/>
          <w:szCs w:val="24"/>
        </w:rPr>
        <w:t>Patrik</w:t>
      </w:r>
      <w:proofErr w:type="spellEnd"/>
      <w:r w:rsidRPr="00E76C0D">
        <w:rPr>
          <w:rFonts w:ascii="Times New Roman" w:eastAsia="Times New Roman" w:hAnsi="Times New Roman" w:cs="Times New Roman"/>
          <w:sz w:val="24"/>
          <w:szCs w:val="24"/>
        </w:rPr>
        <w:t xml:space="preserve"> W. Daly.</w:t>
      </w:r>
      <w:proofErr w:type="gramEnd"/>
      <w:r w:rsidRPr="00E76C0D">
        <w:rPr>
          <w:rFonts w:ascii="Times New Roman" w:eastAsia="Times New Roman" w:hAnsi="Times New Roman" w:cs="Times New Roman"/>
          <w:sz w:val="24"/>
          <w:szCs w:val="24"/>
        </w:rPr>
        <w:t xml:space="preserve"> </w:t>
      </w:r>
      <w:r w:rsidRPr="00E76C0D">
        <w:rPr>
          <w:rFonts w:ascii="Times New Roman" w:eastAsia="Times New Roman" w:hAnsi="Times New Roman" w:cs="Times New Roman"/>
          <w:i/>
          <w:iCs/>
          <w:sz w:val="24"/>
          <w:szCs w:val="24"/>
        </w:rPr>
        <w:t xml:space="preserve">Guide to </w:t>
      </w:r>
      <w:proofErr w:type="spellStart"/>
      <w:r w:rsidRPr="00E76C0D">
        <w:rPr>
          <w:rFonts w:ascii="Times New Roman" w:eastAsia="Times New Roman" w:hAnsi="Times New Roman" w:cs="Times New Roman"/>
          <w:i/>
          <w:iCs/>
          <w:sz w:val="24"/>
          <w:szCs w:val="24"/>
        </w:rPr>
        <w:t>LaTeX</w:t>
      </w:r>
      <w:proofErr w:type="spellEnd"/>
      <w:r w:rsidRPr="00E76C0D">
        <w:rPr>
          <w:rFonts w:ascii="Times New Roman" w:eastAsia="Times New Roman" w:hAnsi="Times New Roman" w:cs="Times New Roman"/>
          <w:sz w:val="24"/>
          <w:szCs w:val="24"/>
        </w:rPr>
        <w:t xml:space="preserve">, fourth edition. Addison Wesley, 2003. ISBN 0-321-17385-6 </w:t>
      </w:r>
      <w:bookmarkEnd w:id="6"/>
    </w:p>
    <w:p w:rsidR="00E76C0D" w:rsidRPr="00E76C0D" w:rsidRDefault="00E76C0D" w:rsidP="00E76C0D">
      <w:pPr>
        <w:spacing w:after="0" w:line="240" w:lineRule="auto"/>
        <w:rPr>
          <w:rFonts w:ascii="Times New Roman" w:eastAsia="Times New Roman" w:hAnsi="Times New Roman" w:cs="Times New Roman"/>
          <w:sz w:val="24"/>
          <w:szCs w:val="24"/>
        </w:rPr>
      </w:pPr>
      <w:bookmarkStart w:id="7" w:name="Mar08"/>
      <w:r w:rsidRPr="00E76C0D">
        <w:rPr>
          <w:rFonts w:ascii="Times New Roman" w:eastAsia="Times New Roman" w:hAnsi="Times New Roman" w:cs="Times New Roman"/>
          <w:sz w:val="24"/>
          <w:szCs w:val="24"/>
        </w:rPr>
        <w:t xml:space="preserve">[Mar08] </w:t>
      </w:r>
      <w:r>
        <w:rPr>
          <w:rFonts w:ascii="Times New Roman" w:eastAsia="Times New Roman" w:hAnsi="Times New Roman" w:cs="Times New Roman"/>
          <w:sz w:val="24"/>
          <w:szCs w:val="24"/>
        </w:rPr>
        <w:tab/>
      </w:r>
      <w:r w:rsidRPr="00E76C0D">
        <w:rPr>
          <w:rFonts w:ascii="Times New Roman" w:eastAsia="Times New Roman" w:hAnsi="Times New Roman" w:cs="Times New Roman"/>
          <w:sz w:val="24"/>
          <w:szCs w:val="24"/>
        </w:rPr>
        <w:t xml:space="preserve">Robert C. Martin. </w:t>
      </w:r>
      <w:r w:rsidRPr="00E76C0D">
        <w:rPr>
          <w:rFonts w:ascii="Times New Roman" w:eastAsia="Times New Roman" w:hAnsi="Times New Roman" w:cs="Times New Roman"/>
          <w:i/>
          <w:iCs/>
          <w:sz w:val="24"/>
          <w:szCs w:val="24"/>
        </w:rPr>
        <w:t>Clean Code: A Handbook of Agile Software Craftsmanship</w:t>
      </w:r>
      <w:r w:rsidRPr="00E76C0D">
        <w:rPr>
          <w:rFonts w:ascii="Times New Roman" w:eastAsia="Times New Roman" w:hAnsi="Times New Roman" w:cs="Times New Roman"/>
          <w:sz w:val="24"/>
          <w:szCs w:val="24"/>
        </w:rPr>
        <w:t xml:space="preserve">, first edition. </w:t>
      </w:r>
      <w:proofErr w:type="spellStart"/>
      <w:proofErr w:type="gramStart"/>
      <w:r w:rsidRPr="00E76C0D">
        <w:rPr>
          <w:rFonts w:ascii="Times New Roman" w:eastAsia="Times New Roman" w:hAnsi="Times New Roman" w:cs="Times New Roman"/>
          <w:sz w:val="24"/>
          <w:szCs w:val="24"/>
        </w:rPr>
        <w:t>Prentics</w:t>
      </w:r>
      <w:proofErr w:type="spellEnd"/>
      <w:r w:rsidRPr="00E76C0D">
        <w:rPr>
          <w:rFonts w:ascii="Times New Roman" w:eastAsia="Times New Roman" w:hAnsi="Times New Roman" w:cs="Times New Roman"/>
          <w:sz w:val="24"/>
          <w:szCs w:val="24"/>
        </w:rPr>
        <w:t xml:space="preserve"> Hall, 2008.</w:t>
      </w:r>
      <w:proofErr w:type="gramEnd"/>
      <w:r w:rsidRPr="00E76C0D">
        <w:rPr>
          <w:rFonts w:ascii="Times New Roman" w:eastAsia="Times New Roman" w:hAnsi="Times New Roman" w:cs="Times New Roman"/>
          <w:sz w:val="24"/>
          <w:szCs w:val="24"/>
        </w:rPr>
        <w:t xml:space="preserve"> ISBN 0-132-35088-2 </w:t>
      </w:r>
      <w:bookmarkEnd w:id="7"/>
    </w:p>
    <w:p w:rsidR="00AC2661" w:rsidRDefault="00E76C0D" w:rsidP="00E76C0D">
      <w:bookmarkStart w:id="8" w:name="McC04"/>
      <w:r w:rsidRPr="00E76C0D">
        <w:rPr>
          <w:rFonts w:ascii="Times New Roman" w:eastAsia="Times New Roman" w:hAnsi="Times New Roman" w:cs="Times New Roman"/>
          <w:sz w:val="24"/>
          <w:szCs w:val="24"/>
        </w:rPr>
        <w:t xml:space="preserve">[McC04] </w:t>
      </w:r>
      <w:r>
        <w:rPr>
          <w:rFonts w:ascii="Times New Roman" w:eastAsia="Times New Roman" w:hAnsi="Times New Roman" w:cs="Times New Roman"/>
          <w:sz w:val="24"/>
          <w:szCs w:val="24"/>
        </w:rPr>
        <w:tab/>
      </w:r>
      <w:r w:rsidRPr="00E76C0D">
        <w:rPr>
          <w:rFonts w:ascii="Times New Roman" w:eastAsia="Times New Roman" w:hAnsi="Times New Roman" w:cs="Times New Roman"/>
          <w:sz w:val="24"/>
          <w:szCs w:val="24"/>
        </w:rPr>
        <w:t xml:space="preserve">Steve McConnell. </w:t>
      </w:r>
      <w:bookmarkEnd w:id="8"/>
      <w:r w:rsidRPr="00E76C0D">
        <w:rPr>
          <w:rFonts w:ascii="Times New Roman" w:eastAsia="Times New Roman" w:hAnsi="Times New Roman" w:cs="Times New Roman"/>
          <w:sz w:val="24"/>
          <w:szCs w:val="24"/>
        </w:rPr>
        <w:fldChar w:fldCharType="begin"/>
      </w:r>
      <w:r w:rsidRPr="00E76C0D">
        <w:rPr>
          <w:rFonts w:ascii="Times New Roman" w:eastAsia="Times New Roman" w:hAnsi="Times New Roman" w:cs="Times New Roman"/>
          <w:sz w:val="24"/>
          <w:szCs w:val="24"/>
        </w:rPr>
        <w:instrText xml:space="preserve"> HYPERLINK "http://www.cc2e.com/" </w:instrText>
      </w:r>
      <w:r w:rsidRPr="00E76C0D">
        <w:rPr>
          <w:rFonts w:ascii="Times New Roman" w:eastAsia="Times New Roman" w:hAnsi="Times New Roman" w:cs="Times New Roman"/>
          <w:sz w:val="24"/>
          <w:szCs w:val="24"/>
        </w:rPr>
        <w:fldChar w:fldCharType="separate"/>
      </w:r>
      <w:proofErr w:type="gramStart"/>
      <w:r w:rsidRPr="00E76C0D">
        <w:rPr>
          <w:rFonts w:ascii="Times New Roman" w:eastAsia="Times New Roman" w:hAnsi="Times New Roman" w:cs="Times New Roman"/>
          <w:i/>
          <w:iCs/>
          <w:color w:val="0000FF"/>
          <w:sz w:val="24"/>
          <w:szCs w:val="24"/>
          <w:u w:val="single"/>
        </w:rPr>
        <w:t>Code Complete: A Practical Handbook of Software Construction</w:t>
      </w:r>
      <w:r w:rsidRPr="00E76C0D">
        <w:rPr>
          <w:rFonts w:ascii="Times New Roman" w:eastAsia="Times New Roman" w:hAnsi="Times New Roman" w:cs="Times New Roman"/>
          <w:sz w:val="24"/>
          <w:szCs w:val="24"/>
        </w:rPr>
        <w:fldChar w:fldCharType="end"/>
      </w:r>
      <w:r w:rsidRPr="00E76C0D">
        <w:rPr>
          <w:rFonts w:ascii="Times New Roman" w:eastAsia="Times New Roman" w:hAnsi="Times New Roman" w:cs="Times New Roman"/>
          <w:sz w:val="24"/>
          <w:szCs w:val="24"/>
        </w:rPr>
        <w:t>, second edition.</w:t>
      </w:r>
      <w:proofErr w:type="gramEnd"/>
      <w:r w:rsidRPr="00E76C0D">
        <w:rPr>
          <w:rFonts w:ascii="Times New Roman" w:eastAsia="Times New Roman" w:hAnsi="Times New Roman" w:cs="Times New Roman"/>
          <w:sz w:val="24"/>
          <w:szCs w:val="24"/>
        </w:rPr>
        <w:t xml:space="preserve"> Microsoft Press, 2004. ISBN 0-735-61967-0</w:t>
      </w:r>
    </w:p>
    <w:sectPr w:rsidR="00AC26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A0771"/>
    <w:multiLevelType w:val="hybridMultilevel"/>
    <w:tmpl w:val="591A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1664B"/>
    <w:multiLevelType w:val="hybridMultilevel"/>
    <w:tmpl w:val="23A2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4E"/>
    <w:rsid w:val="001F5BD0"/>
    <w:rsid w:val="00467E43"/>
    <w:rsid w:val="0065624E"/>
    <w:rsid w:val="00874A9D"/>
    <w:rsid w:val="00A93D72"/>
    <w:rsid w:val="00AC2661"/>
    <w:rsid w:val="00E76C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6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24E"/>
    <w:rPr>
      <w:rFonts w:ascii="Times New Roman" w:eastAsia="Times New Roman" w:hAnsi="Times New Roman" w:cs="Times New Roman"/>
      <w:b/>
      <w:bCs/>
      <w:sz w:val="36"/>
      <w:szCs w:val="36"/>
    </w:rPr>
  </w:style>
  <w:style w:type="paragraph" w:styleId="NormalWeb">
    <w:name w:val="Normal (Web)"/>
    <w:basedOn w:val="Normal"/>
    <w:uiPriority w:val="99"/>
    <w:unhideWhenUsed/>
    <w:rsid w:val="00656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24E"/>
    <w:rPr>
      <w:color w:val="0000FF"/>
      <w:u w:val="single"/>
    </w:rPr>
  </w:style>
  <w:style w:type="paragraph" w:styleId="BalloonText">
    <w:name w:val="Balloon Text"/>
    <w:basedOn w:val="Normal"/>
    <w:link w:val="BalloonTextChar"/>
    <w:uiPriority w:val="99"/>
    <w:semiHidden/>
    <w:unhideWhenUsed/>
    <w:rsid w:val="00656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4E"/>
    <w:rPr>
      <w:rFonts w:ascii="Tahoma" w:hAnsi="Tahoma" w:cs="Tahoma"/>
      <w:sz w:val="16"/>
      <w:szCs w:val="16"/>
    </w:rPr>
  </w:style>
  <w:style w:type="paragraph" w:styleId="ListParagraph">
    <w:name w:val="List Paragraph"/>
    <w:basedOn w:val="Normal"/>
    <w:uiPriority w:val="34"/>
    <w:qFormat/>
    <w:rsid w:val="00E76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6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24E"/>
    <w:rPr>
      <w:rFonts w:ascii="Times New Roman" w:eastAsia="Times New Roman" w:hAnsi="Times New Roman" w:cs="Times New Roman"/>
      <w:b/>
      <w:bCs/>
      <w:sz w:val="36"/>
      <w:szCs w:val="36"/>
    </w:rPr>
  </w:style>
  <w:style w:type="paragraph" w:styleId="NormalWeb">
    <w:name w:val="Normal (Web)"/>
    <w:basedOn w:val="Normal"/>
    <w:uiPriority w:val="99"/>
    <w:unhideWhenUsed/>
    <w:rsid w:val="00656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24E"/>
    <w:rPr>
      <w:color w:val="0000FF"/>
      <w:u w:val="single"/>
    </w:rPr>
  </w:style>
  <w:style w:type="paragraph" w:styleId="BalloonText">
    <w:name w:val="Balloon Text"/>
    <w:basedOn w:val="Normal"/>
    <w:link w:val="BalloonTextChar"/>
    <w:uiPriority w:val="99"/>
    <w:semiHidden/>
    <w:unhideWhenUsed/>
    <w:rsid w:val="00656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4E"/>
    <w:rPr>
      <w:rFonts w:ascii="Tahoma" w:hAnsi="Tahoma" w:cs="Tahoma"/>
      <w:sz w:val="16"/>
      <w:szCs w:val="16"/>
    </w:rPr>
  </w:style>
  <w:style w:type="paragraph" w:styleId="ListParagraph">
    <w:name w:val="List Paragraph"/>
    <w:basedOn w:val="Normal"/>
    <w:uiPriority w:val="34"/>
    <w:qFormat/>
    <w:rsid w:val="00E76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25881">
      <w:bodyDiv w:val="1"/>
      <w:marLeft w:val="0"/>
      <w:marRight w:val="0"/>
      <w:marTop w:val="0"/>
      <w:marBottom w:val="0"/>
      <w:divBdr>
        <w:top w:val="none" w:sz="0" w:space="0" w:color="auto"/>
        <w:left w:val="none" w:sz="0" w:space="0" w:color="auto"/>
        <w:bottom w:val="none" w:sz="0" w:space="0" w:color="auto"/>
        <w:right w:val="none" w:sz="0" w:space="0" w:color="auto"/>
      </w:divBdr>
      <w:divsChild>
        <w:div w:id="77879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09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4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7digital.com/" TargetMode="External"/><Relationship Id="rId18" Type="http://schemas.openxmlformats.org/officeDocument/2006/relationships/hyperlink" Target="http://www.sharelatex.co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esendex.co.uk/" TargetMode="External"/><Relationship Id="rId17" Type="http://schemas.openxmlformats.org/officeDocument/2006/relationships/hyperlink" Target="https://www.writelatex.com/" TargetMode="External"/><Relationship Id="rId2" Type="http://schemas.openxmlformats.org/officeDocument/2006/relationships/styles" Target="styles.xml"/><Relationship Id="rId16" Type="http://schemas.openxmlformats.org/officeDocument/2006/relationships/hyperlink" Target="http://www.cs.nott.ac.uk/%7Enhn/G52GR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www.cc2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UNNC</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t3400</dc:creator>
  <cp:lastModifiedBy>t3400</cp:lastModifiedBy>
  <cp:revision>5</cp:revision>
  <dcterms:created xsi:type="dcterms:W3CDTF">2014-09-15T06:18:00Z</dcterms:created>
  <dcterms:modified xsi:type="dcterms:W3CDTF">2014-09-15T07:16:00Z</dcterms:modified>
</cp:coreProperties>
</file>