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FCC6E" w14:textId="77777777" w:rsidR="00E91CA2" w:rsidRDefault="00E91CA2" w:rsidP="00E91CA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color w:val="000000"/>
          <w:kern w:val="0"/>
          <w:sz w:val="22"/>
          <w:szCs w:val="22"/>
        </w:rPr>
      </w:pPr>
    </w:p>
    <w:tbl>
      <w:tblPr>
        <w:tblStyle w:val="-50"/>
        <w:tblW w:w="8516" w:type="dxa"/>
        <w:tblLook w:val="04A0" w:firstRow="1" w:lastRow="0" w:firstColumn="1" w:lastColumn="0" w:noHBand="0" w:noVBand="1"/>
      </w:tblPr>
      <w:tblGrid>
        <w:gridCol w:w="4315"/>
        <w:gridCol w:w="4201"/>
      </w:tblGrid>
      <w:tr w:rsidR="00E91CA2" w14:paraId="1CFC6FAA" w14:textId="77777777" w:rsidTr="000B1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2"/>
          </w:tcPr>
          <w:p w14:paraId="1C52510F" w14:textId="77777777" w:rsidR="00E91CA2" w:rsidRDefault="00E91CA2" w:rsidP="00E91CA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2"/>
                <w:szCs w:val="22"/>
              </w:rPr>
            </w:pPr>
            <w:r>
              <w:rPr>
                <w:rFonts w:ascii="Helvetica" w:hAnsi="Helvetica" w:cs="Helvetica" w:hint="eastAsia"/>
                <w:color w:val="000000"/>
                <w:kern w:val="0"/>
                <w:sz w:val="22"/>
                <w:szCs w:val="22"/>
              </w:rPr>
              <w:t>Meeting record</w:t>
            </w:r>
          </w:p>
        </w:tc>
      </w:tr>
      <w:tr w:rsidR="00F567F0" w14:paraId="1363B400" w14:textId="77777777" w:rsidTr="000B1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2"/>
          </w:tcPr>
          <w:p w14:paraId="1B547D9D" w14:textId="52D2A478" w:rsidR="00F567F0" w:rsidRDefault="00D21186" w:rsidP="00D2118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2"/>
                <w:szCs w:val="22"/>
              </w:rPr>
            </w:pPr>
            <w:r>
              <w:rPr>
                <w:rFonts w:ascii="Helvetica" w:hAnsi="Helvetica" w:cs="Helvetica"/>
                <w:color w:val="000000"/>
                <w:kern w:val="0"/>
                <w:sz w:val="22"/>
                <w:szCs w:val="22"/>
              </w:rPr>
              <w:t>February</w:t>
            </w:r>
            <w:r w:rsidR="0037048C">
              <w:rPr>
                <w:rFonts w:ascii="Helvetica" w:hAnsi="Helvetica" w:cs="Helvetica"/>
                <w:color w:val="000000"/>
                <w:kern w:val="0"/>
                <w:sz w:val="22"/>
                <w:szCs w:val="22"/>
              </w:rPr>
              <w:t xml:space="preserve"> </w:t>
            </w:r>
            <w:r>
              <w:rPr>
                <w:rFonts w:ascii="Helvetica" w:hAnsi="Helvetica" w:cs="Helvetica" w:hint="eastAsia"/>
                <w:color w:val="000000"/>
                <w:kern w:val="0"/>
                <w:sz w:val="22"/>
                <w:szCs w:val="22"/>
              </w:rPr>
              <w:t>24</w:t>
            </w:r>
            <w:r w:rsidRPr="00D21186">
              <w:rPr>
                <w:rFonts w:ascii="Helvetica" w:hAnsi="Helvetica" w:cs="Helvetica"/>
                <w:color w:val="000000"/>
                <w:kern w:val="0"/>
                <w:sz w:val="22"/>
                <w:szCs w:val="22"/>
                <w:vertAlign w:val="superscript"/>
              </w:rPr>
              <w:t>th</w:t>
            </w:r>
            <w:r w:rsidR="00F567F0">
              <w:rPr>
                <w:rFonts w:ascii="Helvetica" w:hAnsi="Helvetica" w:cs="Helvetica" w:hint="eastAsia"/>
                <w:color w:val="000000"/>
                <w:kern w:val="0"/>
                <w:sz w:val="22"/>
                <w:szCs w:val="22"/>
              </w:rPr>
              <w:t>, 2016</w:t>
            </w:r>
          </w:p>
        </w:tc>
      </w:tr>
      <w:tr w:rsidR="00E91CA2" w14:paraId="4D6BB1D7" w14:textId="77777777" w:rsidTr="00BF7F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2FD0DCF" w14:textId="12E010BC" w:rsidR="00E91CA2" w:rsidRPr="000B1121" w:rsidRDefault="000B1121" w:rsidP="00E91CA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color w:val="000000"/>
                <w:kern w:val="0"/>
                <w:sz w:val="22"/>
                <w:szCs w:val="22"/>
              </w:rPr>
            </w:pPr>
            <w:r w:rsidRPr="000B1121">
              <w:rPr>
                <w:rFonts w:ascii="Helvetica" w:hAnsi="Helvetica" w:cs="Helvetica" w:hint="eastAsia"/>
                <w:color w:val="000000"/>
                <w:kern w:val="0"/>
                <w:sz w:val="22"/>
                <w:szCs w:val="22"/>
              </w:rPr>
              <w:t>Talk content</w:t>
            </w:r>
          </w:p>
        </w:tc>
        <w:tc>
          <w:tcPr>
            <w:tcW w:w="4201" w:type="dxa"/>
          </w:tcPr>
          <w:p w14:paraId="7107A5AC" w14:textId="447805E4" w:rsidR="00E91CA2" w:rsidRPr="000B1121" w:rsidRDefault="000B1121" w:rsidP="003704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Helvetica" w:hAnsi="Helvetica" w:cs="Helvetica"/>
                <w:b/>
                <w:color w:val="000000"/>
                <w:kern w:val="0"/>
                <w:sz w:val="22"/>
                <w:szCs w:val="22"/>
              </w:rPr>
            </w:pPr>
            <w:r w:rsidRPr="000B1121">
              <w:rPr>
                <w:rFonts w:ascii="Helvetica" w:hAnsi="Helvetica" w:cs="Helvetica" w:hint="eastAsia"/>
                <w:b/>
                <w:color w:val="000000"/>
                <w:kern w:val="0"/>
                <w:sz w:val="22"/>
                <w:szCs w:val="22"/>
              </w:rPr>
              <w:t>Plan</w:t>
            </w:r>
            <w:r>
              <w:rPr>
                <w:rFonts w:ascii="Helvetica" w:hAnsi="Helvetica" w:cs="Helvetica" w:hint="eastAsia"/>
                <w:b/>
                <w:color w:val="000000"/>
                <w:kern w:val="0"/>
                <w:sz w:val="22"/>
                <w:szCs w:val="22"/>
              </w:rPr>
              <w:t xml:space="preserve"> </w:t>
            </w:r>
          </w:p>
        </w:tc>
      </w:tr>
      <w:tr w:rsidR="00E91CA2" w14:paraId="13DF4C1E" w14:textId="77777777" w:rsidTr="00BF7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79276C6" w14:textId="29C7208C" w:rsidR="00E91CA2" w:rsidRPr="000B1121" w:rsidRDefault="0037048C" w:rsidP="00D2118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b w:val="0"/>
                <w:color w:val="000000"/>
                <w:kern w:val="0"/>
                <w:sz w:val="22"/>
                <w:szCs w:val="22"/>
              </w:rPr>
            </w:pPr>
            <w:r>
              <w:rPr>
                <w:rFonts w:ascii="Helvetica" w:hAnsi="Helvetica" w:cs="Helvetica" w:hint="eastAsia"/>
                <w:b w:val="0"/>
                <w:color w:val="000000"/>
                <w:kern w:val="0"/>
                <w:sz w:val="22"/>
                <w:szCs w:val="22"/>
              </w:rPr>
              <w:t xml:space="preserve">1. </w:t>
            </w:r>
            <w:r w:rsidR="00D21186">
              <w:rPr>
                <w:rFonts w:ascii="Helvetica" w:hAnsi="Helvetica" w:cs="Helvetica"/>
                <w:b w:val="0"/>
                <w:color w:val="000000"/>
                <w:kern w:val="0"/>
                <w:sz w:val="22"/>
                <w:szCs w:val="22"/>
              </w:rPr>
              <w:t>Random game. (</w:t>
            </w:r>
            <w:r w:rsidR="00613F25">
              <w:rPr>
                <w:rFonts w:ascii="Helvetica" w:hAnsi="Helvetica" w:cs="Helvetica"/>
                <w:b w:val="0"/>
                <w:color w:val="000000"/>
                <w:kern w:val="0"/>
                <w:sz w:val="22"/>
                <w:szCs w:val="22"/>
              </w:rPr>
              <w:t xml:space="preserve">See </w:t>
            </w:r>
            <w:r w:rsidR="00D21186">
              <w:rPr>
                <w:rFonts w:ascii="Helvetica" w:hAnsi="Helvetica" w:cs="Helvetica"/>
                <w:b w:val="0"/>
                <w:color w:val="000000"/>
                <w:kern w:val="0"/>
                <w:sz w:val="22"/>
                <w:szCs w:val="22"/>
              </w:rPr>
              <w:t>Appendix A)</w:t>
            </w:r>
          </w:p>
        </w:tc>
        <w:tc>
          <w:tcPr>
            <w:tcW w:w="4201" w:type="dxa"/>
          </w:tcPr>
          <w:p w14:paraId="08E35277" w14:textId="7CFCE2BC" w:rsidR="00E91CA2" w:rsidRDefault="00613F25" w:rsidP="003704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kern w:val="0"/>
                <w:sz w:val="22"/>
                <w:szCs w:val="22"/>
              </w:rPr>
            </w:pPr>
            <w:r>
              <w:rPr>
                <w:rFonts w:ascii="Helvetica" w:hAnsi="Helvetica" w:cs="Helvetica"/>
                <w:color w:val="000000"/>
                <w:kern w:val="0"/>
                <w:sz w:val="22"/>
                <w:szCs w:val="22"/>
              </w:rPr>
              <w:t>1. Interim report’ feedback</w:t>
            </w:r>
          </w:p>
        </w:tc>
      </w:tr>
      <w:tr w:rsidR="00E91CA2" w14:paraId="371AAF5E" w14:textId="77777777" w:rsidTr="00BF7F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877C6CE" w14:textId="63E2025B" w:rsidR="00E91CA2" w:rsidRPr="000B1121" w:rsidRDefault="000B1121" w:rsidP="00613F2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b w:val="0"/>
                <w:color w:val="000000"/>
                <w:kern w:val="0"/>
                <w:sz w:val="22"/>
                <w:szCs w:val="22"/>
              </w:rPr>
            </w:pPr>
            <w:r w:rsidRPr="000B1121">
              <w:rPr>
                <w:rFonts w:ascii="Helvetica" w:hAnsi="Helvetica" w:cs="Helvetica" w:hint="eastAsia"/>
                <w:b w:val="0"/>
                <w:color w:val="000000"/>
                <w:kern w:val="0"/>
                <w:sz w:val="22"/>
                <w:szCs w:val="22"/>
              </w:rPr>
              <w:t>2.</w:t>
            </w:r>
            <w:r w:rsidR="0037048C">
              <w:rPr>
                <w:rFonts w:ascii="Helvetica" w:hAnsi="Helvetica" w:cs="Helvetica" w:hint="eastAsia"/>
                <w:b w:val="0"/>
                <w:color w:val="000000"/>
                <w:kern w:val="0"/>
                <w:sz w:val="22"/>
                <w:szCs w:val="22"/>
              </w:rPr>
              <w:t xml:space="preserve"> </w:t>
            </w:r>
            <w:r w:rsidR="00613F25">
              <w:rPr>
                <w:rFonts w:ascii="Helvetica" w:hAnsi="Helvetica" w:cs="Helvetica"/>
                <w:b w:val="0"/>
                <w:color w:val="000000"/>
                <w:kern w:val="0"/>
                <w:sz w:val="22"/>
                <w:szCs w:val="22"/>
              </w:rPr>
              <w:t>ANN network (see Appendix B)</w:t>
            </w:r>
          </w:p>
        </w:tc>
        <w:tc>
          <w:tcPr>
            <w:tcW w:w="4201" w:type="dxa"/>
          </w:tcPr>
          <w:p w14:paraId="2612B79C" w14:textId="274F6596" w:rsidR="00E91CA2" w:rsidRDefault="00613F25" w:rsidP="00613F2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Helvetica" w:hAnsi="Helvetica" w:cs="Helvetica"/>
                <w:color w:val="000000"/>
                <w:kern w:val="0"/>
                <w:sz w:val="22"/>
                <w:szCs w:val="22"/>
              </w:rPr>
            </w:pPr>
            <w:r>
              <w:rPr>
                <w:rFonts w:ascii="Helvetica" w:hAnsi="Helvetica" w:cs="Helvetica"/>
                <w:color w:val="000000"/>
                <w:kern w:val="0"/>
                <w:sz w:val="22"/>
                <w:szCs w:val="22"/>
              </w:rPr>
              <w:t>2</w:t>
            </w:r>
            <w:r w:rsidRPr="00613F25">
              <w:rPr>
                <w:rFonts w:ascii="Helvetica" w:eastAsiaTheme="majorEastAsia" w:hAnsi="Helvetica" w:cs="Helvetica"/>
                <w:bCs/>
                <w:color w:val="000000"/>
                <w:kern w:val="0"/>
                <w:sz w:val="22"/>
                <w:szCs w:val="22"/>
              </w:rPr>
              <w:t xml:space="preserve">. Try to see </w:t>
            </w:r>
            <w:r w:rsidRPr="00613F25">
              <w:rPr>
                <w:rFonts w:ascii="Helvetica" w:eastAsiaTheme="majorEastAsia" w:hAnsi="Helvetica" w:cs="Helvetica"/>
                <w:bCs/>
                <w:color w:val="000000"/>
                <w:kern w:val="0"/>
                <w:sz w:val="22"/>
                <w:szCs w:val="22"/>
              </w:rPr>
              <w:t>if Simple is better than Random by playing them (1000 games?) and recording the ratio of wins. Assuming Simple is better, you then have two strategies to compare your evolved ANN strategies against.</w:t>
            </w:r>
          </w:p>
        </w:tc>
      </w:tr>
      <w:tr w:rsidR="00E91CA2" w14:paraId="78086E87" w14:textId="77777777" w:rsidTr="00BF7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5C67EDF" w14:textId="7C092519" w:rsidR="00E91CA2" w:rsidRPr="000B1121" w:rsidRDefault="000B1121" w:rsidP="00613F2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b w:val="0"/>
                <w:color w:val="000000"/>
                <w:kern w:val="0"/>
                <w:sz w:val="22"/>
                <w:szCs w:val="22"/>
              </w:rPr>
            </w:pPr>
            <w:r w:rsidRPr="000B1121">
              <w:rPr>
                <w:rFonts w:ascii="Helvetica" w:hAnsi="Helvetica" w:cs="Helvetica" w:hint="eastAsia"/>
                <w:b w:val="0"/>
                <w:color w:val="000000"/>
                <w:kern w:val="0"/>
                <w:sz w:val="22"/>
                <w:szCs w:val="22"/>
              </w:rPr>
              <w:t xml:space="preserve">3. </w:t>
            </w:r>
            <w:r w:rsidR="00613F25">
              <w:rPr>
                <w:rFonts w:ascii="Helvetica" w:hAnsi="Helvetica" w:cs="Helvetica"/>
                <w:b w:val="0"/>
                <w:color w:val="000000"/>
                <w:kern w:val="0"/>
                <w:sz w:val="22"/>
                <w:szCs w:val="22"/>
              </w:rPr>
              <w:t>Interim report (weakness: research part, too much SE)</w:t>
            </w:r>
          </w:p>
        </w:tc>
        <w:tc>
          <w:tcPr>
            <w:tcW w:w="4201" w:type="dxa"/>
          </w:tcPr>
          <w:p w14:paraId="7AFDDCB1" w14:textId="249241F9" w:rsidR="00E91CA2" w:rsidRDefault="00613F25" w:rsidP="003704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kern w:val="0"/>
                <w:sz w:val="22"/>
                <w:szCs w:val="22"/>
              </w:rPr>
            </w:pPr>
            <w:r>
              <w:rPr>
                <w:rFonts w:ascii="Helvetica" w:hAnsi="Helvetica" w:cs="Helvetica"/>
                <w:color w:val="000000"/>
                <w:kern w:val="0"/>
                <w:sz w:val="22"/>
                <w:szCs w:val="22"/>
              </w:rPr>
              <w:t>3. Rewrite Random game</w:t>
            </w:r>
          </w:p>
        </w:tc>
      </w:tr>
      <w:tr w:rsidR="000B1121" w14:paraId="186855EF" w14:textId="77777777" w:rsidTr="00BF7F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38104B3" w14:textId="60140F6E" w:rsidR="000B1121" w:rsidRPr="009E0F3F" w:rsidRDefault="00613F25" w:rsidP="00E91CA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b w:val="0"/>
                <w:color w:val="000000"/>
                <w:kern w:val="0"/>
                <w:sz w:val="22"/>
                <w:szCs w:val="22"/>
              </w:rPr>
            </w:pPr>
            <w:r>
              <w:rPr>
                <w:rFonts w:ascii="Helvetica" w:hAnsi="Helvetica" w:cs="Helvetica"/>
                <w:b w:val="0"/>
                <w:color w:val="000000"/>
                <w:kern w:val="0"/>
                <w:sz w:val="22"/>
                <w:szCs w:val="22"/>
              </w:rPr>
              <w:t xml:space="preserve">4. </w:t>
            </w:r>
            <w:proofErr w:type="spellStart"/>
            <w:proofErr w:type="gramStart"/>
            <w:r>
              <w:t>coevolutionary</w:t>
            </w:r>
            <w:proofErr w:type="spellEnd"/>
            <w:proofErr w:type="gramEnd"/>
            <w:r>
              <w:t xml:space="preserve">!!! </w:t>
            </w:r>
            <w:r w:rsidRPr="00613F25">
              <w:rPr>
                <w:b w:val="0"/>
              </w:rPr>
              <w:t xml:space="preserve">How to build </w:t>
            </w:r>
            <w:proofErr w:type="gramStart"/>
            <w:r w:rsidRPr="00613F25">
              <w:rPr>
                <w:b w:val="0"/>
              </w:rPr>
              <w:t>a</w:t>
            </w:r>
            <w:proofErr w:type="gramEnd"/>
            <w:r w:rsidRPr="00613F25">
              <w:rPr>
                <w:b w:val="0"/>
              </w:rPr>
              <w:t xml:space="preserve"> ANN to</w:t>
            </w:r>
            <w:r w:rsidRPr="00613F25">
              <w:rPr>
                <w:b w:val="0"/>
              </w:rPr>
              <w:t xml:space="preserve"> </w:t>
            </w:r>
            <w:r w:rsidRPr="00613F25">
              <w:rPr>
                <w:rFonts w:ascii="Helvetica" w:hAnsi="Helvetica" w:cs="Helvetica"/>
                <w:b w:val="0"/>
                <w:color w:val="000000"/>
                <w:kern w:val="0"/>
                <w:sz w:val="22"/>
                <w:szCs w:val="22"/>
              </w:rPr>
              <w:t>self-learning</w:t>
            </w:r>
            <w:r>
              <w:rPr>
                <w:rFonts w:ascii="Helvetica" w:hAnsi="Helvetica" w:cs="Helvetica"/>
                <w:b w:val="0"/>
                <w:color w:val="000000"/>
                <w:kern w:val="0"/>
                <w:sz w:val="22"/>
                <w:szCs w:val="22"/>
              </w:rPr>
              <w:t>? (</w:t>
            </w:r>
            <w:proofErr w:type="gramStart"/>
            <w:r>
              <w:rPr>
                <w:rFonts w:ascii="Helvetica" w:hAnsi="Helvetica" w:cs="Helvetica"/>
                <w:b w:val="0"/>
                <w:color w:val="000000"/>
                <w:kern w:val="0"/>
                <w:sz w:val="22"/>
                <w:szCs w:val="22"/>
              </w:rPr>
              <w:t>see</w:t>
            </w:r>
            <w:proofErr w:type="gramEnd"/>
            <w:r>
              <w:rPr>
                <w:rFonts w:ascii="Helvetica" w:hAnsi="Helvetica" w:cs="Helvetica"/>
                <w:b w:val="0"/>
                <w:color w:val="000000"/>
                <w:kern w:val="0"/>
                <w:sz w:val="22"/>
                <w:szCs w:val="22"/>
              </w:rPr>
              <w:t xml:space="preserve"> Appendix C)</w:t>
            </w:r>
          </w:p>
        </w:tc>
        <w:tc>
          <w:tcPr>
            <w:tcW w:w="4201" w:type="dxa"/>
          </w:tcPr>
          <w:p w14:paraId="479E2117" w14:textId="28B8047B" w:rsidR="000B1121" w:rsidRPr="009E0F3F" w:rsidRDefault="000B1121" w:rsidP="0037048C">
            <w:pPr>
              <w:widowControl/>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Helvetica" w:eastAsiaTheme="majorEastAsia" w:hAnsi="Helvetica" w:cs="Helvetica"/>
                <w:bCs/>
                <w:color w:val="000000"/>
                <w:kern w:val="0"/>
                <w:sz w:val="22"/>
                <w:szCs w:val="22"/>
              </w:rPr>
            </w:pPr>
          </w:p>
        </w:tc>
      </w:tr>
      <w:tr w:rsidR="000B1121" w14:paraId="6DAA30CF" w14:textId="77777777" w:rsidTr="00BF7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5B4AF34" w14:textId="77777777" w:rsidR="000B1121" w:rsidRPr="009E0F3F" w:rsidRDefault="000B1121" w:rsidP="000B11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b w:val="0"/>
                <w:color w:val="000000"/>
                <w:kern w:val="0"/>
                <w:sz w:val="22"/>
                <w:szCs w:val="22"/>
              </w:rPr>
            </w:pPr>
          </w:p>
        </w:tc>
        <w:tc>
          <w:tcPr>
            <w:tcW w:w="4201" w:type="dxa"/>
          </w:tcPr>
          <w:p w14:paraId="7FB213B0" w14:textId="018E2CAF" w:rsidR="000B1121" w:rsidRPr="009E0F3F" w:rsidRDefault="000B1121" w:rsidP="000B11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Helvetica" w:eastAsiaTheme="majorEastAsia" w:hAnsi="Helvetica" w:cs="Helvetica"/>
                <w:bCs/>
                <w:color w:val="000000"/>
                <w:kern w:val="0"/>
                <w:sz w:val="22"/>
                <w:szCs w:val="22"/>
              </w:rPr>
            </w:pPr>
          </w:p>
        </w:tc>
      </w:tr>
      <w:tr w:rsidR="000B1121" w14:paraId="6C34ACA3" w14:textId="6B3B8D42" w:rsidTr="000B1121">
        <w:trPr>
          <w:cnfStyle w:val="000000010000" w:firstRow="0" w:lastRow="0" w:firstColumn="0" w:lastColumn="0" w:oddVBand="0" w:evenVBand="0" w:oddHBand="0" w:evenHBand="1"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8516" w:type="dxa"/>
            <w:gridSpan w:val="2"/>
          </w:tcPr>
          <w:p w14:paraId="7B653803" w14:textId="77777777" w:rsidR="00D21186" w:rsidRDefault="0037048C" w:rsidP="00F6467D">
            <w:pPr>
              <w:pStyle w:val="a5"/>
              <w:widowControl/>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jc w:val="left"/>
              <w:rPr>
                <w:rFonts w:ascii="Helvetica" w:hAnsi="Helvetica" w:cs="Helvetica"/>
                <w:b w:val="0"/>
                <w:color w:val="000000"/>
                <w:kern w:val="0"/>
                <w:sz w:val="18"/>
                <w:szCs w:val="22"/>
              </w:rPr>
            </w:pPr>
            <w:r>
              <w:rPr>
                <w:rFonts w:ascii="Helvetica" w:hAnsi="Helvetica" w:cs="Helvetica"/>
                <w:b w:val="0"/>
                <w:color w:val="000000"/>
                <w:kern w:val="0"/>
                <w:sz w:val="18"/>
                <w:szCs w:val="22"/>
              </w:rPr>
              <w:t>Appendix A:</w:t>
            </w:r>
            <w:r w:rsidR="00D21186">
              <w:rPr>
                <w:rFonts w:ascii="Helvetica" w:hAnsi="Helvetica" w:cs="Helvetica"/>
                <w:b w:val="0"/>
                <w:color w:val="000000"/>
                <w:kern w:val="0"/>
                <w:sz w:val="18"/>
                <w:szCs w:val="22"/>
              </w:rPr>
              <w:t xml:space="preserve"> </w:t>
            </w:r>
          </w:p>
          <w:p w14:paraId="4225FD3D" w14:textId="7522BEA0" w:rsidR="00F6467D" w:rsidRDefault="00D21186" w:rsidP="00F6467D">
            <w:pPr>
              <w:pStyle w:val="a5"/>
              <w:widowControl/>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jc w:val="left"/>
              <w:rPr>
                <w:rFonts w:ascii="Helvetica" w:hAnsi="Helvetica" w:cs="Helvetica"/>
                <w:noProof/>
                <w:color w:val="000000"/>
                <w:kern w:val="0"/>
                <w:sz w:val="18"/>
                <w:szCs w:val="22"/>
              </w:rPr>
            </w:pPr>
            <w:r>
              <w:rPr>
                <w:rFonts w:ascii="Helvetica" w:hAnsi="Helvetica" w:cs="Helvetica"/>
                <w:b w:val="0"/>
                <w:color w:val="000000"/>
                <w:kern w:val="0"/>
                <w:sz w:val="18"/>
                <w:szCs w:val="22"/>
              </w:rPr>
              <w:t>1.</w:t>
            </w:r>
            <w:r>
              <w:rPr>
                <w:rFonts w:ascii="Helvetica" w:hAnsi="Helvetica" w:cs="Helvetica"/>
                <w:noProof/>
                <w:color w:val="000000"/>
                <w:kern w:val="0"/>
                <w:sz w:val="18"/>
                <w:szCs w:val="22"/>
              </w:rPr>
              <w:t xml:space="preserve"> What is a random game? </w:t>
            </w:r>
          </w:p>
          <w:p w14:paraId="4670E7AD" w14:textId="7D75AB91" w:rsidR="00D21186" w:rsidRDefault="00D21186" w:rsidP="00D21186">
            <w:pPr>
              <w:pStyle w:val="a5"/>
              <w:widowControl/>
              <w:numPr>
                <w:ilvl w:val="0"/>
                <w:numId w:val="4"/>
              </w:numPr>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noProof/>
                <w:color w:val="000000"/>
                <w:kern w:val="0"/>
                <w:sz w:val="18"/>
                <w:szCs w:val="22"/>
              </w:rPr>
            </w:pPr>
            <w:r>
              <w:rPr>
                <w:rFonts w:ascii="Helvetica" w:hAnsi="Helvetica" w:cs="Helvetica"/>
                <w:noProof/>
                <w:color w:val="000000"/>
                <w:kern w:val="0"/>
                <w:sz w:val="18"/>
                <w:szCs w:val="22"/>
              </w:rPr>
              <w:t>The each movement should be random.</w:t>
            </w:r>
          </w:p>
          <w:p w14:paraId="4B232C67" w14:textId="77777777" w:rsidR="00D21186" w:rsidRDefault="00D21186" w:rsidP="00D21186">
            <w:pPr>
              <w:widowControl/>
              <w:tabs>
                <w:tab w:val="left" w:pos="220"/>
                <w:tab w:val="left" w:pos="720"/>
              </w:tabs>
              <w:autoSpaceDE w:val="0"/>
              <w:autoSpaceDN w:val="0"/>
              <w:adjustRightInd w:val="0"/>
              <w:ind w:left="360"/>
              <w:jc w:val="left"/>
              <w:rPr>
                <w:rFonts w:ascii="Helvetica" w:hAnsi="Helvetica" w:cs="Helvetica"/>
                <w:noProof/>
                <w:color w:val="000000"/>
                <w:kern w:val="0"/>
                <w:sz w:val="18"/>
                <w:szCs w:val="22"/>
              </w:rPr>
            </w:pPr>
            <w:r w:rsidRPr="00D21186">
              <w:rPr>
                <w:rFonts w:ascii="Helvetica" w:hAnsi="Helvetica" w:cs="Helvetica"/>
                <w:noProof/>
                <w:color w:val="000000"/>
                <w:kern w:val="0"/>
                <w:sz w:val="18"/>
                <w:szCs w:val="22"/>
              </w:rPr>
              <w:t xml:space="preserve">2. </w:t>
            </w:r>
            <w:r>
              <w:rPr>
                <w:rFonts w:ascii="Helvetica" w:hAnsi="Helvetica" w:cs="Helvetica"/>
                <w:noProof/>
                <w:color w:val="000000"/>
                <w:kern w:val="0"/>
                <w:sz w:val="18"/>
                <w:szCs w:val="22"/>
              </w:rPr>
              <w:t xml:space="preserve">* Improvements: a.  </w:t>
            </w:r>
            <w:r w:rsidRPr="00D21186">
              <w:rPr>
                <w:rFonts w:ascii="Helvetica" w:hAnsi="Helvetica" w:cs="Helvetica"/>
                <w:noProof/>
                <w:color w:val="000000"/>
                <w:kern w:val="0"/>
                <w:sz w:val="18"/>
                <w:szCs w:val="22"/>
              </w:rPr>
              <w:t>If its possible to capture/take opponents piece, then take</w:t>
            </w:r>
          </w:p>
          <w:p w14:paraId="3B38BD18" w14:textId="77777777" w:rsidR="00D21186" w:rsidRDefault="00D21186" w:rsidP="00D21186">
            <w:pPr>
              <w:widowControl/>
              <w:tabs>
                <w:tab w:val="left" w:pos="220"/>
                <w:tab w:val="left" w:pos="720"/>
              </w:tabs>
              <w:autoSpaceDE w:val="0"/>
              <w:autoSpaceDN w:val="0"/>
              <w:adjustRightInd w:val="0"/>
              <w:ind w:left="360"/>
              <w:jc w:val="left"/>
              <w:rPr>
                <w:rFonts w:ascii="Helvetica" w:hAnsi="Helvetica" w:cs="Helvetica"/>
                <w:noProof/>
                <w:color w:val="000000"/>
                <w:kern w:val="0"/>
                <w:sz w:val="18"/>
                <w:szCs w:val="22"/>
              </w:rPr>
            </w:pPr>
            <w:r>
              <w:rPr>
                <w:rFonts w:ascii="Helvetica" w:hAnsi="Helvetica" w:cs="Helvetica"/>
                <w:noProof/>
                <w:color w:val="000000"/>
                <w:kern w:val="0"/>
                <w:sz w:val="18"/>
                <w:szCs w:val="22"/>
              </w:rPr>
              <w:t xml:space="preserve">                 b.  </w:t>
            </w:r>
            <w:r w:rsidRPr="00D21186">
              <w:rPr>
                <w:rFonts w:ascii="Helvetica" w:hAnsi="Helvetica" w:cs="Helvetica"/>
                <w:noProof/>
                <w:color w:val="000000"/>
                <w:kern w:val="0"/>
                <w:sz w:val="18"/>
                <w:szCs w:val="22"/>
              </w:rPr>
              <w:t>If its possible to cover your pieces (i.e. Not leave your piece isolated on its own so that it is vulnerable to be taken) then choose that option</w:t>
            </w:r>
          </w:p>
          <w:p w14:paraId="0CBD11B5" w14:textId="08299005" w:rsidR="00D21186" w:rsidRPr="00D21186" w:rsidRDefault="00D21186" w:rsidP="00D21186">
            <w:pPr>
              <w:widowControl/>
              <w:tabs>
                <w:tab w:val="left" w:pos="220"/>
                <w:tab w:val="left" w:pos="720"/>
              </w:tabs>
              <w:autoSpaceDE w:val="0"/>
              <w:autoSpaceDN w:val="0"/>
              <w:adjustRightInd w:val="0"/>
              <w:ind w:left="360"/>
              <w:jc w:val="left"/>
              <w:rPr>
                <w:rFonts w:ascii="Helvetica" w:hAnsi="Helvetica" w:cs="Helvetica"/>
                <w:noProof/>
                <w:color w:val="000000"/>
                <w:kern w:val="0"/>
                <w:sz w:val="18"/>
                <w:szCs w:val="22"/>
              </w:rPr>
            </w:pPr>
            <w:r>
              <w:rPr>
                <w:rFonts w:ascii="Helvetica" w:hAnsi="Helvetica" w:cs="Helvetica"/>
                <w:noProof/>
                <w:color w:val="000000"/>
                <w:kern w:val="0"/>
                <w:sz w:val="18"/>
                <w:szCs w:val="22"/>
              </w:rPr>
              <w:t xml:space="preserve">                 c.  </w:t>
            </w:r>
            <w:r w:rsidRPr="00D21186">
              <w:rPr>
                <w:rFonts w:ascii="Helvetica" w:hAnsi="Helvetica" w:cs="Helvetica"/>
                <w:noProof/>
                <w:color w:val="000000"/>
                <w:kern w:val="0"/>
                <w:sz w:val="18"/>
                <w:szCs w:val="22"/>
              </w:rPr>
              <w:t>If you have to leave a piece isolated, then choose the position that is least likely to be taken (the highest probability score with two dice is 7. Also, 6 or less can be achieved by each individual move. Therefore, you want to be as far away from opponent as possible (12 is better than 11, is better than 10, is better than 9…) </w:t>
            </w:r>
          </w:p>
          <w:p w14:paraId="39C609E0" w14:textId="3D86C7DD" w:rsidR="00D21186" w:rsidRPr="00D21186" w:rsidRDefault="00D21186" w:rsidP="00D21186">
            <w:pPr>
              <w:widowControl/>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left"/>
              <w:rPr>
                <w:rFonts w:ascii="Helvetica" w:hAnsi="Helvetica" w:cs="Helvetica"/>
                <w:noProof/>
                <w:color w:val="000000"/>
                <w:kern w:val="0"/>
                <w:sz w:val="18"/>
                <w:szCs w:val="22"/>
              </w:rPr>
            </w:pPr>
            <w:r>
              <w:rPr>
                <w:rFonts w:ascii="Helvetica" w:hAnsi="Helvetica" w:cs="Helvetica"/>
                <w:noProof/>
                <w:color w:val="000000"/>
                <w:kern w:val="0"/>
                <w:sz w:val="18"/>
                <w:szCs w:val="22"/>
              </w:rPr>
              <w:t xml:space="preserve">                 d.  </w:t>
            </w:r>
            <w:r w:rsidRPr="00D21186">
              <w:rPr>
                <w:rFonts w:ascii="Helvetica" w:hAnsi="Helvetica" w:cs="Helvetica"/>
                <w:noProof/>
                <w:color w:val="000000"/>
                <w:kern w:val="0"/>
                <w:sz w:val="18"/>
                <w:szCs w:val="22"/>
              </w:rPr>
              <w:t>Else, choose random move</w:t>
            </w:r>
          </w:p>
          <w:p w14:paraId="10F398AC" w14:textId="0298FCC7" w:rsidR="00D21186" w:rsidRPr="009E0F3F" w:rsidRDefault="00D21186" w:rsidP="00F6467D">
            <w:pPr>
              <w:pStyle w:val="a5"/>
              <w:widowControl/>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jc w:val="left"/>
              <w:rPr>
                <w:rFonts w:ascii="Helvetica" w:hAnsi="Helvetica" w:cs="Helvetica"/>
                <w:b w:val="0"/>
                <w:color w:val="000000"/>
                <w:kern w:val="0"/>
                <w:sz w:val="18"/>
                <w:szCs w:val="22"/>
              </w:rPr>
            </w:pPr>
          </w:p>
        </w:tc>
      </w:tr>
      <w:tr w:rsidR="00D21186" w14:paraId="5F8A04D7" w14:textId="77777777" w:rsidTr="000B1121">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8516" w:type="dxa"/>
            <w:gridSpan w:val="2"/>
          </w:tcPr>
          <w:p w14:paraId="75B61A8C" w14:textId="77777777" w:rsidR="00613F25" w:rsidRDefault="00D21186" w:rsidP="00F6467D">
            <w:pPr>
              <w:pStyle w:val="a5"/>
              <w:widowControl/>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jc w:val="left"/>
              <w:rPr>
                <w:rFonts w:ascii="Helvetica" w:hAnsi="Helvetica" w:cs="Helvetica"/>
                <w:color w:val="000000"/>
                <w:kern w:val="0"/>
                <w:sz w:val="18"/>
                <w:szCs w:val="22"/>
              </w:rPr>
            </w:pPr>
            <w:r>
              <w:rPr>
                <w:rFonts w:ascii="Helvetica" w:hAnsi="Helvetica" w:cs="Helvetica"/>
                <w:color w:val="000000"/>
                <w:kern w:val="0"/>
                <w:sz w:val="18"/>
                <w:szCs w:val="22"/>
              </w:rPr>
              <w:t xml:space="preserve">  </w:t>
            </w:r>
            <w:r w:rsidR="00613F25">
              <w:rPr>
                <w:rFonts w:ascii="Helvetica" w:hAnsi="Helvetica" w:cs="Helvetica"/>
                <w:color w:val="000000"/>
                <w:kern w:val="0"/>
                <w:sz w:val="18"/>
                <w:szCs w:val="22"/>
              </w:rPr>
              <w:t>Appendix B:</w:t>
            </w:r>
          </w:p>
          <w:p w14:paraId="1B81D9B7" w14:textId="66256A5D" w:rsidR="00D21186" w:rsidRDefault="00613F25" w:rsidP="00F6467D">
            <w:pPr>
              <w:pStyle w:val="a5"/>
              <w:widowControl/>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jc w:val="left"/>
              <w:rPr>
                <w:rFonts w:ascii="Helvetica" w:hAnsi="Helvetica" w:cs="Helvetica"/>
                <w:color w:val="000000"/>
                <w:kern w:val="0"/>
                <w:sz w:val="18"/>
                <w:szCs w:val="22"/>
              </w:rPr>
            </w:pPr>
            <w:r>
              <w:rPr>
                <w:rFonts w:ascii="Helvetica" w:hAnsi="Helvetica" w:cs="Helvetica"/>
                <w:noProof/>
                <w:color w:val="000000"/>
                <w:kern w:val="0"/>
                <w:sz w:val="18"/>
                <w:szCs w:val="22"/>
              </w:rPr>
              <w:lastRenderedPageBreak/>
              <w:drawing>
                <wp:inline distT="0" distB="0" distL="0" distR="0" wp14:anchorId="5BC1580B" wp14:editId="2DD7FF81">
                  <wp:extent cx="2967527" cy="3956822"/>
                  <wp:effectExtent l="0" t="0" r="444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29.JPG"/>
                          <pic:cNvPicPr/>
                        </pic:nvPicPr>
                        <pic:blipFill>
                          <a:blip r:embed="rId8">
                            <a:extLst>
                              <a:ext uri="{28A0092B-C50C-407E-A947-70E740481C1C}">
                                <a14:useLocalDpi xmlns:a14="http://schemas.microsoft.com/office/drawing/2010/main" val="0"/>
                              </a:ext>
                            </a:extLst>
                          </a:blip>
                          <a:stretch>
                            <a:fillRect/>
                          </a:stretch>
                        </pic:blipFill>
                        <pic:spPr>
                          <a:xfrm>
                            <a:off x="0" y="0"/>
                            <a:ext cx="2968167" cy="3957675"/>
                          </a:xfrm>
                          <a:prstGeom prst="rect">
                            <a:avLst/>
                          </a:prstGeom>
                        </pic:spPr>
                      </pic:pic>
                    </a:graphicData>
                  </a:graphic>
                </wp:inline>
              </w:drawing>
            </w:r>
          </w:p>
        </w:tc>
      </w:tr>
      <w:tr w:rsidR="00D21186" w14:paraId="185FD760" w14:textId="77777777" w:rsidTr="000B1121">
        <w:trPr>
          <w:cnfStyle w:val="000000010000" w:firstRow="0" w:lastRow="0" w:firstColumn="0" w:lastColumn="0" w:oddVBand="0" w:evenVBand="0" w:oddHBand="0" w:evenHBand="1"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8516" w:type="dxa"/>
            <w:gridSpan w:val="2"/>
          </w:tcPr>
          <w:p w14:paraId="069C2045" w14:textId="77777777" w:rsidR="00613F25" w:rsidRDefault="00613F25" w:rsidP="00F6467D">
            <w:pPr>
              <w:pStyle w:val="a5"/>
              <w:widowControl/>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jc w:val="left"/>
              <w:rPr>
                <w:rFonts w:ascii="Helvetica" w:hAnsi="Helvetica" w:cs="Helvetica"/>
                <w:color w:val="000000"/>
                <w:kern w:val="0"/>
                <w:sz w:val="18"/>
                <w:szCs w:val="22"/>
              </w:rPr>
            </w:pPr>
            <w:r>
              <w:rPr>
                <w:rFonts w:ascii="Helvetica" w:hAnsi="Helvetica" w:cs="Helvetica"/>
                <w:color w:val="000000"/>
                <w:kern w:val="0"/>
                <w:sz w:val="18"/>
                <w:szCs w:val="22"/>
              </w:rPr>
              <w:lastRenderedPageBreak/>
              <w:t xml:space="preserve">  </w:t>
            </w:r>
            <w:r>
              <w:rPr>
                <w:rFonts w:ascii="Helvetica" w:hAnsi="Helvetica" w:cs="Helvetica"/>
                <w:color w:val="000000"/>
                <w:kern w:val="0"/>
                <w:sz w:val="18"/>
                <w:szCs w:val="22"/>
              </w:rPr>
              <w:t>Appendix C</w:t>
            </w:r>
            <w:r>
              <w:rPr>
                <w:rFonts w:ascii="Helvetica" w:hAnsi="Helvetica" w:cs="Helvetica"/>
                <w:color w:val="000000"/>
                <w:kern w:val="0"/>
                <w:sz w:val="18"/>
                <w:szCs w:val="22"/>
              </w:rPr>
              <w:t>:</w:t>
            </w:r>
            <w:r>
              <w:rPr>
                <w:rFonts w:ascii="Helvetica" w:hAnsi="Helvetica" w:cs="Helvetica"/>
                <w:color w:val="000000"/>
                <w:kern w:val="0"/>
                <w:sz w:val="18"/>
                <w:szCs w:val="22"/>
              </w:rPr>
              <w:t xml:space="preserve"> 1. Game board: 0-to-pass, 1-to-pass…15-to-pass </w:t>
            </w:r>
          </w:p>
          <w:p w14:paraId="11197310" w14:textId="70E2EC27" w:rsidR="00613F25" w:rsidRPr="00613F25" w:rsidRDefault="00613F25" w:rsidP="00613F25">
            <w:pPr>
              <w:pStyle w:val="a5"/>
              <w:widowControl/>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jc w:val="left"/>
              <w:rPr>
                <w:rFonts w:ascii="Helvetica" w:hAnsi="Helvetica" w:cs="Helvetica"/>
                <w:color w:val="000000"/>
                <w:kern w:val="0"/>
                <w:sz w:val="18"/>
                <w:szCs w:val="22"/>
              </w:rPr>
            </w:pPr>
            <w:r>
              <w:rPr>
                <w:rFonts w:ascii="Helvetica" w:hAnsi="Helvetica" w:cs="Helvetica"/>
                <w:color w:val="000000"/>
                <w:kern w:val="0"/>
                <w:sz w:val="18"/>
                <w:szCs w:val="22"/>
              </w:rPr>
              <w:t xml:space="preserve">             2. ANN VS Random ( 50 %</w:t>
            </w:r>
            <w:bookmarkStart w:id="0" w:name="_GoBack"/>
            <w:bookmarkEnd w:id="0"/>
            <w:r>
              <w:rPr>
                <w:rFonts w:ascii="Helvetica" w:hAnsi="Helvetica" w:cs="Helvetica"/>
                <w:color w:val="000000"/>
                <w:kern w:val="0"/>
                <w:sz w:val="18"/>
                <w:szCs w:val="22"/>
              </w:rPr>
              <w:t xml:space="preserve">) </w:t>
            </w:r>
          </w:p>
        </w:tc>
      </w:tr>
    </w:tbl>
    <w:p w14:paraId="7C304B10" w14:textId="6868636B" w:rsidR="006729D6" w:rsidRDefault="006729D6" w:rsidP="00613F25"/>
    <w:sectPr w:rsidR="006729D6" w:rsidSect="006729D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834E95" w14:textId="77777777" w:rsidR="00D21186" w:rsidRDefault="00D21186" w:rsidP="00D21186">
      <w:r>
        <w:separator/>
      </w:r>
    </w:p>
  </w:endnote>
  <w:endnote w:type="continuationSeparator" w:id="0">
    <w:p w14:paraId="070EB57A" w14:textId="77777777" w:rsidR="00D21186" w:rsidRDefault="00D21186" w:rsidP="00D21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宋体">
    <w:panose1 w:val="02010600030101010101"/>
    <w:charset w:val="50"/>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9D92F0" w14:textId="77777777" w:rsidR="00D21186" w:rsidRDefault="00D21186" w:rsidP="00D21186">
      <w:r>
        <w:separator/>
      </w:r>
    </w:p>
  </w:footnote>
  <w:footnote w:type="continuationSeparator" w:id="0">
    <w:p w14:paraId="0B9057C6" w14:textId="77777777" w:rsidR="00D21186" w:rsidRDefault="00D21186" w:rsidP="00D211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47E3C23"/>
    <w:multiLevelType w:val="hybridMultilevel"/>
    <w:tmpl w:val="9EFC9D88"/>
    <w:lvl w:ilvl="0" w:tplc="5A4A652E">
      <w:start w:val="1"/>
      <w:numFmt w:val="decimal"/>
      <w:lvlText w:val="%1."/>
      <w:lvlJc w:val="left"/>
      <w:pPr>
        <w:ind w:left="360" w:hanging="360"/>
      </w:pPr>
      <w:rPr>
        <w:rFonts w:ascii="Helvetica" w:eastAsiaTheme="majorEastAsia" w:hAnsi="Helvetica" w:cs="Helvetic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643114F"/>
    <w:multiLevelType w:val="hybridMultilevel"/>
    <w:tmpl w:val="65584EB8"/>
    <w:lvl w:ilvl="0" w:tplc="48AA3A14">
      <w:start w:val="1"/>
      <w:numFmt w:val="bullet"/>
      <w:lvlText w:val="-"/>
      <w:lvlJc w:val="left"/>
      <w:pPr>
        <w:ind w:left="720" w:hanging="360"/>
      </w:pPr>
      <w:rPr>
        <w:rFonts w:ascii="Helvetica" w:eastAsiaTheme="majorEastAsia" w:hAnsi="Helvetica" w:cs="Helvetica"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nsid w:val="7E706040"/>
    <w:multiLevelType w:val="hybridMultilevel"/>
    <w:tmpl w:val="531E1F74"/>
    <w:lvl w:ilvl="0" w:tplc="983CC2BC">
      <w:start w:val="3"/>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CA2"/>
    <w:rsid w:val="000B1121"/>
    <w:rsid w:val="00195E82"/>
    <w:rsid w:val="0037048C"/>
    <w:rsid w:val="004A20C0"/>
    <w:rsid w:val="0054271E"/>
    <w:rsid w:val="005C4527"/>
    <w:rsid w:val="00613F25"/>
    <w:rsid w:val="006729D6"/>
    <w:rsid w:val="00704644"/>
    <w:rsid w:val="008F22BA"/>
    <w:rsid w:val="009E0F3F"/>
    <w:rsid w:val="009E5F86"/>
    <w:rsid w:val="00BF7F6A"/>
    <w:rsid w:val="00C40DC5"/>
    <w:rsid w:val="00D21186"/>
    <w:rsid w:val="00D70465"/>
    <w:rsid w:val="00E915C8"/>
    <w:rsid w:val="00E91CA2"/>
    <w:rsid w:val="00F567F0"/>
    <w:rsid w:val="00F64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71EDB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91C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E91CA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E91CA2"/>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Grid Accent 3"/>
    <w:basedOn w:val="a1"/>
    <w:uiPriority w:val="62"/>
    <w:rsid w:val="00E91CA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
    <w:name w:val="Light Grid Accent 4"/>
    <w:basedOn w:val="a1"/>
    <w:uiPriority w:val="62"/>
    <w:rsid w:val="00E91CA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0">
    <w:name w:val="Light Grid Accent 5"/>
    <w:basedOn w:val="a1"/>
    <w:uiPriority w:val="62"/>
    <w:rsid w:val="00E91CA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a4">
    <w:name w:val="Hyperlink"/>
    <w:basedOn w:val="a0"/>
    <w:uiPriority w:val="99"/>
    <w:unhideWhenUsed/>
    <w:rsid w:val="000B1121"/>
    <w:rPr>
      <w:color w:val="0000FF" w:themeColor="hyperlink"/>
      <w:u w:val="single"/>
    </w:rPr>
  </w:style>
  <w:style w:type="paragraph" w:styleId="a5">
    <w:name w:val="List Paragraph"/>
    <w:basedOn w:val="a"/>
    <w:uiPriority w:val="34"/>
    <w:qFormat/>
    <w:rsid w:val="000B1121"/>
    <w:pPr>
      <w:ind w:firstLineChars="200" w:firstLine="420"/>
    </w:pPr>
  </w:style>
  <w:style w:type="paragraph" w:styleId="a6">
    <w:name w:val="Balloon Text"/>
    <w:basedOn w:val="a"/>
    <w:link w:val="a7"/>
    <w:uiPriority w:val="99"/>
    <w:semiHidden/>
    <w:unhideWhenUsed/>
    <w:rsid w:val="00BF7F6A"/>
    <w:rPr>
      <w:rFonts w:ascii="Heiti SC Light" w:eastAsia="Heiti SC Light"/>
      <w:sz w:val="18"/>
      <w:szCs w:val="18"/>
    </w:rPr>
  </w:style>
  <w:style w:type="character" w:customStyle="1" w:styleId="a7">
    <w:name w:val="批注框文本字符"/>
    <w:basedOn w:val="a0"/>
    <w:link w:val="a6"/>
    <w:uiPriority w:val="99"/>
    <w:semiHidden/>
    <w:rsid w:val="00BF7F6A"/>
    <w:rPr>
      <w:rFonts w:ascii="Heiti SC Light" w:eastAsia="Heiti SC Light"/>
      <w:sz w:val="18"/>
      <w:szCs w:val="18"/>
    </w:rPr>
  </w:style>
  <w:style w:type="paragraph" w:styleId="a8">
    <w:name w:val="header"/>
    <w:basedOn w:val="a"/>
    <w:link w:val="a9"/>
    <w:uiPriority w:val="99"/>
    <w:unhideWhenUsed/>
    <w:rsid w:val="00D21186"/>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D21186"/>
    <w:rPr>
      <w:sz w:val="18"/>
      <w:szCs w:val="18"/>
    </w:rPr>
  </w:style>
  <w:style w:type="paragraph" w:styleId="aa">
    <w:name w:val="footer"/>
    <w:basedOn w:val="a"/>
    <w:link w:val="ab"/>
    <w:uiPriority w:val="99"/>
    <w:unhideWhenUsed/>
    <w:rsid w:val="00D21186"/>
    <w:pPr>
      <w:tabs>
        <w:tab w:val="center" w:pos="4153"/>
        <w:tab w:val="right" w:pos="8306"/>
      </w:tabs>
      <w:snapToGrid w:val="0"/>
      <w:jc w:val="left"/>
    </w:pPr>
    <w:rPr>
      <w:sz w:val="18"/>
      <w:szCs w:val="18"/>
    </w:rPr>
  </w:style>
  <w:style w:type="character" w:customStyle="1" w:styleId="ab">
    <w:name w:val="页脚字符"/>
    <w:basedOn w:val="a0"/>
    <w:link w:val="aa"/>
    <w:uiPriority w:val="99"/>
    <w:rsid w:val="00D21186"/>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91C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E91CA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E91CA2"/>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Grid Accent 3"/>
    <w:basedOn w:val="a1"/>
    <w:uiPriority w:val="62"/>
    <w:rsid w:val="00E91CA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
    <w:name w:val="Light Grid Accent 4"/>
    <w:basedOn w:val="a1"/>
    <w:uiPriority w:val="62"/>
    <w:rsid w:val="00E91CA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0">
    <w:name w:val="Light Grid Accent 5"/>
    <w:basedOn w:val="a1"/>
    <w:uiPriority w:val="62"/>
    <w:rsid w:val="00E91CA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a4">
    <w:name w:val="Hyperlink"/>
    <w:basedOn w:val="a0"/>
    <w:uiPriority w:val="99"/>
    <w:unhideWhenUsed/>
    <w:rsid w:val="000B1121"/>
    <w:rPr>
      <w:color w:val="0000FF" w:themeColor="hyperlink"/>
      <w:u w:val="single"/>
    </w:rPr>
  </w:style>
  <w:style w:type="paragraph" w:styleId="a5">
    <w:name w:val="List Paragraph"/>
    <w:basedOn w:val="a"/>
    <w:uiPriority w:val="34"/>
    <w:qFormat/>
    <w:rsid w:val="000B1121"/>
    <w:pPr>
      <w:ind w:firstLineChars="200" w:firstLine="420"/>
    </w:pPr>
  </w:style>
  <w:style w:type="paragraph" w:styleId="a6">
    <w:name w:val="Balloon Text"/>
    <w:basedOn w:val="a"/>
    <w:link w:val="a7"/>
    <w:uiPriority w:val="99"/>
    <w:semiHidden/>
    <w:unhideWhenUsed/>
    <w:rsid w:val="00BF7F6A"/>
    <w:rPr>
      <w:rFonts w:ascii="Heiti SC Light" w:eastAsia="Heiti SC Light"/>
      <w:sz w:val="18"/>
      <w:szCs w:val="18"/>
    </w:rPr>
  </w:style>
  <w:style w:type="character" w:customStyle="1" w:styleId="a7">
    <w:name w:val="批注框文本字符"/>
    <w:basedOn w:val="a0"/>
    <w:link w:val="a6"/>
    <w:uiPriority w:val="99"/>
    <w:semiHidden/>
    <w:rsid w:val="00BF7F6A"/>
    <w:rPr>
      <w:rFonts w:ascii="Heiti SC Light" w:eastAsia="Heiti SC Light"/>
      <w:sz w:val="18"/>
      <w:szCs w:val="18"/>
    </w:rPr>
  </w:style>
  <w:style w:type="paragraph" w:styleId="a8">
    <w:name w:val="header"/>
    <w:basedOn w:val="a"/>
    <w:link w:val="a9"/>
    <w:uiPriority w:val="99"/>
    <w:unhideWhenUsed/>
    <w:rsid w:val="00D21186"/>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D21186"/>
    <w:rPr>
      <w:sz w:val="18"/>
      <w:szCs w:val="18"/>
    </w:rPr>
  </w:style>
  <w:style w:type="paragraph" w:styleId="aa">
    <w:name w:val="footer"/>
    <w:basedOn w:val="a"/>
    <w:link w:val="ab"/>
    <w:uiPriority w:val="99"/>
    <w:unhideWhenUsed/>
    <w:rsid w:val="00D21186"/>
    <w:pPr>
      <w:tabs>
        <w:tab w:val="center" w:pos="4153"/>
        <w:tab w:val="right" w:pos="8306"/>
      </w:tabs>
      <w:snapToGrid w:val="0"/>
      <w:jc w:val="left"/>
    </w:pPr>
    <w:rPr>
      <w:sz w:val="18"/>
      <w:szCs w:val="18"/>
    </w:rPr>
  </w:style>
  <w:style w:type="character" w:customStyle="1" w:styleId="ab">
    <w:name w:val="页脚字符"/>
    <w:basedOn w:val="a0"/>
    <w:link w:val="aa"/>
    <w:uiPriority w:val="99"/>
    <w:rsid w:val="00D211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7630">
      <w:bodyDiv w:val="1"/>
      <w:marLeft w:val="0"/>
      <w:marRight w:val="0"/>
      <w:marTop w:val="0"/>
      <w:marBottom w:val="0"/>
      <w:divBdr>
        <w:top w:val="none" w:sz="0" w:space="0" w:color="auto"/>
        <w:left w:val="none" w:sz="0" w:space="0" w:color="auto"/>
        <w:bottom w:val="none" w:sz="0" w:space="0" w:color="auto"/>
        <w:right w:val="none" w:sz="0" w:space="0" w:color="auto"/>
      </w:divBdr>
    </w:div>
    <w:div w:id="132213886">
      <w:bodyDiv w:val="1"/>
      <w:marLeft w:val="0"/>
      <w:marRight w:val="0"/>
      <w:marTop w:val="0"/>
      <w:marBottom w:val="0"/>
      <w:divBdr>
        <w:top w:val="none" w:sz="0" w:space="0" w:color="auto"/>
        <w:left w:val="none" w:sz="0" w:space="0" w:color="auto"/>
        <w:bottom w:val="none" w:sz="0" w:space="0" w:color="auto"/>
        <w:right w:val="none" w:sz="0" w:space="0" w:color="auto"/>
      </w:divBdr>
    </w:div>
    <w:div w:id="619805692">
      <w:bodyDiv w:val="1"/>
      <w:marLeft w:val="0"/>
      <w:marRight w:val="0"/>
      <w:marTop w:val="0"/>
      <w:marBottom w:val="0"/>
      <w:divBdr>
        <w:top w:val="none" w:sz="0" w:space="0" w:color="auto"/>
        <w:left w:val="none" w:sz="0" w:space="0" w:color="auto"/>
        <w:bottom w:val="none" w:sz="0" w:space="0" w:color="auto"/>
        <w:right w:val="none" w:sz="0" w:space="0" w:color="auto"/>
      </w:divBdr>
      <w:divsChild>
        <w:div w:id="1923446580">
          <w:marLeft w:val="0"/>
          <w:marRight w:val="0"/>
          <w:marTop w:val="0"/>
          <w:marBottom w:val="0"/>
          <w:divBdr>
            <w:top w:val="none" w:sz="0" w:space="0" w:color="auto"/>
            <w:left w:val="none" w:sz="0" w:space="0" w:color="auto"/>
            <w:bottom w:val="none" w:sz="0" w:space="0" w:color="auto"/>
            <w:right w:val="none" w:sz="0" w:space="0" w:color="auto"/>
          </w:divBdr>
          <w:divsChild>
            <w:div w:id="129128053">
              <w:marLeft w:val="0"/>
              <w:marRight w:val="0"/>
              <w:marTop w:val="0"/>
              <w:marBottom w:val="0"/>
              <w:divBdr>
                <w:top w:val="none" w:sz="0" w:space="0" w:color="auto"/>
                <w:left w:val="none" w:sz="0" w:space="0" w:color="auto"/>
                <w:bottom w:val="none" w:sz="0" w:space="0" w:color="auto"/>
                <w:right w:val="none" w:sz="0" w:space="0" w:color="auto"/>
              </w:divBdr>
              <w:divsChild>
                <w:div w:id="1808086217">
                  <w:marLeft w:val="0"/>
                  <w:marRight w:val="0"/>
                  <w:marTop w:val="0"/>
                  <w:marBottom w:val="0"/>
                  <w:divBdr>
                    <w:top w:val="none" w:sz="0" w:space="0" w:color="auto"/>
                    <w:left w:val="none" w:sz="0" w:space="0" w:color="auto"/>
                    <w:bottom w:val="none" w:sz="0" w:space="0" w:color="auto"/>
                    <w:right w:val="none" w:sz="0" w:space="0" w:color="auto"/>
                  </w:divBdr>
                  <w:divsChild>
                    <w:div w:id="21186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605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2</Pages>
  <Words>204</Words>
  <Characters>1168</Characters>
  <Application>Microsoft Macintosh Word</Application>
  <DocSecurity>0</DocSecurity>
  <Lines>9</Lines>
  <Paragraphs>2</Paragraphs>
  <ScaleCrop>false</ScaleCrop>
  <Company>UNNC</Company>
  <LinksUpToDate>false</LinksUpToDate>
  <CharactersWithSpaces>1370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Bao</dc:creator>
  <cp:keywords/>
  <dc:description/>
  <cp:lastModifiedBy>Han Bao</cp:lastModifiedBy>
  <cp:revision>12</cp:revision>
  <dcterms:created xsi:type="dcterms:W3CDTF">2016-09-21T14:32:00Z</dcterms:created>
  <dcterms:modified xsi:type="dcterms:W3CDTF">2017-03-04T13:46:00Z</dcterms:modified>
</cp:coreProperties>
</file>