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D0" w:rsidRPr="00C04FF9" w:rsidRDefault="00FF3360" w:rsidP="00FF33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Замкнутая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система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тел в механике — совокупность физических тел, у которых взаимодействия с внешними телами отсутствуют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FF3360" w:rsidRPr="00201BE5" w:rsidRDefault="00201BE5" w:rsidP="00FF3360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201B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Закон сохранения импульса</w:t>
      </w:r>
    </w:p>
    <w:p w:rsidR="00FF3360" w:rsidRPr="00C04FF9" w:rsidRDefault="00FF3360" w:rsidP="00FF3360">
      <w:pPr>
        <w:pStyle w:val="a3"/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04FF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Примеры применения закона замкнутой системе векторная сохранения импульса: сумма импульсов всех тел,</w:t>
      </w:r>
    </w:p>
    <w:p w:rsidR="00FF3360" w:rsidRPr="00C04FF9" w:rsidRDefault="00FF3360" w:rsidP="00FF3360">
      <w:pPr>
        <w:pStyle w:val="a3"/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04FF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</w:t>
      </w:r>
      <w:proofErr w:type="gramStart"/>
      <w:r w:rsidRPr="00C04FF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Любые столкновения тел входящих в систему, остается (биллиардных шаров, постоянной при любых взаимодействиях тел этой системы между собой.</w:t>
      </w:r>
      <w:proofErr w:type="gramEnd"/>
    </w:p>
    <w:p w:rsidR="00FF3360" w:rsidRPr="00C04FF9" w:rsidRDefault="00FF3360" w:rsidP="00FF3360">
      <w:pPr>
        <w:pStyle w:val="a3"/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04FF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автомобилей, элементарных частиц и т.д.);</w:t>
      </w:r>
    </w:p>
    <w:p w:rsidR="00FF3360" w:rsidRPr="00C04FF9" w:rsidRDefault="00FF3360" w:rsidP="00FF3360">
      <w:pPr>
        <w:pStyle w:val="a3"/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04FF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Движение воздушного шарика при выходе из него воздуха;</w:t>
      </w:r>
    </w:p>
    <w:p w:rsidR="00FF3360" w:rsidRPr="00C04FF9" w:rsidRDefault="00FF3360" w:rsidP="00FF3360">
      <w:pPr>
        <w:pStyle w:val="a3"/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04FF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Разрывы тел, выстрелы и т.д.</w:t>
      </w:r>
    </w:p>
    <w:p w:rsidR="00FF3360" w:rsidRPr="00C04FF9" w:rsidRDefault="00FF3360" w:rsidP="00FF3360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74359E" wp14:editId="1739B462">
            <wp:extent cx="3067050" cy="351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82268" r="14583" b="5979"/>
                    <a:stretch/>
                  </pic:blipFill>
                  <pic:spPr bwMode="auto">
                    <a:xfrm>
                      <a:off x="0" y="0"/>
                      <a:ext cx="3065412" cy="35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360" w:rsidRPr="00C04FF9" w:rsidRDefault="00FF3360" w:rsidP="00FF336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Реактивным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движением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называют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движение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тела, возникающее при отделении от него с какой- либо скоростью некоторой его части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FF3360" w:rsidRPr="00C04FF9" w:rsidRDefault="00FF3360" w:rsidP="00FF336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Простейшие примеры реактивного движения в природе - движение некоторых видов моллюсков и головоногих</w:t>
      </w:r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растений можно привести пример "бешеного огурца".</w:t>
      </w:r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же принцип применен в полной мере и в ракетах.</w:t>
      </w:r>
    </w:p>
    <w:p w:rsidR="00FF3360" w:rsidRPr="00C04FF9" w:rsidRDefault="00FF3360" w:rsidP="00FF3360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noProof/>
          <w:sz w:val="28"/>
          <w:szCs w:val="28"/>
          <w:lang w:eastAsia="ru-RU"/>
        </w:rPr>
      </w:pP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энергия системы количественно характеризует систему с точки зрения возможных в ней количественных и качественных превращений движения и взаимодействия</w:t>
      </w:r>
      <w:r w:rsidRPr="00C04FF9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.</w:t>
      </w:r>
      <w:r w:rsidRPr="00C04FF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FF3360" w:rsidRPr="00C04FF9" w:rsidRDefault="00FF3360" w:rsidP="00FF3360">
      <w:pPr>
        <w:pStyle w:val="a3"/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  <w:r w:rsidRPr="00201BE5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Универсальной единой мерой перехода одного вида энергии в другой или перехода энергии от одного тела к другому является скалярная величина называемая </w:t>
      </w:r>
      <w:r w:rsidRPr="00201BE5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работой</w:t>
      </w:r>
      <w:r w:rsidRPr="00C04FF9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.</w:t>
      </w:r>
    </w:p>
    <w:p w:rsidR="00FF3360" w:rsidRPr="00C04FF9" w:rsidRDefault="00FF3360" w:rsidP="00FF336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0E1C" w:rsidRPr="00C04FF9" w:rsidRDefault="00EF0E1C" w:rsidP="00FF3360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9E01B" wp14:editId="2AA730BF">
            <wp:extent cx="3019425" cy="171100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21578" r="1282" b="5769"/>
                    <a:stretch/>
                  </pic:blipFill>
                  <pic:spPr bwMode="auto">
                    <a:xfrm>
                      <a:off x="0" y="0"/>
                      <a:ext cx="3017812" cy="171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E1C" w:rsidRPr="00C04FF9" w:rsidRDefault="00201BE5" w:rsidP="00EF0E1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Силово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</w:t>
      </w:r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ле</w:t>
      </w:r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физике — это векторное 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поле</w:t>
      </w:r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пространстве, в каждой точке которого на пробную частицу действует определённая по величине и направлению 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сила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EF0E1C" w:rsidRPr="00C04FF9" w:rsidRDefault="00EF0E1C" w:rsidP="00EF0E1C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Потенциальным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называется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поле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работа которого при переходе из одной точки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другую не зависит от формы траектории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F0E1C" w:rsidRPr="00201BE5" w:rsidRDefault="00EF0E1C" w:rsidP="00EF0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4F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В физике </w:t>
      </w:r>
      <w:r w:rsidR="00201BE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консервативные си</w:t>
      </w:r>
      <w:r w:rsidRPr="00C04FF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лы</w:t>
      </w:r>
      <w:r w:rsidR="00201B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это </w:t>
      </w:r>
      <w:hyperlink r:id="rId8" w:tooltip="Механическая сила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силы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Механическая работа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работа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 которых не зависит от вида </w:t>
      </w:r>
      <w:hyperlink r:id="rId10" w:tooltip="Траектория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траектории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, точки приложения этих сил и закона их движения, и определяется только начальным и конечным положением этой точки</w:t>
      </w:r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F0E1C" w:rsidRPr="00201BE5" w:rsidRDefault="00EF0E1C" w:rsidP="00EF0E1C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консервативные силы — это такие силы, работа которых по любой </w:t>
      </w:r>
      <w:hyperlink r:id="rId11" w:tooltip="Замкнутая траектория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замкнутой траектории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 равна 0.</w:t>
      </w:r>
    </w:p>
    <w:p w:rsidR="00EF0E1C" w:rsidRPr="00C04FF9" w:rsidRDefault="00EF0E1C" w:rsidP="00EF0E1C">
      <w:pPr>
        <w:pStyle w:val="a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EF0E1C" w:rsidRPr="00201BE5" w:rsidRDefault="00EF0E1C" w:rsidP="00EF0E1C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Примерами консервативных сил являются: </w:t>
      </w:r>
      <w:hyperlink r:id="rId12" w:tooltip="Сила тяжести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сила тяжести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tooltip="Сила упругости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сила упругости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, сила </w:t>
      </w:r>
      <w:hyperlink r:id="rId14" w:tooltip="Закон Кулона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кулоновского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5" w:tooltip="Электростатика" w:history="1">
        <w:r w:rsidRPr="00201BE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электростатического</w:t>
        </w:r>
      </w:hyperlink>
      <w:r w:rsidRPr="00201BE5">
        <w:rPr>
          <w:rFonts w:ascii="Times New Roman" w:hAnsi="Times New Roman" w:cs="Times New Roman"/>
          <w:sz w:val="28"/>
          <w:szCs w:val="28"/>
          <w:shd w:val="clear" w:color="auto" w:fill="FFFFFF"/>
        </w:rPr>
        <w:t>) взаимодействия.</w:t>
      </w:r>
    </w:p>
    <w:p w:rsidR="00EF0E1C" w:rsidRPr="00C04FF9" w:rsidRDefault="00201BE5" w:rsidP="00EF0E1C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Диссипати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вные</w:t>
      </w:r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лы</w:t>
      </w:r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</w:t>
      </w:r>
      <w:r w:rsidR="00EF0E1C"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силы</w:t>
      </w:r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действии которых на механическую систему её полная механическая энергия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убывает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proofErr w:type="gramEnd"/>
      <w:r w:rsidR="00EF0E1C"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переходя в другие, не механические формы энергии, например, в теплоту.</w:t>
      </w:r>
    </w:p>
    <w:p w:rsidR="00EF0E1C" w:rsidRPr="00C04FF9" w:rsidRDefault="00EF0E1C" w:rsidP="00EF0E1C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Примеры</w:t>
      </w:r>
    </w:p>
    <w:p w:rsidR="00EF0E1C" w:rsidRPr="00201BE5" w:rsidRDefault="00EF0E1C" w:rsidP="00EF0E1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BE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Силы вязкого или сухого </w:t>
      </w:r>
      <w:hyperlink r:id="rId16" w:tooltip="Трение" w:history="1">
        <w:r w:rsidRPr="00201B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трения</w:t>
        </w:r>
      </w:hyperlink>
      <w:r w:rsidRPr="00201B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F0E1C" w:rsidRPr="00201BE5" w:rsidRDefault="00EF0E1C" w:rsidP="00EF0E1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BE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Сила </w:t>
      </w:r>
      <w:hyperlink r:id="rId17" w:tooltip="Лобовое сопротивление" w:history="1">
        <w:r w:rsidRPr="00201B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аэродинамического сопротивления воздуха</w:t>
        </w:r>
      </w:hyperlink>
      <w:r w:rsidRPr="00201B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F0E1C" w:rsidRPr="00C04FF9" w:rsidRDefault="00EF0E1C" w:rsidP="00EF0E1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hyperlink r:id="rId18" w:tooltip="Сила трения скольжения" w:history="1">
        <w:r w:rsidRPr="00201B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Сила трения скольжения</w:t>
        </w:r>
      </w:hyperlink>
    </w:p>
    <w:p w:rsidR="00DD4B5D" w:rsidRPr="00C04FF9" w:rsidRDefault="00DD4B5D" w:rsidP="00DD4B5D">
      <w:pPr>
        <w:pStyle w:val="a3"/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EF0E1C" w:rsidRPr="00C04FF9" w:rsidRDefault="00DD4B5D" w:rsidP="00DD4B5D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Потенциальная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энергия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энергия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которая определяется взаимным положением взаимодействующих тел или частей одного и того же тела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D4B5D" w:rsidRPr="00C04FF9" w:rsidRDefault="00DD4B5D" w:rsidP="00DD4B5D">
      <w:pPr>
        <w:pStyle w:val="a3"/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04FF9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6B05C70E" wp14:editId="57B262B7">
            <wp:extent cx="1038225" cy="612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html_m2a653aaa.g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670" cy="6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D" w:rsidRPr="00C04FF9" w:rsidRDefault="00201BE5" w:rsidP="00EF0E1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EF68B" wp14:editId="4185085D">
            <wp:extent cx="1228725" cy="5430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 (1)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6" t="47170" r="35737" b="36058"/>
                    <a:stretch/>
                  </pic:blipFill>
                  <pic:spPr bwMode="auto">
                    <a:xfrm>
                      <a:off x="0" y="0"/>
                      <a:ext cx="1228069" cy="54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E1C" w:rsidRPr="00C04FF9" w:rsidRDefault="00201BE5" w:rsidP="00EF0E1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0DAC5" wp14:editId="6C85693E">
            <wp:extent cx="1590675" cy="45127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-023h30df98-029.g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76" cy="4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D" w:rsidRPr="00C04FF9" w:rsidRDefault="00DD4B5D" w:rsidP="00EF0E1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4B5D" w:rsidRPr="00C04FF9" w:rsidRDefault="00DD4B5D" w:rsidP="00DD4B5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Кинетическая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энергия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энергия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движения тела.</w:t>
      </w:r>
    </w:p>
    <w:p w:rsidR="00DD4B5D" w:rsidRPr="00C04FF9" w:rsidRDefault="00201BE5" w:rsidP="00DD4B5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05F9A" wp14:editId="4450811E">
            <wp:extent cx="914400" cy="67773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3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9" t="71092" r="55377"/>
                    <a:stretch/>
                  </pic:blipFill>
                  <pic:spPr bwMode="auto">
                    <a:xfrm>
                      <a:off x="0" y="0"/>
                      <a:ext cx="915378" cy="67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B5D" w:rsidRPr="00C04FF9" w:rsidRDefault="00DD4B5D" w:rsidP="00DD4B5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4B5D" w:rsidRPr="00C04FF9" w:rsidRDefault="00DD4B5D" w:rsidP="00DD4B5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Консервативная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система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физическая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система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работа неконсервативных сил которой равна нулю и для которой имеет место закон сохранения механической энергии, то есть сумма кинетической энергии и потенциальной энергии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системы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постоянна.</w:t>
      </w:r>
    </w:p>
    <w:p w:rsidR="00DD4B5D" w:rsidRPr="00C04FF9" w:rsidRDefault="00201BE5" w:rsidP="00DD4B5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8E2B44" wp14:editId="2E1E7791">
            <wp:extent cx="3028950" cy="39329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12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72901" r="7852" b="7944"/>
                    <a:stretch/>
                  </pic:blipFill>
                  <pic:spPr bwMode="auto">
                    <a:xfrm>
                      <a:off x="0" y="0"/>
                      <a:ext cx="3027332" cy="39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B5D" w:rsidRPr="00C04FF9" w:rsidRDefault="00DD4B5D" w:rsidP="00DD4B5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4B5D" w:rsidRPr="00C04FF9" w:rsidRDefault="001634DA" w:rsidP="00DD4B5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t>Удар- столкновение двух или более тел, при котором взаимодествие длится очень короткое время.</w:t>
      </w:r>
    </w:p>
    <w:p w:rsidR="001634DA" w:rsidRPr="00C04FF9" w:rsidRDefault="001634DA" w:rsidP="001634D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t>Центральный удар- удар, при  котром тела до удара движутся по прямой, проходящей через их центр масс.</w:t>
      </w:r>
    </w:p>
    <w:p w:rsidR="001634DA" w:rsidRPr="00C04FF9" w:rsidRDefault="001634DA" w:rsidP="001634D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t>Удар называется прямым , если скорости центров масс до удара направлены параллельно линии удара.</w:t>
      </w:r>
    </w:p>
    <w:p w:rsidR="001634DA" w:rsidRPr="00C04FF9" w:rsidRDefault="001634DA" w:rsidP="001634D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gramStart"/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Абсолютно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упругий</w:t>
      </w:r>
      <w:proofErr w:type="gramEnd"/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удар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модель соударения, при которой полная кинетическая энергия системы сохраняется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1634DA" w:rsidRPr="00C04FF9" w:rsidRDefault="001634DA" w:rsidP="001634D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EC2E2" wp14:editId="42971099">
            <wp:extent cx="28479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44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4" t="64611" r="42789" b="15377"/>
                    <a:stretch/>
                  </pic:blipFill>
                  <pic:spPr bwMode="auto">
                    <a:xfrm>
                      <a:off x="0" y="0"/>
                      <a:ext cx="2846454" cy="66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4DA" w:rsidRPr="00C04FF9" w:rsidRDefault="001634DA" w:rsidP="001634D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коэффициент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восстановления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величина, равная при прямом ударе тела о неподвижную преграду отношению модулей скоростей, соответствующих концу и началу удара</w:t>
      </w:r>
    </w:p>
    <w:p w:rsidR="000569A3" w:rsidRPr="00C04FF9" w:rsidRDefault="000569A3" w:rsidP="001634D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Абсолютно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неупругим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04FF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ударом</w:t>
      </w:r>
      <w:r w:rsidRPr="00C04F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называют такое ударное взаимодействие, при котором тела соединяются (слипаются) друг с другом и движутся дальше как одно тело</w:t>
      </w:r>
    </w:p>
    <w:p w:rsidR="000569A3" w:rsidRPr="00C04FF9" w:rsidRDefault="000569A3" w:rsidP="000569A3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69A3" w:rsidRPr="00C04FF9" w:rsidRDefault="000569A3" w:rsidP="000569A3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4FF9">
        <w:rPr>
          <w:rFonts w:ascii="Times New Roman" w:hAnsi="Times New Roman" w:cs="Times New Roman"/>
          <w:sz w:val="28"/>
          <w:szCs w:val="28"/>
        </w:rPr>
        <w:t> </w:t>
      </w: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495C6" wp14:editId="05D29EC1">
            <wp:extent cx="240030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4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49574" r="42949" b="39742"/>
                    <a:stretch/>
                  </pic:blipFill>
                  <pic:spPr bwMode="auto">
                    <a:xfrm>
                      <a:off x="0" y="0"/>
                      <a:ext cx="2399020" cy="47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9A3" w:rsidRPr="00C04FF9" w:rsidRDefault="000569A3" w:rsidP="000569A3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69A3" w:rsidRPr="00C04FF9" w:rsidRDefault="000569A3" w:rsidP="000569A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201BE5">
        <w:rPr>
          <w:rStyle w:val="normaltextrun"/>
          <w:b/>
          <w:color w:val="000000"/>
          <w:position w:val="-1"/>
          <w:sz w:val="28"/>
          <w:szCs w:val="28"/>
        </w:rPr>
        <w:t>Для незамкнутой системы:</w:t>
      </w:r>
      <w:r w:rsidRPr="00C04FF9">
        <w:rPr>
          <w:rStyle w:val="normaltextrun"/>
          <w:color w:val="000000"/>
          <w:position w:val="-1"/>
          <w:sz w:val="28"/>
          <w:szCs w:val="28"/>
        </w:rPr>
        <w:t> </w:t>
      </w:r>
      <w:r w:rsidRPr="00C04FF9">
        <w:rPr>
          <w:rStyle w:val="eop"/>
          <w:sz w:val="28"/>
          <w:szCs w:val="28"/>
        </w:rPr>
        <w:t>​</w:t>
      </w:r>
    </w:p>
    <w:p w:rsidR="000569A3" w:rsidRPr="00C04FF9" w:rsidRDefault="000569A3" w:rsidP="000569A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04FF9">
        <w:rPr>
          <w:rStyle w:val="normaltextrun"/>
          <w:color w:val="000000"/>
          <w:position w:val="-1"/>
          <w:sz w:val="28"/>
          <w:szCs w:val="28"/>
        </w:rPr>
        <w:t> 1. Если результирующий момент всех внешних сил относительно какой-либо неподвижной оси равен нулю, то момент импульса системы относительно этой оси с течением времени сохраняется. </w:t>
      </w:r>
    </w:p>
    <w:p w:rsidR="000569A3" w:rsidRPr="00C04FF9" w:rsidRDefault="000569A3" w:rsidP="000569A3">
      <w:pPr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</w:pP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2. Если время действия внешних сил бесконечно мало, то момент импульса системы практически не изменяется.</w:t>
      </w:r>
    </w:p>
    <w:p w:rsidR="000569A3" w:rsidRPr="00201BE5" w:rsidRDefault="000569A3" w:rsidP="000569A3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noProof/>
          <w:sz w:val="28"/>
          <w:szCs w:val="28"/>
          <w:lang w:eastAsia="ru-RU"/>
        </w:rPr>
      </w:pP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1. 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Закон сохранения момента импульса 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принадлежит к числу самых 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фундаментальных законов природы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, справедливость которого доказана 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не только в рамках классической механики. </w:t>
      </w:r>
      <w:r w:rsidRPr="00201BE5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0569A3" w:rsidRPr="00C04FF9" w:rsidRDefault="000569A3" w:rsidP="00C04FF9">
      <w:pPr>
        <w:pStyle w:val="a3"/>
        <w:rPr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</w:pP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2. Из-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за </w:t>
      </w:r>
      <w:proofErr w:type="spellStart"/>
      <w:r w:rsidRPr="00201BE5">
        <w:rPr>
          <w:rStyle w:val="spellingerror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неуничтожимости</w:t>
      </w:r>
      <w:proofErr w:type="spellEnd"/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 и </w:t>
      </w:r>
      <w:proofErr w:type="spellStart"/>
      <w:r w:rsidRPr="00201BE5">
        <w:rPr>
          <w:rStyle w:val="spellingerror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несотворимости</w:t>
      </w:r>
      <w:proofErr w:type="spellEnd"/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 движения материи следует </w:t>
      </w:r>
      <w:proofErr w:type="spellStart"/>
      <w:r w:rsidRPr="00201BE5">
        <w:rPr>
          <w:rStyle w:val="spellingerror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неуничтожимость</w:t>
      </w:r>
      <w:proofErr w:type="spellEnd"/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 и </w:t>
      </w:r>
      <w:proofErr w:type="spellStart"/>
      <w:r w:rsidRPr="00201BE5">
        <w:rPr>
          <w:rStyle w:val="spellingerror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несотворимость</w:t>
      </w:r>
      <w:proofErr w:type="spellEnd"/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 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мер этого 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u w:val="single"/>
          <w:shd w:val="clear" w:color="auto" w:fill="EDEBE9"/>
        </w:rPr>
        <w:t>движения </w:t>
      </w:r>
      <w:r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– импульса и энергии – поэтому законы сохранения импульса и энергии являются фундаментальными законами природы</w:t>
      </w:r>
      <w:r w:rsidR="00C04FF9" w:rsidRPr="00201BE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>.</w:t>
      </w:r>
    </w:p>
    <w:p w:rsidR="00EF0E1C" w:rsidRPr="00C04FF9" w:rsidRDefault="00C04FF9" w:rsidP="00C04FF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</w:t>
      </w:r>
      <w:proofErr w:type="gramEnd"/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омент импульса характеризирует количество вращательного движения, а импульс </w:t>
      </w:r>
      <w:proofErr w:type="spellStart"/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векторноя</w:t>
      </w:r>
      <w:proofErr w:type="spellEnd"/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физическая величина, являющаяся мерой механического движения тела</w:t>
      </w:r>
      <w:r w:rsidRPr="00C04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04FF9" w:rsidRPr="00201BE5" w:rsidRDefault="00C04FF9" w:rsidP="00C04FF9">
      <w:pPr>
        <w:pStyle w:val="a3"/>
        <w:numPr>
          <w:ilvl w:val="0"/>
          <w:numId w:val="1"/>
        </w:numPr>
        <w:spacing w:before="240"/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r w:rsidRPr="00201BE5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Все планеты Солнечной системы движутся по эллиптическим орбитам, в одном из </w:t>
      </w:r>
      <w:proofErr w:type="gramStart"/>
      <w:r w:rsidRPr="00201BE5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фокусом</w:t>
      </w:r>
      <w:proofErr w:type="gramEnd"/>
      <w:r w:rsidRPr="00201BE5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 которого находится Солнце.</w:t>
      </w:r>
    </w:p>
    <w:p w:rsidR="00C04FF9" w:rsidRPr="00C04FF9" w:rsidRDefault="00C04FF9" w:rsidP="00C04FF9">
      <w:pPr>
        <w:spacing w:before="240"/>
        <w:ind w:left="360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Pr="00C04FF9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За равные промежутки времени радиус – вектор планеты прочерчивает равные площади.</w:t>
      </w:r>
      <w:r w:rsidRPr="00C04FF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C04FF9" w:rsidRPr="00C04FF9" w:rsidRDefault="00C04FF9" w:rsidP="00C04FF9">
      <w:pPr>
        <w:ind w:left="360"/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  <w:r w:rsidRPr="00C04FF9">
        <w:rPr>
          <w:rFonts w:ascii="Times New Roman" w:hAnsi="Times New Roman" w:cs="Times New Roman"/>
          <w:noProof/>
          <w:sz w:val="28"/>
          <w:szCs w:val="28"/>
          <w:lang w:eastAsia="ru-RU"/>
        </w:rPr>
        <w:t>3)</w:t>
      </w:r>
      <w:r w:rsidRPr="00C04FF9">
        <w:rPr>
          <w:rStyle w:val="a3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C04FF9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Квадраты периодов обращения планет вокруг Солнца прямо пропорциональны кубам больших полуосей их орбит.</w:t>
      </w:r>
    </w:p>
    <w:p w:rsidR="00C04FF9" w:rsidRPr="00C04FF9" w:rsidRDefault="00C04FF9" w:rsidP="00C04FF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1"/>
          <w:sz w:val="28"/>
          <w:szCs w:val="28"/>
        </w:rPr>
      </w:pPr>
      <w:r w:rsidRPr="00C04FF9">
        <w:rPr>
          <w:rStyle w:val="normaltextrun"/>
          <w:color w:val="000000"/>
          <w:position w:val="1"/>
          <w:sz w:val="28"/>
          <w:szCs w:val="28"/>
        </w:rPr>
        <w:t>в центральном поле частицы движутся по плоским</w:t>
      </w:r>
      <w:r w:rsidRPr="00C04FF9">
        <w:rPr>
          <w:rStyle w:val="eop"/>
          <w:sz w:val="28"/>
          <w:szCs w:val="28"/>
        </w:rPr>
        <w:t>​</w:t>
      </w:r>
      <w:r w:rsidRPr="00C04FF9">
        <w:rPr>
          <w:rStyle w:val="normaltextrun"/>
          <w:color w:val="000000"/>
          <w:position w:val="1"/>
          <w:sz w:val="28"/>
          <w:szCs w:val="28"/>
        </w:rPr>
        <w:t>  траекториям</w:t>
      </w:r>
      <w:r w:rsidRPr="00C04FF9">
        <w:rPr>
          <w:rStyle w:val="normaltextrun"/>
          <w:color w:val="000000"/>
          <w:position w:val="1"/>
          <w:sz w:val="28"/>
          <w:szCs w:val="28"/>
        </w:rPr>
        <w:t xml:space="preserve">.  </w:t>
      </w:r>
    </w:p>
    <w:p w:rsidR="00C04FF9" w:rsidRPr="00C04FF9" w:rsidRDefault="00C04FF9" w:rsidP="00C04FF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position w:val="1"/>
          <w:sz w:val="28"/>
          <w:szCs w:val="28"/>
        </w:rPr>
      </w:pPr>
    </w:p>
    <w:p w:rsidR="00C04FF9" w:rsidRPr="00201BE5" w:rsidRDefault="00201BE5" w:rsidP="00C04FF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1"/>
          <w:sz w:val="28"/>
          <w:szCs w:val="28"/>
        </w:rPr>
      </w:pPr>
      <w:r>
        <w:rPr>
          <w:rStyle w:val="normaltextrun"/>
          <w:color w:val="000000"/>
          <w:position w:val="1"/>
          <w:sz w:val="28"/>
          <w:szCs w:val="28"/>
        </w:rPr>
        <w:t xml:space="preserve"> </w:t>
      </w:r>
      <w:r w:rsidR="00C04FF9" w:rsidRPr="00201BE5">
        <w:rPr>
          <w:rStyle w:val="normaltextrun"/>
          <w:color w:val="000000"/>
          <w:position w:val="1"/>
          <w:sz w:val="28"/>
          <w:szCs w:val="28"/>
          <w:shd w:val="clear" w:color="auto" w:fill="EDEBE9"/>
        </w:rPr>
        <w:t>Гироскопом называется массивное однородное тело, вращающееся с большой угловой скоростью около своей оси симметрии.</w:t>
      </w:r>
    </w:p>
    <w:p w:rsidR="00C04FF9" w:rsidRPr="00C04FF9" w:rsidRDefault="00C04FF9" w:rsidP="00C04FF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position w:val="1"/>
          <w:sz w:val="28"/>
          <w:szCs w:val="28"/>
        </w:rPr>
      </w:pPr>
      <w:r w:rsidRPr="00201BE5">
        <w:rPr>
          <w:rStyle w:val="normaltextrun"/>
          <w:color w:val="000000"/>
          <w:position w:val="1"/>
          <w:sz w:val="28"/>
          <w:szCs w:val="28"/>
        </w:rPr>
        <w:t xml:space="preserve"> </w:t>
      </w:r>
      <w:r w:rsidRPr="00201BE5">
        <w:rPr>
          <w:rStyle w:val="normaltextrun"/>
          <w:color w:val="000000"/>
          <w:position w:val="1"/>
          <w:sz w:val="28"/>
          <w:szCs w:val="28"/>
          <w:shd w:val="clear" w:color="auto" w:fill="EDEBE9"/>
        </w:rPr>
        <w:t>Длительно действующий момент внешних сил приводит к так называемому  </w:t>
      </w:r>
      <w:r w:rsidRPr="00201BE5">
        <w:rPr>
          <w:rStyle w:val="normaltextrun"/>
          <w:b/>
          <w:bCs/>
          <w:color w:val="000000"/>
          <w:position w:val="1"/>
          <w:sz w:val="28"/>
          <w:szCs w:val="28"/>
          <w:shd w:val="clear" w:color="auto" w:fill="EDEBE9"/>
        </w:rPr>
        <w:t>гироскопическому эффекту</w:t>
      </w:r>
      <w:bookmarkStart w:id="0" w:name="_GoBack"/>
      <w:bookmarkEnd w:id="0"/>
      <w:r w:rsidRPr="00C04FF9">
        <w:rPr>
          <w:rStyle w:val="normaltextrun"/>
          <w:color w:val="000000"/>
          <w:position w:val="1"/>
          <w:sz w:val="28"/>
          <w:szCs w:val="28"/>
          <w:shd w:val="clear" w:color="auto" w:fill="EDEBE9"/>
        </w:rPr>
        <w:t>.</w:t>
      </w:r>
      <w:r w:rsidRPr="00C04FF9">
        <w:rPr>
          <w:rStyle w:val="eop"/>
          <w:color w:val="000000"/>
          <w:sz w:val="28"/>
          <w:szCs w:val="28"/>
          <w:shd w:val="clear" w:color="auto" w:fill="EDEBE9"/>
        </w:rPr>
        <w:t>​</w:t>
      </w:r>
    </w:p>
    <w:p w:rsidR="00C04FF9" w:rsidRPr="00C04FF9" w:rsidRDefault="00C04FF9" w:rsidP="00C04FF9">
      <w:pPr>
        <w:pStyle w:val="paragraph"/>
        <w:spacing w:before="0" w:beforeAutospacing="0" w:after="0" w:afterAutospacing="0"/>
        <w:textAlignment w:val="baseline"/>
        <w:rPr>
          <w:color w:val="000000"/>
          <w:position w:val="1"/>
          <w:sz w:val="28"/>
          <w:szCs w:val="28"/>
        </w:rPr>
      </w:pPr>
    </w:p>
    <w:p w:rsidR="00C04FF9" w:rsidRPr="00C04FF9" w:rsidRDefault="00C04FF9" w:rsidP="00C04FF9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3360" w:rsidRDefault="00FF3360" w:rsidP="00FF3360">
      <w:pPr>
        <w:ind w:left="360"/>
      </w:pPr>
    </w:p>
    <w:sectPr w:rsidR="00FF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965"/>
    <w:multiLevelType w:val="hybridMultilevel"/>
    <w:tmpl w:val="00DC5E8E"/>
    <w:lvl w:ilvl="0" w:tplc="869A2ACA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0C8E544D"/>
    <w:multiLevelType w:val="multilevel"/>
    <w:tmpl w:val="B9A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D18D0"/>
    <w:multiLevelType w:val="hybridMultilevel"/>
    <w:tmpl w:val="24EE1E6E"/>
    <w:lvl w:ilvl="0" w:tplc="DD28D0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5CD9"/>
    <w:multiLevelType w:val="hybridMultilevel"/>
    <w:tmpl w:val="DDBE3B04"/>
    <w:lvl w:ilvl="0" w:tplc="DD28D0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60"/>
    <w:rsid w:val="000569A3"/>
    <w:rsid w:val="001634DA"/>
    <w:rsid w:val="00201BE5"/>
    <w:rsid w:val="004A6DD0"/>
    <w:rsid w:val="00C04FF9"/>
    <w:rsid w:val="00DD4B5D"/>
    <w:rsid w:val="00EF0E1C"/>
    <w:rsid w:val="00F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3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3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3360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FF3360"/>
  </w:style>
  <w:style w:type="character" w:customStyle="1" w:styleId="eop">
    <w:name w:val="eop"/>
    <w:basedOn w:val="a0"/>
    <w:rsid w:val="00FF3360"/>
  </w:style>
  <w:style w:type="character" w:styleId="a6">
    <w:name w:val="Hyperlink"/>
    <w:basedOn w:val="a0"/>
    <w:uiPriority w:val="99"/>
    <w:semiHidden/>
    <w:unhideWhenUsed/>
    <w:rsid w:val="00EF0E1C"/>
    <w:rPr>
      <w:color w:val="0000FF"/>
      <w:u w:val="single"/>
    </w:rPr>
  </w:style>
  <w:style w:type="paragraph" w:customStyle="1" w:styleId="paragraph">
    <w:name w:val="paragraph"/>
    <w:basedOn w:val="a"/>
    <w:rsid w:val="0005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56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3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3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3360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FF3360"/>
  </w:style>
  <w:style w:type="character" w:customStyle="1" w:styleId="eop">
    <w:name w:val="eop"/>
    <w:basedOn w:val="a0"/>
    <w:rsid w:val="00FF3360"/>
  </w:style>
  <w:style w:type="character" w:styleId="a6">
    <w:name w:val="Hyperlink"/>
    <w:basedOn w:val="a0"/>
    <w:uiPriority w:val="99"/>
    <w:semiHidden/>
    <w:unhideWhenUsed/>
    <w:rsid w:val="00EF0E1C"/>
    <w:rPr>
      <w:color w:val="0000FF"/>
      <w:u w:val="single"/>
    </w:rPr>
  </w:style>
  <w:style w:type="paragraph" w:customStyle="1" w:styleId="paragraph">
    <w:name w:val="paragraph"/>
    <w:basedOn w:val="a"/>
    <w:rsid w:val="0005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5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5%D0%B0%D0%BD%D0%B8%D1%87%D0%B5%D1%81%D0%BA%D0%B0%D1%8F_%D1%81%D0%B8%D0%BB%D0%B0" TargetMode="External"/><Relationship Id="rId13" Type="http://schemas.openxmlformats.org/officeDocument/2006/relationships/hyperlink" Target="https://ru.wikipedia.org/wiki/%D0%A1%D0%B8%D0%BB%D0%B0_%D1%83%D0%BF%D1%80%D1%83%D0%B3%D0%BE%D1%81%D1%82%D0%B8" TargetMode="External"/><Relationship Id="rId18" Type="http://schemas.openxmlformats.org/officeDocument/2006/relationships/hyperlink" Target="https://ru.wikipedia.org/wiki/%D0%A1%D0%B8%D0%BB%D0%B0_%D1%82%D1%80%D0%B5%D0%BD%D0%B8%D1%8F_%D1%81%D0%BA%D0%BE%D0%BB%D1%8C%D0%B6%D0%B5%D0%BD%D0%B8%D1%8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5.gif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%D0%A1%D0%B8%D0%BB%D0%B0_%D1%82%D1%8F%D0%B6%D0%B5%D1%81%D1%82%D0%B8" TargetMode="External"/><Relationship Id="rId17" Type="http://schemas.openxmlformats.org/officeDocument/2006/relationships/hyperlink" Target="https://ru.wikipedia.org/wiki/%D0%9B%D0%BE%D0%B1%D0%BE%D0%B2%D0%BE%D0%B5_%D1%81%D0%BE%D0%BF%D1%80%D0%BE%D1%82%D0%B8%D0%B2%D0%BB%D0%B5%D0%BD%D0%B8%D0%B5" TargetMode="External"/><Relationship Id="rId25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1%80%D0%B5%D0%BD%D0%B8%D0%B5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ru.wikipedia.org/wiki/%D0%97%D0%B0%D0%BC%D0%BA%D0%BD%D1%83%D1%82%D0%B0%D1%8F_%D1%82%D1%80%D0%B0%D0%B5%D0%BA%D1%82%D0%BE%D1%80%D0%B8%D1%8F" TargetMode="External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E%D1%81%D1%82%D0%B0%D1%82%D0%B8%D0%BA%D0%B0" TargetMode="External"/><Relationship Id="rId23" Type="http://schemas.openxmlformats.org/officeDocument/2006/relationships/image" Target="media/image7.jpg"/><Relationship Id="rId10" Type="http://schemas.openxmlformats.org/officeDocument/2006/relationships/hyperlink" Target="https://ru.wikipedia.org/wiki/%D0%A2%D1%80%D0%B0%D0%B5%D0%BA%D1%82%D0%BE%D1%80%D0%B8%D1%8F" TargetMode="External"/><Relationship Id="rId19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5%D0%B0%D0%BD%D0%B8%D1%87%D0%B5%D1%81%D0%BA%D0%B0%D1%8F_%D1%80%D0%B0%D0%B1%D0%BE%D1%82%D0%B0" TargetMode="External"/><Relationship Id="rId14" Type="http://schemas.openxmlformats.org/officeDocument/2006/relationships/hyperlink" Target="https://ru.wikipedia.org/wiki/%D0%97%D0%B0%D0%BA%D0%BE%D0%BD_%D0%9A%D1%83%D0%BB%D0%BE%D0%BD%D0%B0" TargetMode="External"/><Relationship Id="rId22" Type="http://schemas.openxmlformats.org/officeDocument/2006/relationships/image" Target="media/image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2020-10-26T13:41:00Z</dcterms:created>
  <dcterms:modified xsi:type="dcterms:W3CDTF">2020-10-26T14:52:00Z</dcterms:modified>
</cp:coreProperties>
</file>