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17CC4" w14:textId="353AF4C5" w:rsidR="006E34CB" w:rsidRDefault="00F43EFC" w:rsidP="7A44B5A3">
      <w:pPr>
        <w:rPr>
          <w:sz w:val="28"/>
          <w:szCs w:val="28"/>
        </w:rPr>
      </w:pPr>
      <w:bookmarkStart w:id="0" w:name="_GoBack"/>
      <w:bookmarkEnd w:id="0"/>
      <w:r>
        <w:t xml:space="preserve">Лекция </w:t>
      </w:r>
    </w:p>
    <w:p w14:paraId="6A1E7E1F" w14:textId="4173FA23" w:rsidR="006E34CB" w:rsidRDefault="00F43EFC" w:rsidP="7A44B5A3">
      <w:pPr>
        <w:rPr>
          <w:sz w:val="28"/>
          <w:szCs w:val="28"/>
        </w:rPr>
      </w:pPr>
      <w:r>
        <w:t>№ 1</w:t>
      </w:r>
    </w:p>
    <w:p w14:paraId="672A6659" w14:textId="4E35849D" w:rsidR="007A5644" w:rsidRDefault="6268AC98" w:rsidP="00F43EFC">
      <w:pPr>
        <w:jc w:val="center"/>
        <w:rPr>
          <w:sz w:val="28"/>
          <w:szCs w:val="28"/>
        </w:rPr>
      </w:pPr>
      <w:r w:rsidRPr="7A44B5A3">
        <w:rPr>
          <w:sz w:val="28"/>
          <w:szCs w:val="28"/>
        </w:rPr>
        <w:t xml:space="preserve"> </w:t>
      </w:r>
    </w:p>
    <w:p w14:paraId="1FD19924" w14:textId="77777777" w:rsidR="00F43EFC" w:rsidRDefault="00F43EFC" w:rsidP="00F43EFC">
      <w:pPr>
        <w:jc w:val="center"/>
        <w:rPr>
          <w:b/>
          <w:sz w:val="28"/>
          <w:szCs w:val="28"/>
        </w:rPr>
      </w:pPr>
      <w:r w:rsidRPr="00F43EFC">
        <w:rPr>
          <w:b/>
          <w:sz w:val="28"/>
          <w:szCs w:val="28"/>
        </w:rPr>
        <w:t>Матрицы и определители</w:t>
      </w:r>
    </w:p>
    <w:p w14:paraId="0A37501D" w14:textId="77777777" w:rsidR="00F43EFC" w:rsidRDefault="00F43EFC" w:rsidP="00F43EFC">
      <w:pPr>
        <w:jc w:val="center"/>
        <w:rPr>
          <w:b/>
          <w:sz w:val="28"/>
          <w:szCs w:val="28"/>
        </w:rPr>
      </w:pPr>
    </w:p>
    <w:p w14:paraId="6363F9A3" w14:textId="77777777" w:rsidR="00F43EFC" w:rsidRDefault="00F43EFC" w:rsidP="00F43EFC">
      <w:pPr>
        <w:jc w:val="center"/>
        <w:rPr>
          <w:b/>
          <w:i/>
          <w:sz w:val="28"/>
          <w:szCs w:val="28"/>
        </w:rPr>
      </w:pPr>
      <w:r w:rsidRPr="00F43EFC">
        <w:rPr>
          <w:b/>
          <w:i/>
          <w:sz w:val="28"/>
          <w:szCs w:val="28"/>
        </w:rPr>
        <w:t>п.1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Матрицы, действия над матрицами</w:t>
      </w:r>
    </w:p>
    <w:p w14:paraId="5DAB6C7B" w14:textId="77777777" w:rsidR="00F43EFC" w:rsidRDefault="00F43EFC" w:rsidP="00F43EFC">
      <w:pPr>
        <w:jc w:val="center"/>
        <w:rPr>
          <w:b/>
          <w:i/>
          <w:sz w:val="28"/>
          <w:szCs w:val="28"/>
        </w:rPr>
      </w:pPr>
    </w:p>
    <w:p w14:paraId="1389CE1C" w14:textId="25416E0D" w:rsidR="00F43EFC" w:rsidRDefault="00F43EFC" w:rsidP="7A44B5A3">
      <w:pPr>
        <w:spacing w:before="260"/>
        <w:ind w:firstLine="567"/>
        <w:jc w:val="both"/>
        <w:rPr>
          <w:sz w:val="28"/>
          <w:szCs w:val="28"/>
        </w:rPr>
      </w:pPr>
      <w:r w:rsidRPr="7A44B5A3">
        <w:rPr>
          <w:b/>
          <w:bCs/>
          <w:i/>
          <w:iCs/>
          <w:sz w:val="28"/>
          <w:szCs w:val="28"/>
        </w:rPr>
        <w:t xml:space="preserve">Матрица  </w:t>
      </w:r>
      <w:r w:rsidRPr="7A44B5A3">
        <w:rPr>
          <w:b/>
          <w:bCs/>
          <w:sz w:val="28"/>
          <w:szCs w:val="28"/>
        </w:rPr>
        <w:t>–</w:t>
      </w:r>
      <w:r w:rsidRPr="7A44B5A3">
        <w:rPr>
          <w:sz w:val="28"/>
          <w:szCs w:val="28"/>
        </w:rPr>
        <w:t xml:space="preserve">  прямоугольная таблица, составленная из </w:t>
      </w:r>
      <w:r>
        <w:rPr>
          <w:position w:val="-6"/>
          <w:sz w:val="28"/>
        </w:rPr>
        <w:object w:dxaOrig="660" w:dyaOrig="240" w14:anchorId="51BC1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2pt" o:ole="">
            <v:imagedata r:id="rId10" o:title=""/>
          </v:shape>
          <o:OLEObject Type="Embed" ProgID="Equation.3" ShapeID="_x0000_i1025" DrawAspect="Content" ObjectID="_1661063796" r:id="rId11"/>
        </w:object>
      </w:r>
      <w:r w:rsidRPr="7A44B5A3">
        <w:rPr>
          <w:sz w:val="28"/>
          <w:szCs w:val="28"/>
        </w:rPr>
        <w:t xml:space="preserve"> чисел, расположенных в </w:t>
      </w:r>
      <w:r w:rsidRPr="7A44B5A3">
        <w:rPr>
          <w:i/>
          <w:iCs/>
          <w:sz w:val="28"/>
          <w:szCs w:val="28"/>
          <w:lang w:val="en-US"/>
        </w:rPr>
        <w:t>m</w:t>
      </w:r>
      <w:r w:rsidRPr="7A44B5A3">
        <w:rPr>
          <w:sz w:val="28"/>
          <w:szCs w:val="28"/>
        </w:rPr>
        <w:t xml:space="preserve"> строках и </w:t>
      </w:r>
      <w:r w:rsidRPr="7A44B5A3">
        <w:rPr>
          <w:i/>
          <w:iCs/>
          <w:sz w:val="28"/>
          <w:szCs w:val="28"/>
          <w:lang w:val="en-US"/>
        </w:rPr>
        <w:t>n</w:t>
      </w:r>
      <w:r w:rsidRPr="7A44B5A3">
        <w:rPr>
          <w:sz w:val="28"/>
          <w:szCs w:val="28"/>
        </w:rPr>
        <w:t xml:space="preserve"> столбцах. Обозначают матрицы заглавными буквами латинского алфавита с указанием ее размерности. Например: </w:t>
      </w:r>
      <w:r w:rsidR="753EF0FE" w:rsidRPr="7A44B5A3">
        <w:rPr>
          <w:sz w:val="28"/>
          <w:szCs w:val="28"/>
        </w:rPr>
        <w:softHyphen/>
        <w:t xml:space="preserve"> </w:t>
      </w:r>
    </w:p>
    <w:p w14:paraId="0A3F2C99" w14:textId="77777777" w:rsidR="00F43EFC" w:rsidRDefault="007A5644" w:rsidP="007A5644">
      <w:pPr>
        <w:ind w:firstLine="567"/>
        <w:jc w:val="center"/>
        <w:rPr>
          <w:sz w:val="28"/>
        </w:rPr>
      </w:pPr>
      <w:r>
        <w:rPr>
          <w:position w:val="-116"/>
          <w:sz w:val="28"/>
          <w:lang w:val="en-US"/>
        </w:rPr>
        <w:object w:dxaOrig="4459" w:dyaOrig="2460" w14:anchorId="778544ED">
          <v:shape id="_x0000_i1026" type="#_x0000_t75" style="width:204.75pt;height:113.25pt" o:ole="">
            <v:imagedata r:id="rId12" o:title=""/>
          </v:shape>
          <o:OLEObject Type="Embed" ProgID="Equation.3" ShapeID="_x0000_i1026" DrawAspect="Content" ObjectID="_1661063797" r:id="rId13"/>
        </w:object>
      </w:r>
      <w:r w:rsidR="00F43EFC">
        <w:rPr>
          <w:sz w:val="28"/>
        </w:rPr>
        <w:t>,</w:t>
      </w:r>
    </w:p>
    <w:p w14:paraId="57095E73" w14:textId="77777777" w:rsidR="00F43EFC" w:rsidRDefault="00F43EFC" w:rsidP="00F43EFC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6"/>
          <w:sz w:val="28"/>
        </w:rPr>
        <w:object w:dxaOrig="320" w:dyaOrig="420" w14:anchorId="723AEACC">
          <v:shape id="_x0000_i1027" type="#_x0000_t75" style="width:15.75pt;height:21pt" o:ole="">
            <v:imagedata r:id="rId14" o:title=""/>
          </v:shape>
          <o:OLEObject Type="Embed" ProgID="Equation.3" ShapeID="_x0000_i1027" DrawAspect="Content" ObjectID="_1661063798" r:id="rId15"/>
        </w:object>
      </w:r>
      <w:r>
        <w:rPr>
          <w:sz w:val="28"/>
        </w:rPr>
        <w:t xml:space="preserve"> – элементы матрицы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А</w:t>
      </w:r>
      <w:proofErr w:type="gramEnd"/>
      <w:r>
        <w:rPr>
          <w:sz w:val="28"/>
        </w:rPr>
        <w:t xml:space="preserve">,  </w:t>
      </w:r>
      <w:r w:rsidRPr="00900271">
        <w:rPr>
          <w:position w:val="-12"/>
          <w:sz w:val="28"/>
        </w:rPr>
        <w:object w:dxaOrig="1340" w:dyaOrig="360" w14:anchorId="2653940F">
          <v:shape id="_x0000_i1028" type="#_x0000_t75" style="width:66.75pt;height:18pt" o:ole="">
            <v:imagedata r:id="rId16" o:title=""/>
          </v:shape>
          <o:OLEObject Type="Embed" ProgID="Equation.3" ShapeID="_x0000_i1028" DrawAspect="Content" ObjectID="_1661063799" r:id="rId17"/>
        </w:object>
      </w:r>
      <w:r>
        <w:rPr>
          <w:sz w:val="28"/>
        </w:rPr>
        <w:t xml:space="preserve">– номер строки, </w:t>
      </w:r>
      <w:r>
        <w:rPr>
          <w:position w:val="-12"/>
          <w:sz w:val="28"/>
        </w:rPr>
        <w:object w:dxaOrig="1320" w:dyaOrig="360" w14:anchorId="5E8B8A0E">
          <v:shape id="_x0000_i1029" type="#_x0000_t75" style="width:66pt;height:18pt" o:ole="">
            <v:imagedata r:id="rId18" o:title=""/>
          </v:shape>
          <o:OLEObject Type="Embed" ProgID="Equation.3" ShapeID="_x0000_i1029" DrawAspect="Content" ObjectID="_1661063800" r:id="rId19"/>
        </w:object>
      </w:r>
      <w:r>
        <w:rPr>
          <w:sz w:val="28"/>
        </w:rPr>
        <w:t xml:space="preserve"> – номер столбца.</w:t>
      </w:r>
    </w:p>
    <w:p w14:paraId="557E55BA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t xml:space="preserve">Матрица, содержащая одну строку или один столбец, называется </w:t>
      </w:r>
      <w:r>
        <w:rPr>
          <w:b/>
          <w:bCs/>
          <w:i/>
          <w:iCs/>
          <w:sz w:val="28"/>
        </w:rPr>
        <w:t xml:space="preserve">вектором </w:t>
      </w:r>
      <w:r>
        <w:rPr>
          <w:sz w:val="28"/>
        </w:rPr>
        <w:t xml:space="preserve">(вектором-строкой, или </w:t>
      </w:r>
      <w:proofErr w:type="gramStart"/>
      <w:r>
        <w:rPr>
          <w:sz w:val="28"/>
        </w:rPr>
        <w:t>вектором-столбцом</w:t>
      </w:r>
      <w:proofErr w:type="gramEnd"/>
      <w:r>
        <w:rPr>
          <w:sz w:val="28"/>
        </w:rPr>
        <w:t>). Их вид:</w:t>
      </w:r>
    </w:p>
    <w:p w14:paraId="0EF1D81F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position w:val="-24"/>
          <w:sz w:val="28"/>
        </w:rPr>
        <w:object w:dxaOrig="1820" w:dyaOrig="499" w14:anchorId="66B0B3D7">
          <v:shape id="_x0000_i1030" type="#_x0000_t75" style="width:90.75pt;height:24.75pt" o:ole="">
            <v:imagedata r:id="rId20" o:title=""/>
          </v:shape>
          <o:OLEObject Type="Embed" ProgID="Equation.3" ShapeID="_x0000_i1030" DrawAspect="Content" ObjectID="_1661063801" r:id="rId21"/>
        </w:object>
      </w:r>
      <w:r>
        <w:rPr>
          <w:sz w:val="28"/>
        </w:rPr>
        <w:t xml:space="preserve">;    </w:t>
      </w:r>
      <w:r>
        <w:rPr>
          <w:position w:val="-78"/>
          <w:sz w:val="28"/>
        </w:rPr>
        <w:object w:dxaOrig="1200" w:dyaOrig="1700" w14:anchorId="27819D66">
          <v:shape id="_x0000_i1031" type="#_x0000_t75" style="width:60pt;height:84.75pt" o:ole="">
            <v:imagedata r:id="rId22" o:title=""/>
          </v:shape>
          <o:OLEObject Type="Embed" ProgID="Equation.3" ShapeID="_x0000_i1031" DrawAspect="Content" ObjectID="_1661063802" r:id="rId23"/>
        </w:object>
      </w:r>
      <w:r>
        <w:rPr>
          <w:sz w:val="28"/>
        </w:rPr>
        <w:t>.</w:t>
      </w:r>
    </w:p>
    <w:p w14:paraId="75600EF0" w14:textId="77777777" w:rsidR="00F43EFC" w:rsidRP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t>Матрицу, количество строк которой равно количеству столбцов (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), называют </w:t>
      </w:r>
      <w:r>
        <w:rPr>
          <w:b/>
          <w:bCs/>
          <w:i/>
          <w:iCs/>
          <w:sz w:val="28"/>
        </w:rPr>
        <w:t xml:space="preserve">квадратной порядка </w:t>
      </w:r>
      <w:r>
        <w:rPr>
          <w:b/>
          <w:bCs/>
          <w:i/>
          <w:iCs/>
          <w:sz w:val="28"/>
          <w:lang w:val="en-US"/>
        </w:rPr>
        <w:t>n</w:t>
      </w:r>
      <w:r>
        <w:rPr>
          <w:b/>
          <w:bCs/>
          <w:i/>
          <w:iCs/>
          <w:sz w:val="28"/>
        </w:rPr>
        <w:t xml:space="preserve"> (</w:t>
      </w:r>
      <w:r>
        <w:rPr>
          <w:b/>
          <w:bCs/>
          <w:i/>
          <w:iCs/>
          <w:sz w:val="28"/>
          <w:lang w:val="en-US"/>
        </w:rPr>
        <w:t>n</w:t>
      </w:r>
      <w:r>
        <w:rPr>
          <w:b/>
          <w:bCs/>
          <w:i/>
          <w:iCs/>
          <w:sz w:val="28"/>
        </w:rPr>
        <w:t>-ого порядка).</w:t>
      </w:r>
    </w:p>
    <w:p w14:paraId="02614873" w14:textId="77777777" w:rsidR="00F43EFC" w:rsidRDefault="007A5644" w:rsidP="007A5644">
      <w:pPr>
        <w:ind w:firstLine="567"/>
        <w:jc w:val="center"/>
        <w:rPr>
          <w:sz w:val="28"/>
        </w:rPr>
      </w:pPr>
      <w:r>
        <w:rPr>
          <w:position w:val="-116"/>
          <w:sz w:val="28"/>
          <w:lang w:val="en-US"/>
        </w:rPr>
        <w:object w:dxaOrig="4320" w:dyaOrig="2460" w14:anchorId="56208553">
          <v:shape id="_x0000_i1032" type="#_x0000_t75" style="width:198pt;height:112.5pt" o:ole="">
            <v:imagedata r:id="rId24" o:title=""/>
          </v:shape>
          <o:OLEObject Type="Embed" ProgID="Equation.3" ShapeID="_x0000_i1032" DrawAspect="Content" ObjectID="_1661063803" r:id="rId25"/>
        </w:object>
      </w:r>
      <w:r w:rsidR="00F43EFC">
        <w:rPr>
          <w:sz w:val="28"/>
        </w:rPr>
        <w:t>.</w:t>
      </w:r>
    </w:p>
    <w:p w14:paraId="2A4EBC71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t xml:space="preserve">Элементы квадратной матрицы, имеющие равные индексы, а именно </w:t>
      </w:r>
      <w:r>
        <w:rPr>
          <w:position w:val="-12"/>
          <w:sz w:val="28"/>
        </w:rPr>
        <w:object w:dxaOrig="1660" w:dyaOrig="380" w14:anchorId="41C6FF30">
          <v:shape id="_x0000_i1033" type="#_x0000_t75" style="width:83.25pt;height:18.75pt" o:ole="">
            <v:imagedata r:id="rId26" o:title=""/>
          </v:shape>
          <o:OLEObject Type="Embed" ProgID="Equation.3" ShapeID="_x0000_i1033" DrawAspect="Content" ObjectID="_1661063804" r:id="rId27"/>
        </w:object>
      </w:r>
      <w:r>
        <w:rPr>
          <w:sz w:val="28"/>
        </w:rPr>
        <w:t xml:space="preserve">называются элементами </w:t>
      </w:r>
      <w:r>
        <w:rPr>
          <w:b/>
          <w:bCs/>
          <w:i/>
          <w:iCs/>
          <w:sz w:val="28"/>
        </w:rPr>
        <w:t>главной диагонали</w:t>
      </w:r>
      <w:r>
        <w:rPr>
          <w:sz w:val="28"/>
        </w:rPr>
        <w:t>.</w:t>
      </w:r>
    </w:p>
    <w:p w14:paraId="0DB00E62" w14:textId="77777777" w:rsidR="00F43EFC" w:rsidRDefault="00F43EFC" w:rsidP="00F43EFC">
      <w:pPr>
        <w:ind w:firstLine="567"/>
        <w:jc w:val="both"/>
        <w:rPr>
          <w:b/>
          <w:bCs/>
          <w:sz w:val="28"/>
        </w:rPr>
      </w:pPr>
      <w:r>
        <w:rPr>
          <w:sz w:val="28"/>
        </w:rPr>
        <w:t xml:space="preserve">Квадратная матрица, у которой все элементы, кроме элементов главной диагонали, равны нулю, называется </w:t>
      </w:r>
      <w:r>
        <w:rPr>
          <w:b/>
          <w:bCs/>
          <w:i/>
          <w:iCs/>
          <w:sz w:val="28"/>
        </w:rPr>
        <w:t>диагональной.</w:t>
      </w:r>
      <w:r>
        <w:rPr>
          <w:b/>
          <w:bCs/>
          <w:sz w:val="28"/>
        </w:rPr>
        <w:t xml:space="preserve"> </w:t>
      </w:r>
    </w:p>
    <w:p w14:paraId="451C072F" w14:textId="77777777" w:rsidR="00F43EFC" w:rsidRDefault="00F43EFC" w:rsidP="00F43EFC">
      <w:pPr>
        <w:jc w:val="both"/>
        <w:rPr>
          <w:sz w:val="28"/>
        </w:rPr>
      </w:pPr>
      <w:r>
        <w:rPr>
          <w:sz w:val="28"/>
        </w:rPr>
        <w:t xml:space="preserve">Например, </w:t>
      </w:r>
      <w:r>
        <w:rPr>
          <w:i/>
          <w:iCs/>
          <w:position w:val="-56"/>
          <w:sz w:val="28"/>
        </w:rPr>
        <w:object w:dxaOrig="1500" w:dyaOrig="1260" w14:anchorId="2E3D2325">
          <v:shape id="_x0000_i1034" type="#_x0000_t75" style="width:75pt;height:63pt" o:ole="">
            <v:imagedata r:id="rId28" o:title=""/>
          </v:shape>
          <o:OLEObject Type="Embed" ProgID="Equation.3" ShapeID="_x0000_i1034" DrawAspect="Content" ObjectID="_1661063805" r:id="rId29"/>
        </w:object>
      </w:r>
      <w:r>
        <w:rPr>
          <w:sz w:val="28"/>
        </w:rPr>
        <w:t>.</w:t>
      </w:r>
    </w:p>
    <w:p w14:paraId="24C25DDB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Диагональную матрицу, у которой каждый элемент главной диагонали равен единице, называют </w:t>
      </w:r>
      <w:r>
        <w:rPr>
          <w:b/>
          <w:bCs/>
          <w:i/>
          <w:iCs/>
          <w:sz w:val="28"/>
        </w:rPr>
        <w:t xml:space="preserve">единичной. </w:t>
      </w:r>
      <w:r>
        <w:rPr>
          <w:sz w:val="28"/>
        </w:rPr>
        <w:t xml:space="preserve">Обозначают ее буквой </w:t>
      </w:r>
      <w:proofErr w:type="gramStart"/>
      <w:r>
        <w:rPr>
          <w:i/>
          <w:iCs/>
          <w:sz w:val="28"/>
        </w:rPr>
        <w:t>Е.</w:t>
      </w:r>
      <w:proofErr w:type="gramEnd"/>
      <w:r>
        <w:rPr>
          <w:sz w:val="28"/>
        </w:rPr>
        <w:t xml:space="preserve">  Например, </w:t>
      </w:r>
      <w:r>
        <w:rPr>
          <w:i/>
          <w:iCs/>
          <w:sz w:val="28"/>
        </w:rPr>
        <w:t xml:space="preserve"> </w:t>
      </w:r>
      <w:r>
        <w:rPr>
          <w:i/>
          <w:iCs/>
          <w:position w:val="-56"/>
          <w:sz w:val="28"/>
        </w:rPr>
        <w:object w:dxaOrig="2020" w:dyaOrig="1260" w14:anchorId="7794B98A">
          <v:shape id="_x0000_i1035" type="#_x0000_t75" style="width:101.25pt;height:63pt" o:ole="">
            <v:imagedata r:id="rId30" o:title=""/>
          </v:shape>
          <o:OLEObject Type="Embed" ProgID="Equation.3" ShapeID="_x0000_i1035" DrawAspect="Content" ObjectID="_1661063806" r:id="rId31"/>
        </w:object>
      </w:r>
      <w:r>
        <w:rPr>
          <w:sz w:val="28"/>
        </w:rPr>
        <w:t xml:space="preserve"> – единичная матрица третьего порядка.</w:t>
      </w:r>
    </w:p>
    <w:p w14:paraId="6D2C8916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t xml:space="preserve">Матрица, все элементы которой равны нулю, называется </w:t>
      </w:r>
      <w:r>
        <w:rPr>
          <w:b/>
          <w:bCs/>
          <w:i/>
          <w:iCs/>
          <w:sz w:val="28"/>
        </w:rPr>
        <w:t>нулевой</w:t>
      </w:r>
      <w:r>
        <w:rPr>
          <w:i/>
          <w:iCs/>
          <w:sz w:val="28"/>
        </w:rPr>
        <w:t>.</w:t>
      </w:r>
      <w:r>
        <w:rPr>
          <w:sz w:val="28"/>
        </w:rPr>
        <w:t xml:space="preserve"> Нулевая матрица может быть любого размера.</w:t>
      </w:r>
    </w:p>
    <w:p w14:paraId="3B5F7214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t>Матрица, состоящая из одного числа, отождествляется с этим числом.</w:t>
      </w:r>
    </w:p>
    <w:p w14:paraId="28D6E83F" w14:textId="77777777" w:rsidR="00F43EFC" w:rsidRDefault="00F43EFC" w:rsidP="00F43EFC">
      <w:pPr>
        <w:ind w:firstLine="567"/>
        <w:jc w:val="both"/>
        <w:rPr>
          <w:sz w:val="28"/>
        </w:rPr>
      </w:pPr>
      <w:r>
        <w:rPr>
          <w:sz w:val="28"/>
        </w:rPr>
        <w:t xml:space="preserve">Две матрицы называются </w:t>
      </w:r>
      <w:r>
        <w:rPr>
          <w:b/>
          <w:bCs/>
          <w:i/>
          <w:iCs/>
          <w:sz w:val="28"/>
        </w:rPr>
        <w:t>равными,</w:t>
      </w:r>
      <w:r>
        <w:rPr>
          <w:sz w:val="28"/>
        </w:rPr>
        <w:t xml:space="preserve"> если они имеют одинаковую размерность и их соответствующие элементы равны.</w:t>
      </w:r>
    </w:p>
    <w:p w14:paraId="02EB378F" w14:textId="77777777" w:rsidR="00F43EFC" w:rsidRDefault="00F43EFC" w:rsidP="00F43EFC">
      <w:pPr>
        <w:ind w:firstLine="567"/>
        <w:jc w:val="center"/>
        <w:rPr>
          <w:i/>
          <w:sz w:val="28"/>
        </w:rPr>
      </w:pPr>
    </w:p>
    <w:p w14:paraId="6B73D04A" w14:textId="77777777" w:rsidR="00F43EFC" w:rsidRPr="00F43EFC" w:rsidRDefault="00F43EFC" w:rsidP="00F43EFC">
      <w:pPr>
        <w:ind w:firstLine="567"/>
        <w:jc w:val="center"/>
        <w:rPr>
          <w:i/>
          <w:sz w:val="28"/>
        </w:rPr>
      </w:pPr>
      <w:r>
        <w:rPr>
          <w:i/>
          <w:sz w:val="28"/>
        </w:rPr>
        <w:t>Действия над матрицами</w:t>
      </w:r>
    </w:p>
    <w:p w14:paraId="6A05A809" w14:textId="77777777" w:rsidR="00F43EFC" w:rsidRDefault="00F43EFC" w:rsidP="00F43EFC">
      <w:pPr>
        <w:ind w:firstLine="567"/>
        <w:jc w:val="both"/>
        <w:rPr>
          <w:sz w:val="28"/>
        </w:rPr>
      </w:pPr>
    </w:p>
    <w:p w14:paraId="28DEB287" w14:textId="77777777" w:rsidR="00F43EFC" w:rsidRDefault="00F43EFC" w:rsidP="00F43EFC">
      <w:pPr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1. Сложение матриц. </w:t>
      </w:r>
      <w:r>
        <w:rPr>
          <w:sz w:val="28"/>
        </w:rPr>
        <w:t>Операция сложения матриц вводится только для матриц одинаковых размеров.</w:t>
      </w:r>
    </w:p>
    <w:p w14:paraId="458439A1" w14:textId="77777777" w:rsidR="00F43EFC" w:rsidRDefault="00F43EFC" w:rsidP="00F43EFC">
      <w:pPr>
        <w:ind w:firstLine="567"/>
        <w:jc w:val="both"/>
        <w:rPr>
          <w:i/>
          <w:iCs/>
          <w:sz w:val="28"/>
        </w:rPr>
      </w:pPr>
      <w:r w:rsidRPr="00F43EFC">
        <w:rPr>
          <w:b/>
          <w:bCs/>
          <w:i/>
          <w:iCs/>
          <w:sz w:val="28"/>
        </w:rPr>
        <w:t>Суммой</w:t>
      </w:r>
      <w:r w:rsidRPr="0006538D">
        <w:rPr>
          <w:bCs/>
          <w:iCs/>
          <w:sz w:val="28"/>
        </w:rPr>
        <w:t xml:space="preserve"> двух матриц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А</w:t>
      </w:r>
      <w:proofErr w:type="gramEnd"/>
      <w:r>
        <w:rPr>
          <w:sz w:val="28"/>
        </w:rPr>
        <w:t xml:space="preserve"> и </w:t>
      </w:r>
      <w:r>
        <w:rPr>
          <w:i/>
          <w:iCs/>
          <w:sz w:val="28"/>
        </w:rPr>
        <w:t>В</w:t>
      </w:r>
      <w:r>
        <w:rPr>
          <w:sz w:val="28"/>
        </w:rPr>
        <w:t xml:space="preserve"> называется матрица </w:t>
      </w:r>
      <w:r>
        <w:rPr>
          <w:i/>
          <w:iCs/>
          <w:sz w:val="28"/>
        </w:rPr>
        <w:t xml:space="preserve">С, </w:t>
      </w:r>
      <w:r>
        <w:rPr>
          <w:sz w:val="28"/>
        </w:rPr>
        <w:t xml:space="preserve">имеющая те же размеры, что и слагаемые матрицы, каждый элемент которой равен сумме соответствующих элементов матриц  </w:t>
      </w:r>
      <w:r>
        <w:rPr>
          <w:i/>
          <w:iCs/>
          <w:sz w:val="28"/>
        </w:rPr>
        <w:t>А</w:t>
      </w:r>
      <w:r>
        <w:rPr>
          <w:sz w:val="28"/>
        </w:rPr>
        <w:t xml:space="preserve"> и </w:t>
      </w:r>
      <w:r>
        <w:rPr>
          <w:i/>
          <w:iCs/>
          <w:sz w:val="28"/>
        </w:rPr>
        <w:t>В</w:t>
      </w:r>
      <w:r>
        <w:rPr>
          <w:sz w:val="28"/>
        </w:rPr>
        <w:t>.</w:t>
      </w:r>
      <w:r>
        <w:rPr>
          <w:i/>
          <w:iCs/>
          <w:sz w:val="28"/>
        </w:rPr>
        <w:t xml:space="preserve"> </w:t>
      </w:r>
    </w:p>
    <w:p w14:paraId="585C32A9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>Пример.</w:t>
      </w:r>
      <w:r>
        <w:rPr>
          <w:sz w:val="28"/>
        </w:rPr>
        <w:t xml:space="preserve"> Найти сумму матриц</w:t>
      </w:r>
      <w:proofErr w:type="gramStart"/>
      <w:r>
        <w:rPr>
          <w:sz w:val="28"/>
        </w:rPr>
        <w:t xml:space="preserve">  </w:t>
      </w:r>
      <w:r>
        <w:rPr>
          <w:i/>
          <w:iCs/>
          <w:sz w:val="28"/>
        </w:rPr>
        <w:t>А</w:t>
      </w:r>
      <w:proofErr w:type="gramEnd"/>
      <w:r>
        <w:rPr>
          <w:i/>
          <w:iCs/>
          <w:sz w:val="28"/>
        </w:rPr>
        <w:t>+В</w:t>
      </w:r>
      <w:r>
        <w:rPr>
          <w:sz w:val="28"/>
        </w:rPr>
        <w:t xml:space="preserve">, если </w:t>
      </w:r>
      <w:r>
        <w:rPr>
          <w:position w:val="-34"/>
          <w:sz w:val="28"/>
        </w:rPr>
        <w:object w:dxaOrig="4160" w:dyaOrig="820" w14:anchorId="2577DB53">
          <v:shape id="_x0000_i1036" type="#_x0000_t75" style="width:207.75pt;height:41.25pt" o:ole="">
            <v:imagedata r:id="rId32" o:title=""/>
          </v:shape>
          <o:OLEObject Type="Embed" ProgID="Equation.3" ShapeID="_x0000_i1036" DrawAspect="Content" ObjectID="_1661063807" r:id="rId33"/>
        </w:object>
      </w:r>
      <w:r>
        <w:rPr>
          <w:sz w:val="28"/>
        </w:rPr>
        <w:t>.</w:t>
      </w:r>
    </w:p>
    <w:p w14:paraId="6B434608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 xml:space="preserve">Решение. </w:t>
      </w:r>
      <w:r>
        <w:rPr>
          <w:position w:val="-34"/>
          <w:sz w:val="28"/>
        </w:rPr>
        <w:object w:dxaOrig="5920" w:dyaOrig="820" w14:anchorId="091A1A67">
          <v:shape id="_x0000_i1037" type="#_x0000_t75" style="width:296.25pt;height:41.25pt" o:ole="">
            <v:imagedata r:id="rId34" o:title=""/>
          </v:shape>
          <o:OLEObject Type="Embed" ProgID="Equation.3" ShapeID="_x0000_i1037" DrawAspect="Content" ObjectID="_1661063808" r:id="rId35"/>
        </w:object>
      </w:r>
    </w:p>
    <w:p w14:paraId="666335EB" w14:textId="77777777" w:rsidR="00F43EFC" w:rsidRDefault="00F43EFC" w:rsidP="00F43EFC">
      <w:pPr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2. Умножение матрицы на число. </w:t>
      </w:r>
      <w:r w:rsidRPr="00F43EFC">
        <w:rPr>
          <w:b/>
          <w:i/>
          <w:sz w:val="28"/>
        </w:rPr>
        <w:t>Произведением матрицы</w:t>
      </w:r>
      <w:proofErr w:type="gramStart"/>
      <w:r w:rsidRPr="00F43EFC">
        <w:rPr>
          <w:b/>
          <w:i/>
          <w:sz w:val="28"/>
        </w:rPr>
        <w:t xml:space="preserve"> </w:t>
      </w:r>
      <w:r w:rsidRPr="00F43EFC">
        <w:rPr>
          <w:b/>
          <w:i/>
          <w:iCs/>
          <w:sz w:val="28"/>
        </w:rPr>
        <w:t>А</w:t>
      </w:r>
      <w:proofErr w:type="gramEnd"/>
      <w:r w:rsidRPr="00F43EFC">
        <w:rPr>
          <w:b/>
          <w:i/>
          <w:sz w:val="28"/>
        </w:rPr>
        <w:t xml:space="preserve"> на число </w:t>
      </w:r>
      <w:r w:rsidRPr="00F43EFC">
        <w:rPr>
          <w:b/>
          <w:i/>
          <w:iCs/>
          <w:sz w:val="28"/>
          <w:lang w:val="en-US"/>
        </w:rPr>
        <w:t>k</w:t>
      </w:r>
      <w:r>
        <w:rPr>
          <w:sz w:val="28"/>
        </w:rPr>
        <w:t xml:space="preserve"> называется матрица </w:t>
      </w:r>
      <w:r>
        <w:rPr>
          <w:i/>
          <w:iCs/>
          <w:sz w:val="28"/>
        </w:rPr>
        <w:t>С,</w:t>
      </w:r>
      <w:r>
        <w:rPr>
          <w:sz w:val="28"/>
        </w:rPr>
        <w:t xml:space="preserve"> имеющая ту же размерность, что и матрица </w:t>
      </w:r>
      <w:r>
        <w:rPr>
          <w:i/>
          <w:iCs/>
          <w:sz w:val="28"/>
        </w:rPr>
        <w:t>А</w:t>
      </w:r>
      <w:r>
        <w:rPr>
          <w:sz w:val="28"/>
        </w:rPr>
        <w:t xml:space="preserve">, каждый элемент которой равен произведению числа </w:t>
      </w:r>
      <w:r>
        <w:rPr>
          <w:i/>
          <w:iCs/>
          <w:sz w:val="28"/>
          <w:lang w:val="en-US"/>
        </w:rPr>
        <w:t>k</w:t>
      </w:r>
      <w:r>
        <w:rPr>
          <w:sz w:val="28"/>
        </w:rPr>
        <w:t xml:space="preserve"> на соответствующий элемент исходной матрицы.</w:t>
      </w:r>
    </w:p>
    <w:p w14:paraId="6583EE55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 xml:space="preserve">Пример. </w:t>
      </w:r>
      <w:r>
        <w:rPr>
          <w:sz w:val="28"/>
        </w:rPr>
        <w:t xml:space="preserve"> Найти матрицу 3</w:t>
      </w:r>
      <w:r>
        <w:rPr>
          <w:i/>
          <w:iCs/>
          <w:sz w:val="28"/>
        </w:rPr>
        <w:t>А</w:t>
      </w:r>
      <w:r>
        <w:rPr>
          <w:sz w:val="28"/>
        </w:rPr>
        <w:t xml:space="preserve">, если </w:t>
      </w:r>
      <w:r>
        <w:rPr>
          <w:i/>
          <w:iCs/>
          <w:position w:val="-34"/>
          <w:sz w:val="28"/>
        </w:rPr>
        <w:object w:dxaOrig="1500" w:dyaOrig="820" w14:anchorId="4B77AC57">
          <v:shape id="_x0000_i1038" type="#_x0000_t75" style="width:75pt;height:41.25pt" o:ole="">
            <v:imagedata r:id="rId36" o:title=""/>
          </v:shape>
          <o:OLEObject Type="Embed" ProgID="Equation.3" ShapeID="_x0000_i1038" DrawAspect="Content" ObjectID="_1661063809" r:id="rId37"/>
        </w:object>
      </w:r>
      <w:r>
        <w:rPr>
          <w:sz w:val="28"/>
        </w:rPr>
        <w:t>.</w:t>
      </w:r>
    </w:p>
    <w:p w14:paraId="7ECB1E6D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 xml:space="preserve">Решение. </w:t>
      </w:r>
      <w:r>
        <w:rPr>
          <w:i/>
          <w:iCs/>
          <w:position w:val="-34"/>
          <w:sz w:val="28"/>
        </w:rPr>
        <w:object w:dxaOrig="3340" w:dyaOrig="820" w14:anchorId="508AA9EA">
          <v:shape id="_x0000_i1039" type="#_x0000_t75" style="width:167.25pt;height:41.25pt" o:ole="">
            <v:imagedata r:id="rId38" o:title=""/>
          </v:shape>
          <o:OLEObject Type="Embed" ProgID="Equation.3" ShapeID="_x0000_i1039" DrawAspect="Content" ObjectID="_1661063810" r:id="rId39"/>
        </w:object>
      </w:r>
      <w:r>
        <w:rPr>
          <w:sz w:val="28"/>
        </w:rPr>
        <w:t xml:space="preserve">  </w:t>
      </w:r>
    </w:p>
    <w:p w14:paraId="5A39BBE3" w14:textId="77777777" w:rsidR="00F43EFC" w:rsidRDefault="00F43EFC" w:rsidP="00F43EFC">
      <w:pPr>
        <w:ind w:firstLine="540"/>
        <w:jc w:val="both"/>
        <w:rPr>
          <w:b/>
          <w:bCs/>
          <w:i/>
          <w:iCs/>
          <w:sz w:val="28"/>
        </w:rPr>
      </w:pPr>
    </w:p>
    <w:p w14:paraId="0577C723" w14:textId="77777777" w:rsidR="00F43EFC" w:rsidRDefault="00F43EFC" w:rsidP="00F43EFC">
      <w:pPr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3. Вычитание матриц. </w:t>
      </w:r>
      <w:r w:rsidRPr="000B0A70">
        <w:rPr>
          <w:bCs/>
          <w:iCs/>
          <w:sz w:val="28"/>
        </w:rPr>
        <w:t>Разность матриц</w:t>
      </w:r>
      <w:r>
        <w:rPr>
          <w:sz w:val="28"/>
        </w:rPr>
        <w:t xml:space="preserve"> можно определить следующим образом: </w:t>
      </w:r>
      <w:r>
        <w:rPr>
          <w:position w:val="-12"/>
          <w:sz w:val="28"/>
        </w:rPr>
        <w:object w:dxaOrig="2140" w:dyaOrig="360" w14:anchorId="2F9FB9D1">
          <v:shape id="_x0000_i1040" type="#_x0000_t75" style="width:107.25pt;height:18pt" o:ole="">
            <v:imagedata r:id="rId40" o:title=""/>
          </v:shape>
          <o:OLEObject Type="Embed" ProgID="Equation.3" ShapeID="_x0000_i1040" DrawAspect="Content" ObjectID="_1661063811" r:id="rId41"/>
        </w:object>
      </w:r>
    </w:p>
    <w:p w14:paraId="591A4788" w14:textId="77777777" w:rsidR="007A5644" w:rsidRDefault="007A5644" w:rsidP="007A5644">
      <w:pPr>
        <w:jc w:val="both"/>
        <w:rPr>
          <w:sz w:val="28"/>
        </w:rPr>
      </w:pPr>
      <w:r>
        <w:rPr>
          <w:sz w:val="28"/>
        </w:rPr>
        <w:t xml:space="preserve">     Рассмотрим некоторые свойства  операций сложения матриц и умножения на число.</w:t>
      </w:r>
    </w:p>
    <w:p w14:paraId="41C8F396" w14:textId="77777777" w:rsidR="007A5644" w:rsidRPr="00DE3440" w:rsidRDefault="007A5644" w:rsidP="007A5644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38BFE75C" wp14:editId="351B9109">
            <wp:extent cx="5520754" cy="171121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83" cy="17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7A5644" w:rsidRDefault="007A5644" w:rsidP="00F43EFC">
      <w:pPr>
        <w:ind w:firstLine="540"/>
        <w:jc w:val="both"/>
        <w:rPr>
          <w:b/>
          <w:bCs/>
          <w:i/>
          <w:iCs/>
          <w:sz w:val="28"/>
        </w:rPr>
      </w:pPr>
    </w:p>
    <w:p w14:paraId="7C685BC4" w14:textId="77777777" w:rsidR="00F43EFC" w:rsidRDefault="00F43EFC" w:rsidP="00F43EFC">
      <w:pPr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4. Произведение матриц. </w:t>
      </w:r>
      <w:r>
        <w:rPr>
          <w:sz w:val="28"/>
        </w:rPr>
        <w:t>Операция умножения двух матриц вводится только для сцепленных матриц.</w:t>
      </w:r>
    </w:p>
    <w:p w14:paraId="02889B30" w14:textId="77777777" w:rsidR="00F43EFC" w:rsidRDefault="00F43EFC" w:rsidP="00F43EFC">
      <w:pPr>
        <w:ind w:firstLine="540"/>
        <w:jc w:val="both"/>
        <w:rPr>
          <w:sz w:val="28"/>
        </w:rPr>
      </w:pPr>
      <w:r>
        <w:rPr>
          <w:sz w:val="28"/>
        </w:rPr>
        <w:lastRenderedPageBreak/>
        <w:t>Матрицы</w:t>
      </w:r>
      <w:proofErr w:type="gramStart"/>
      <w:r>
        <w:rPr>
          <w:sz w:val="28"/>
        </w:rPr>
        <w:t xml:space="preserve"> </w:t>
      </w:r>
      <w:r w:rsidR="00DE3440">
        <w:rPr>
          <w:sz w:val="28"/>
        </w:rPr>
        <w:t>А</w:t>
      </w:r>
      <w:proofErr w:type="gramEnd"/>
      <w:r w:rsidR="00DE3440">
        <w:rPr>
          <w:sz w:val="28"/>
        </w:rPr>
        <w:t xml:space="preserve"> и В </w:t>
      </w:r>
      <w:r>
        <w:rPr>
          <w:sz w:val="28"/>
        </w:rPr>
        <w:t xml:space="preserve">называют </w:t>
      </w:r>
      <w:r>
        <w:rPr>
          <w:b/>
          <w:i/>
          <w:sz w:val="28"/>
        </w:rPr>
        <w:t xml:space="preserve">сцепленными, </w:t>
      </w:r>
      <w:r w:rsidR="00DE3440">
        <w:rPr>
          <w:b/>
          <w:i/>
          <w:sz w:val="28"/>
        </w:rPr>
        <w:t xml:space="preserve">  </w:t>
      </w:r>
      <w:r w:rsidRPr="00DE3440">
        <w:rPr>
          <w:sz w:val="28"/>
        </w:rPr>
        <w:t>если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 </w:t>
      </w:r>
      <w:r w:rsidR="00DE3440">
        <w:rPr>
          <w:sz w:val="28"/>
        </w:rPr>
        <w:t xml:space="preserve">число столбцов матрицы А </w:t>
      </w:r>
      <w:r>
        <w:rPr>
          <w:sz w:val="28"/>
        </w:rPr>
        <w:t xml:space="preserve"> рав</w:t>
      </w:r>
      <w:r w:rsidR="00DE3440">
        <w:rPr>
          <w:sz w:val="28"/>
        </w:rPr>
        <w:t>но числу строк матрицы В</w:t>
      </w:r>
      <w:r>
        <w:rPr>
          <w:sz w:val="28"/>
        </w:rPr>
        <w:t>.</w:t>
      </w:r>
    </w:p>
    <w:p w14:paraId="3D3FCBC5" w14:textId="77777777" w:rsidR="00F43EFC" w:rsidRDefault="00F43EFC" w:rsidP="00F43EFC">
      <w:pPr>
        <w:ind w:firstLine="567"/>
        <w:jc w:val="both"/>
        <w:rPr>
          <w:i/>
          <w:iCs/>
          <w:sz w:val="28"/>
        </w:rPr>
      </w:pPr>
      <w:r w:rsidRPr="00DE3440">
        <w:rPr>
          <w:b/>
          <w:i/>
          <w:sz w:val="28"/>
        </w:rPr>
        <w:t xml:space="preserve">Произведением </w:t>
      </w:r>
      <w:r>
        <w:rPr>
          <w:sz w:val="28"/>
        </w:rPr>
        <w:t xml:space="preserve">матрицы </w:t>
      </w:r>
      <w:r>
        <w:rPr>
          <w:position w:val="-18"/>
          <w:sz w:val="28"/>
        </w:rPr>
        <w:object w:dxaOrig="1300" w:dyaOrig="440" w14:anchorId="0D6BD15A">
          <v:shape id="_x0000_i1041" type="#_x0000_t75" style="width:65.25pt;height:21.75pt" o:ole="">
            <v:imagedata r:id="rId43" o:title=""/>
          </v:shape>
          <o:OLEObject Type="Embed" ProgID="Equation.3" ShapeID="_x0000_i1041" DrawAspect="Content" ObjectID="_1661063812" r:id="rId44"/>
        </w:object>
      </w:r>
      <w:r>
        <w:rPr>
          <w:sz w:val="28"/>
        </w:rPr>
        <w:t xml:space="preserve"> на матрицу </w:t>
      </w:r>
      <w:r>
        <w:rPr>
          <w:position w:val="-22"/>
          <w:sz w:val="28"/>
        </w:rPr>
        <w:object w:dxaOrig="1340" w:dyaOrig="480" w14:anchorId="4E95691B">
          <v:shape id="_x0000_i1042" type="#_x0000_t75" style="width:66.75pt;height:24pt" o:ole="">
            <v:imagedata r:id="rId45" o:title=""/>
          </v:shape>
          <o:OLEObject Type="Embed" ProgID="Equation.3" ShapeID="_x0000_i1042" DrawAspect="Content" ObjectID="_1661063813" r:id="rId46"/>
        </w:object>
      </w:r>
      <w:r>
        <w:rPr>
          <w:sz w:val="28"/>
        </w:rPr>
        <w:t xml:space="preserve"> называется такая матрица </w:t>
      </w:r>
      <w:r>
        <w:rPr>
          <w:position w:val="-18"/>
          <w:sz w:val="28"/>
        </w:rPr>
        <w:object w:dxaOrig="1380" w:dyaOrig="440" w14:anchorId="06D7F141">
          <v:shape id="_x0000_i1043" type="#_x0000_t75" style="width:69pt;height:21.75pt" o:ole="">
            <v:imagedata r:id="rId47" o:title=""/>
          </v:shape>
          <o:OLEObject Type="Embed" ProgID="Equation.3" ShapeID="_x0000_i1043" DrawAspect="Content" ObjectID="_1661063814" r:id="rId48"/>
        </w:object>
      </w:r>
      <w:r>
        <w:rPr>
          <w:sz w:val="28"/>
        </w:rPr>
        <w:t xml:space="preserve"> , у которой элемент </w:t>
      </w:r>
      <w:proofErr w:type="spellStart"/>
      <w:r>
        <w:rPr>
          <w:i/>
          <w:iCs/>
          <w:sz w:val="28"/>
          <w:lang w:val="en-US"/>
        </w:rPr>
        <w:t>i</w:t>
      </w:r>
      <w:proofErr w:type="spellEnd"/>
      <w:r>
        <w:rPr>
          <w:sz w:val="28"/>
        </w:rPr>
        <w:t xml:space="preserve">-й  строки и </w:t>
      </w:r>
      <w:r>
        <w:rPr>
          <w:i/>
          <w:iCs/>
          <w:sz w:val="28"/>
          <w:lang w:val="en-US"/>
        </w:rPr>
        <w:t>k</w:t>
      </w:r>
      <w:r>
        <w:rPr>
          <w:sz w:val="28"/>
        </w:rPr>
        <w:t xml:space="preserve">-го столбца  равен сумме произведений элементов </w:t>
      </w:r>
      <w:proofErr w:type="spellStart"/>
      <w:r>
        <w:rPr>
          <w:i/>
          <w:iCs/>
          <w:sz w:val="28"/>
          <w:lang w:val="en-US"/>
        </w:rPr>
        <w:t>i</w:t>
      </w:r>
      <w:proofErr w:type="spellEnd"/>
      <w:r>
        <w:rPr>
          <w:sz w:val="28"/>
        </w:rPr>
        <w:t>-й  строки матрицы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А</w:t>
      </w:r>
      <w:proofErr w:type="gramEnd"/>
      <w:r>
        <w:rPr>
          <w:sz w:val="28"/>
        </w:rPr>
        <w:t xml:space="preserve"> на соответствующие элементы </w:t>
      </w:r>
      <w:r>
        <w:rPr>
          <w:i/>
          <w:iCs/>
          <w:sz w:val="28"/>
          <w:lang w:val="en-US"/>
        </w:rPr>
        <w:t>k</w:t>
      </w:r>
      <w:r>
        <w:rPr>
          <w:sz w:val="28"/>
        </w:rPr>
        <w:t xml:space="preserve">-го столбца матрицы </w:t>
      </w:r>
      <w:r>
        <w:rPr>
          <w:i/>
          <w:iCs/>
          <w:sz w:val="28"/>
        </w:rPr>
        <w:t>В.</w:t>
      </w:r>
    </w:p>
    <w:p w14:paraId="0D0B940D" w14:textId="77777777" w:rsidR="007A5644" w:rsidRDefault="007A5644" w:rsidP="00F43EFC">
      <w:pPr>
        <w:ind w:firstLine="567"/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drawing>
          <wp:inline distT="0" distB="0" distL="0" distR="0" wp14:anchorId="46D77226" wp14:editId="07777777">
            <wp:extent cx="5642527" cy="131199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85" cy="13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8177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>Пример.</w:t>
      </w:r>
      <w:r>
        <w:rPr>
          <w:sz w:val="28"/>
        </w:rPr>
        <w:t xml:space="preserve"> </w:t>
      </w:r>
      <w:r>
        <w:rPr>
          <w:position w:val="-56"/>
          <w:sz w:val="28"/>
        </w:rPr>
        <w:object w:dxaOrig="9120" w:dyaOrig="1260" w14:anchorId="0F4103F8">
          <v:shape id="_x0000_i1044" type="#_x0000_t75" style="width:456pt;height:63pt" o:ole="">
            <v:imagedata r:id="rId50" o:title=""/>
          </v:shape>
          <o:OLEObject Type="Embed" ProgID="Equation.3" ShapeID="_x0000_i1044" DrawAspect="Content" ObjectID="_1661063815" r:id="rId51"/>
        </w:object>
      </w:r>
    </w:p>
    <w:p w14:paraId="677A1F93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 xml:space="preserve">Пример. </w:t>
      </w:r>
      <w:r>
        <w:rPr>
          <w:sz w:val="28"/>
        </w:rPr>
        <w:t xml:space="preserve">Дано: </w:t>
      </w:r>
      <w:r>
        <w:rPr>
          <w:i/>
          <w:iCs/>
          <w:position w:val="-34"/>
          <w:sz w:val="28"/>
        </w:rPr>
        <w:object w:dxaOrig="3260" w:dyaOrig="820" w14:anchorId="45FBCB90">
          <v:shape id="_x0000_i1045" type="#_x0000_t75" style="width:162.75pt;height:41.25pt" o:ole="">
            <v:imagedata r:id="rId52" o:title=""/>
          </v:shape>
          <o:OLEObject Type="Embed" ProgID="Equation.3" ShapeID="_x0000_i1045" DrawAspect="Content" ObjectID="_1661063816" r:id="rId53"/>
        </w:object>
      </w:r>
      <w:r>
        <w:rPr>
          <w:sz w:val="28"/>
        </w:rPr>
        <w:t xml:space="preserve"> Найти: 1) </w:t>
      </w:r>
      <w:r>
        <w:rPr>
          <w:i/>
          <w:iCs/>
          <w:sz w:val="28"/>
        </w:rPr>
        <w:t>АВ</w:t>
      </w:r>
      <w:r>
        <w:rPr>
          <w:sz w:val="28"/>
        </w:rPr>
        <w:t>; 2)</w:t>
      </w:r>
      <w:r>
        <w:rPr>
          <w:i/>
          <w:iCs/>
          <w:sz w:val="28"/>
        </w:rPr>
        <w:t>ВА</w:t>
      </w:r>
      <w:r>
        <w:rPr>
          <w:sz w:val="28"/>
        </w:rPr>
        <w:t>.</w:t>
      </w:r>
    </w:p>
    <w:p w14:paraId="3892FFE6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 xml:space="preserve">Решение. </w:t>
      </w:r>
      <w:r>
        <w:rPr>
          <w:sz w:val="28"/>
        </w:rPr>
        <w:t xml:space="preserve">1) </w:t>
      </w:r>
      <w:r>
        <w:rPr>
          <w:position w:val="-34"/>
          <w:sz w:val="28"/>
        </w:rPr>
        <w:object w:dxaOrig="7760" w:dyaOrig="820" w14:anchorId="188B7137">
          <v:shape id="_x0000_i1046" type="#_x0000_t75" style="width:387.75pt;height:41.25pt" o:ole="">
            <v:imagedata r:id="rId54" o:title=""/>
          </v:shape>
          <o:OLEObject Type="Embed" ProgID="Equation.3" ShapeID="_x0000_i1046" DrawAspect="Content" ObjectID="_1661063817" r:id="rId55"/>
        </w:object>
      </w:r>
      <w:r>
        <w:rPr>
          <w:sz w:val="28"/>
        </w:rPr>
        <w:t>;</w:t>
      </w:r>
    </w:p>
    <w:p w14:paraId="21EEEDF3" w14:textId="0077A024" w:rsidR="00F43EFC" w:rsidRDefault="00F43EFC" w:rsidP="7A44B5A3">
      <w:pPr>
        <w:jc w:val="both"/>
        <w:rPr>
          <w:sz w:val="28"/>
          <w:szCs w:val="28"/>
        </w:rPr>
      </w:pPr>
      <w:r w:rsidRPr="7A44B5A3">
        <w:rPr>
          <w:sz w:val="28"/>
          <w:szCs w:val="28"/>
        </w:rPr>
        <w:t xml:space="preserve">2) </w:t>
      </w:r>
      <w:r>
        <w:rPr>
          <w:position w:val="-12"/>
          <w:sz w:val="28"/>
        </w:rPr>
        <w:object w:dxaOrig="1160" w:dyaOrig="380" w14:anchorId="0006E701">
          <v:shape id="_x0000_i1047" type="#_x0000_t75" style="width:57.75pt;height:18.75pt" o:ole="">
            <v:imagedata r:id="rId56" o:title=""/>
          </v:shape>
          <o:OLEObject Type="Embed" ProgID="Equation.3" ShapeID="_x0000_i1047" DrawAspect="Content" ObjectID="_1661063818" r:id="rId57"/>
        </w:object>
      </w:r>
      <w:r w:rsidRPr="7A44B5A3">
        <w:rPr>
          <w:sz w:val="28"/>
          <w:szCs w:val="28"/>
        </w:rPr>
        <w:t xml:space="preserve"> не определено, так как число столбцов матрицы </w:t>
      </w:r>
      <w:r w:rsidR="35744788" w:rsidRPr="7A44B5A3">
        <w:rPr>
          <w:sz w:val="28"/>
          <w:szCs w:val="28"/>
        </w:rPr>
        <w:t>B</w:t>
      </w:r>
      <w:r w:rsidRPr="7A44B5A3">
        <w:rPr>
          <w:i/>
          <w:iCs/>
          <w:sz w:val="28"/>
          <w:szCs w:val="28"/>
        </w:rPr>
        <w:t xml:space="preserve"> </w:t>
      </w:r>
      <w:r w:rsidRPr="7A44B5A3">
        <w:rPr>
          <w:sz w:val="28"/>
          <w:szCs w:val="28"/>
        </w:rPr>
        <w:t>(3) не совпадает с числом строк матрицы</w:t>
      </w:r>
      <w:r w:rsidRPr="7A44B5A3">
        <w:rPr>
          <w:i/>
          <w:iCs/>
          <w:sz w:val="28"/>
          <w:szCs w:val="28"/>
        </w:rPr>
        <w:t xml:space="preserve"> </w:t>
      </w:r>
      <w:r w:rsidR="5BE2D345" w:rsidRPr="7A44B5A3">
        <w:rPr>
          <w:i/>
          <w:iCs/>
          <w:sz w:val="28"/>
          <w:szCs w:val="28"/>
        </w:rPr>
        <w:t>A</w:t>
      </w:r>
      <w:r w:rsidR="00DE3440" w:rsidRPr="7A44B5A3">
        <w:rPr>
          <w:i/>
          <w:iCs/>
          <w:sz w:val="28"/>
          <w:szCs w:val="28"/>
        </w:rPr>
        <w:t xml:space="preserve"> </w:t>
      </w:r>
      <w:r w:rsidR="00DE3440" w:rsidRPr="7A44B5A3">
        <w:rPr>
          <w:sz w:val="28"/>
          <w:szCs w:val="28"/>
        </w:rPr>
        <w:t xml:space="preserve">(2), </w:t>
      </w:r>
      <w:proofErr w:type="spellStart"/>
      <w:r w:rsidR="00DE3440" w:rsidRPr="7A44B5A3">
        <w:rPr>
          <w:sz w:val="28"/>
          <w:szCs w:val="28"/>
        </w:rPr>
        <w:t>т.е</w:t>
      </w:r>
      <w:proofErr w:type="spellEnd"/>
      <w:r w:rsidR="00DE3440" w:rsidRPr="7A44B5A3">
        <w:rPr>
          <w:sz w:val="28"/>
          <w:szCs w:val="28"/>
        </w:rPr>
        <w:t xml:space="preserve"> матрицы</w:t>
      </w:r>
      <w:proofErr w:type="gramStart"/>
      <w:r w:rsidR="00DE3440" w:rsidRPr="7A44B5A3">
        <w:rPr>
          <w:sz w:val="28"/>
          <w:szCs w:val="28"/>
        </w:rPr>
        <w:t xml:space="preserve"> А</w:t>
      </w:r>
      <w:proofErr w:type="gramEnd"/>
      <w:r w:rsidR="00DE3440" w:rsidRPr="7A44B5A3">
        <w:rPr>
          <w:sz w:val="28"/>
          <w:szCs w:val="28"/>
        </w:rPr>
        <w:t xml:space="preserve"> и В не являются сцепленными.</w:t>
      </w:r>
    </w:p>
    <w:p w14:paraId="7259CFF0" w14:textId="7F4D27D7" w:rsidR="00F43EFC" w:rsidRDefault="00F43EFC" w:rsidP="7A44B5A3">
      <w:pPr>
        <w:ind w:firstLine="567"/>
        <w:jc w:val="both"/>
        <w:rPr>
          <w:sz w:val="28"/>
          <w:szCs w:val="28"/>
        </w:rPr>
      </w:pPr>
      <w:r w:rsidRPr="7A44B5A3">
        <w:rPr>
          <w:sz w:val="28"/>
          <w:szCs w:val="28"/>
        </w:rPr>
        <w:t xml:space="preserve">Этот пример иллюстрирует важную особенность операции умножения матриц, ее </w:t>
      </w:r>
      <w:proofErr w:type="spellStart"/>
      <w:r w:rsidRPr="7A44B5A3">
        <w:rPr>
          <w:sz w:val="28"/>
          <w:szCs w:val="28"/>
        </w:rPr>
        <w:t>некоммутативн</w:t>
      </w:r>
      <w:r w:rsidR="15F6A6D6" w:rsidRPr="7A44B5A3">
        <w:rPr>
          <w:sz w:val="28"/>
          <w:szCs w:val="28"/>
        </w:rPr>
        <w:t>о</w:t>
      </w:r>
      <w:r w:rsidRPr="7A44B5A3">
        <w:rPr>
          <w:sz w:val="28"/>
          <w:szCs w:val="28"/>
        </w:rPr>
        <w:t>сть</w:t>
      </w:r>
      <w:proofErr w:type="spellEnd"/>
      <w:r w:rsidRPr="7A44B5A3">
        <w:rPr>
          <w:sz w:val="28"/>
          <w:szCs w:val="28"/>
        </w:rPr>
        <w:t>, которую для двух произвольных матриц</w:t>
      </w:r>
      <w:proofErr w:type="gramStart"/>
      <w:r w:rsidRPr="7A44B5A3">
        <w:rPr>
          <w:sz w:val="28"/>
          <w:szCs w:val="28"/>
        </w:rPr>
        <w:t xml:space="preserve"> </w:t>
      </w:r>
      <w:r w:rsidRPr="7A44B5A3">
        <w:rPr>
          <w:i/>
          <w:iCs/>
          <w:sz w:val="28"/>
          <w:szCs w:val="28"/>
        </w:rPr>
        <w:t>А</w:t>
      </w:r>
      <w:proofErr w:type="gramEnd"/>
      <w:r w:rsidRPr="7A44B5A3">
        <w:rPr>
          <w:sz w:val="28"/>
          <w:szCs w:val="28"/>
        </w:rPr>
        <w:t xml:space="preserve"> и </w:t>
      </w:r>
      <w:r w:rsidRPr="7A44B5A3">
        <w:rPr>
          <w:i/>
          <w:iCs/>
          <w:sz w:val="28"/>
          <w:szCs w:val="28"/>
        </w:rPr>
        <w:t>В</w:t>
      </w:r>
      <w:r w:rsidRPr="7A44B5A3">
        <w:rPr>
          <w:sz w:val="28"/>
          <w:szCs w:val="28"/>
        </w:rPr>
        <w:t xml:space="preserve"> можно выразить следующей формулой: </w:t>
      </w:r>
      <w:r>
        <w:rPr>
          <w:position w:val="-6"/>
          <w:sz w:val="28"/>
        </w:rPr>
        <w:object w:dxaOrig="1460" w:dyaOrig="300" w14:anchorId="19CBEF29">
          <v:shape id="_x0000_i1048" type="#_x0000_t75" style="width:72.75pt;height:15pt" o:ole="">
            <v:imagedata r:id="rId58" o:title=""/>
          </v:shape>
          <o:OLEObject Type="Embed" ProgID="Equation.3" ShapeID="_x0000_i1048" DrawAspect="Content" ObjectID="_1661063819" r:id="rId59"/>
        </w:object>
      </w:r>
      <w:r w:rsidRPr="7A44B5A3">
        <w:rPr>
          <w:sz w:val="28"/>
          <w:szCs w:val="28"/>
        </w:rPr>
        <w:t xml:space="preserve"> Исключение составляют умножение матрицы на единичную матрицу и умножение матрицы на обратную ей: </w:t>
      </w:r>
      <w:r>
        <w:rPr>
          <w:position w:val="-12"/>
          <w:sz w:val="28"/>
        </w:rPr>
        <w:object w:dxaOrig="3440" w:dyaOrig="440" w14:anchorId="27B806DD">
          <v:shape id="_x0000_i1049" type="#_x0000_t75" style="width:171.75pt;height:21.75pt" o:ole="">
            <v:imagedata r:id="rId60" o:title=""/>
          </v:shape>
          <o:OLEObject Type="Embed" ProgID="Equation.3" ShapeID="_x0000_i1049" DrawAspect="Content" ObjectID="_1661063820" r:id="rId61"/>
        </w:object>
      </w:r>
      <w:r w:rsidR="007A5644" w:rsidRPr="7A44B5A3">
        <w:rPr>
          <w:sz w:val="28"/>
          <w:szCs w:val="28"/>
        </w:rPr>
        <w:t xml:space="preserve"> (понятие обратной матрицы будет рассмотрено позднее).</w:t>
      </w:r>
    </w:p>
    <w:p w14:paraId="0E27B00A" w14:textId="77777777" w:rsidR="00F43EFC" w:rsidRDefault="00F43EFC" w:rsidP="00F43EFC">
      <w:pPr>
        <w:ind w:firstLine="567"/>
        <w:jc w:val="both"/>
        <w:rPr>
          <w:sz w:val="28"/>
        </w:rPr>
      </w:pPr>
    </w:p>
    <w:p w14:paraId="2713FAAB" w14:textId="77777777" w:rsidR="00F43EFC" w:rsidRDefault="00DE3440" w:rsidP="00F43EFC">
      <w:pPr>
        <w:ind w:firstLine="540"/>
        <w:jc w:val="both"/>
        <w:rPr>
          <w:i/>
          <w:iCs/>
          <w:sz w:val="28"/>
        </w:rPr>
      </w:pPr>
      <w:r>
        <w:rPr>
          <w:b/>
          <w:bCs/>
          <w:i/>
          <w:sz w:val="28"/>
        </w:rPr>
        <w:t xml:space="preserve">5. </w:t>
      </w:r>
      <w:r w:rsidR="00F43EFC" w:rsidRPr="00FF61A9">
        <w:rPr>
          <w:b/>
          <w:bCs/>
          <w:i/>
          <w:sz w:val="28"/>
        </w:rPr>
        <w:t>Транспонирование матрицы</w:t>
      </w:r>
      <w:r w:rsidR="00F43EFC">
        <w:rPr>
          <w:b/>
          <w:bCs/>
          <w:i/>
          <w:sz w:val="28"/>
        </w:rPr>
        <w:t xml:space="preserve">. </w:t>
      </w:r>
      <w:r w:rsidR="00F43EFC">
        <w:rPr>
          <w:sz w:val="28"/>
        </w:rPr>
        <w:t>Матрица, полученная из данной путем замены каждой ее строки столбцом с тем же номером, называется</w:t>
      </w:r>
      <w:r w:rsidR="00F43EFC">
        <w:rPr>
          <w:b/>
          <w:bCs/>
          <w:i/>
          <w:iCs/>
          <w:sz w:val="28"/>
        </w:rPr>
        <w:t xml:space="preserve"> транспонированной</w:t>
      </w:r>
      <w:r w:rsidR="00F43EFC">
        <w:rPr>
          <w:sz w:val="28"/>
        </w:rPr>
        <w:t xml:space="preserve"> </w:t>
      </w:r>
      <w:proofErr w:type="gramStart"/>
      <w:r w:rsidR="00F43EFC">
        <w:rPr>
          <w:sz w:val="28"/>
        </w:rPr>
        <w:t>к</w:t>
      </w:r>
      <w:proofErr w:type="gramEnd"/>
      <w:r w:rsidR="00F43EFC">
        <w:rPr>
          <w:sz w:val="28"/>
        </w:rPr>
        <w:t xml:space="preserve"> данной. Обозначается </w:t>
      </w:r>
      <w:r w:rsidR="00F43EFC">
        <w:rPr>
          <w:position w:val="-4"/>
          <w:sz w:val="28"/>
        </w:rPr>
        <w:object w:dxaOrig="380" w:dyaOrig="340" w14:anchorId="615CE5AD">
          <v:shape id="_x0000_i1050" type="#_x0000_t75" style="width:18.75pt;height:17.25pt" o:ole="">
            <v:imagedata r:id="rId62" o:title=""/>
          </v:shape>
          <o:OLEObject Type="Embed" ProgID="Equation.3" ShapeID="_x0000_i1050" DrawAspect="Content" ObjectID="_1661063821" r:id="rId63"/>
        </w:object>
      </w:r>
      <w:r w:rsidR="00F43EFC">
        <w:rPr>
          <w:sz w:val="28"/>
        </w:rPr>
        <w:t>.</w:t>
      </w:r>
    </w:p>
    <w:p w14:paraId="37E29017" w14:textId="77777777" w:rsidR="00F43EFC" w:rsidRDefault="00F43EFC" w:rsidP="00F43EFC">
      <w:pPr>
        <w:jc w:val="both"/>
        <w:rPr>
          <w:sz w:val="28"/>
        </w:rPr>
      </w:pPr>
      <w:r>
        <w:rPr>
          <w:i/>
          <w:iCs/>
          <w:sz w:val="28"/>
        </w:rPr>
        <w:t>Пример.</w:t>
      </w:r>
      <w:r>
        <w:rPr>
          <w:sz w:val="28"/>
        </w:rPr>
        <w:t xml:space="preserve"> </w:t>
      </w:r>
      <w:r>
        <w:rPr>
          <w:position w:val="-34"/>
          <w:sz w:val="28"/>
        </w:rPr>
        <w:object w:dxaOrig="3519" w:dyaOrig="820" w14:anchorId="7557F58E">
          <v:shape id="_x0000_i1051" type="#_x0000_t75" style="width:176.25pt;height:41.25pt" o:ole="">
            <v:imagedata r:id="rId64" o:title=""/>
          </v:shape>
          <o:OLEObject Type="Embed" ProgID="Equation.3" ShapeID="_x0000_i1051" DrawAspect="Content" ObjectID="_1661063822" r:id="rId65"/>
        </w:object>
      </w:r>
      <w:r>
        <w:rPr>
          <w:sz w:val="28"/>
        </w:rPr>
        <w:t>.</w:t>
      </w:r>
    </w:p>
    <w:p w14:paraId="60061E4C" w14:textId="77777777" w:rsidR="00F43EFC" w:rsidRPr="00F43EFC" w:rsidRDefault="007A5644" w:rsidP="007A5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AA754" wp14:editId="07777777">
            <wp:extent cx="6001064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34" cy="23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7A5644" w:rsidRDefault="007A5644" w:rsidP="00F43EFC">
      <w:pPr>
        <w:jc w:val="center"/>
        <w:rPr>
          <w:b/>
          <w:i/>
          <w:sz w:val="28"/>
          <w:szCs w:val="28"/>
        </w:rPr>
      </w:pPr>
    </w:p>
    <w:p w14:paraId="025445FD" w14:textId="77777777" w:rsidR="007A5644" w:rsidRDefault="007A5644" w:rsidP="00F43EF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п. 2 Определители </w:t>
      </w:r>
    </w:p>
    <w:p w14:paraId="4B94D5A5" w14:textId="77777777" w:rsidR="007A5644" w:rsidRDefault="007A5644" w:rsidP="00F43EFC">
      <w:pPr>
        <w:jc w:val="center"/>
        <w:rPr>
          <w:b/>
          <w:i/>
          <w:sz w:val="28"/>
          <w:szCs w:val="28"/>
        </w:rPr>
      </w:pPr>
    </w:p>
    <w:p w14:paraId="26E5CFDB" w14:textId="77777777" w:rsidR="007A5644" w:rsidRDefault="007A5644" w:rsidP="007A5644">
      <w:pPr>
        <w:ind w:firstLine="567"/>
        <w:jc w:val="both"/>
        <w:rPr>
          <w:sz w:val="28"/>
          <w:szCs w:val="18"/>
        </w:rPr>
      </w:pPr>
      <w:r>
        <w:rPr>
          <w:sz w:val="28"/>
        </w:rPr>
        <w:t>Квадратной матрице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А</w:t>
      </w:r>
      <w:proofErr w:type="gramEnd"/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-го порядка можно поставить в соответствие число, называемое ее </w:t>
      </w:r>
      <w:r>
        <w:rPr>
          <w:b/>
          <w:bCs/>
          <w:i/>
          <w:iCs/>
          <w:sz w:val="28"/>
        </w:rPr>
        <w:t>определителем</w:t>
      </w:r>
      <w:r>
        <w:rPr>
          <w:sz w:val="28"/>
          <w:szCs w:val="18"/>
        </w:rPr>
        <w:t xml:space="preserve">. Обозначается </w:t>
      </w:r>
      <w:r>
        <w:rPr>
          <w:position w:val="-14"/>
          <w:sz w:val="28"/>
          <w:szCs w:val="18"/>
        </w:rPr>
        <w:object w:dxaOrig="340" w:dyaOrig="420" w14:anchorId="01811E24">
          <v:shape id="_x0000_i1052" type="#_x0000_t75" style="width:17.25pt;height:21pt" o:ole="">
            <v:imagedata r:id="rId67" o:title=""/>
          </v:shape>
          <o:OLEObject Type="Embed" ProgID="Equation.3" ShapeID="_x0000_i1052" DrawAspect="Content" ObjectID="_1661063823" r:id="rId68"/>
        </w:object>
      </w:r>
      <w:r>
        <w:rPr>
          <w:sz w:val="28"/>
          <w:szCs w:val="18"/>
        </w:rPr>
        <w:t xml:space="preserve"> или </w:t>
      </w:r>
      <w:r>
        <w:rPr>
          <w:position w:val="-4"/>
          <w:sz w:val="28"/>
          <w:szCs w:val="18"/>
        </w:rPr>
        <w:object w:dxaOrig="240" w:dyaOrig="260" w14:anchorId="737A7994">
          <v:shape id="_x0000_i1053" type="#_x0000_t75" style="width:12pt;height:12.75pt" o:ole="">
            <v:imagedata r:id="rId69" o:title=""/>
          </v:shape>
          <o:OLEObject Type="Embed" ProgID="Equation.3" ShapeID="_x0000_i1053" DrawAspect="Content" ObjectID="_1661063824" r:id="rId70"/>
        </w:object>
      </w:r>
      <w:r>
        <w:rPr>
          <w:sz w:val="28"/>
          <w:szCs w:val="18"/>
        </w:rPr>
        <w:t>.</w:t>
      </w:r>
    </w:p>
    <w:p w14:paraId="11FF6098" w14:textId="77777777" w:rsidR="007A5644" w:rsidRDefault="007A5644" w:rsidP="007A5644">
      <w:pPr>
        <w:ind w:firstLine="567"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В зависимости от порядка матрицы </w:t>
      </w:r>
      <w:r>
        <w:rPr>
          <w:i/>
          <w:iCs/>
          <w:sz w:val="28"/>
          <w:szCs w:val="18"/>
          <w:lang w:val="en-US"/>
        </w:rPr>
        <w:t>n</w:t>
      </w:r>
      <w:r>
        <w:rPr>
          <w:sz w:val="28"/>
          <w:szCs w:val="18"/>
        </w:rPr>
        <w:t xml:space="preserve"> ее определитель может быть вычислен по следующим правилам: </w:t>
      </w:r>
    </w:p>
    <w:p w14:paraId="72331E6E" w14:textId="77777777" w:rsidR="007A5644" w:rsidRDefault="007A5644" w:rsidP="007A5644">
      <w:pPr>
        <w:rPr>
          <w:sz w:val="28"/>
          <w:szCs w:val="18"/>
        </w:rPr>
      </w:pPr>
      <w:r w:rsidRPr="00F14E5A">
        <w:rPr>
          <w:b/>
          <w:sz w:val="28"/>
          <w:szCs w:val="18"/>
        </w:rPr>
        <w:t>1)</w:t>
      </w:r>
      <w:r>
        <w:rPr>
          <w:sz w:val="28"/>
          <w:szCs w:val="18"/>
        </w:rPr>
        <w:t xml:space="preserve"> если </w:t>
      </w:r>
      <w:r>
        <w:rPr>
          <w:i/>
          <w:iCs/>
          <w:sz w:val="28"/>
          <w:szCs w:val="18"/>
          <w:lang w:val="en-US"/>
        </w:rPr>
        <w:t>n</w:t>
      </w:r>
      <w:r>
        <w:rPr>
          <w:sz w:val="28"/>
          <w:szCs w:val="18"/>
        </w:rPr>
        <w:t xml:space="preserve">=1, то </w:t>
      </w:r>
      <w:r>
        <w:rPr>
          <w:position w:val="-14"/>
          <w:sz w:val="28"/>
          <w:szCs w:val="18"/>
        </w:rPr>
        <w:object w:dxaOrig="1540" w:dyaOrig="420" w14:anchorId="7E7523B5">
          <v:shape id="_x0000_i1054" type="#_x0000_t75" style="width:77.25pt;height:21pt" o:ole="">
            <v:imagedata r:id="rId71" o:title=""/>
          </v:shape>
          <o:OLEObject Type="Embed" ProgID="Equation.3" ShapeID="_x0000_i1054" DrawAspect="Content" ObjectID="_1661063825" r:id="rId72"/>
        </w:object>
      </w:r>
    </w:p>
    <w:p w14:paraId="09E23EA8" w14:textId="77777777" w:rsidR="007A5644" w:rsidRDefault="007A5644" w:rsidP="007A5644">
      <w:pPr>
        <w:jc w:val="both"/>
        <w:rPr>
          <w:sz w:val="28"/>
          <w:szCs w:val="18"/>
        </w:rPr>
      </w:pPr>
      <w:r w:rsidRPr="00F14E5A">
        <w:rPr>
          <w:b/>
          <w:sz w:val="28"/>
          <w:szCs w:val="18"/>
        </w:rPr>
        <w:t>2)</w:t>
      </w:r>
      <w:r>
        <w:rPr>
          <w:sz w:val="28"/>
          <w:szCs w:val="18"/>
        </w:rPr>
        <w:t xml:space="preserve"> если </w:t>
      </w:r>
      <w:r>
        <w:rPr>
          <w:i/>
          <w:iCs/>
          <w:sz w:val="28"/>
          <w:szCs w:val="18"/>
          <w:lang w:val="en-US"/>
        </w:rPr>
        <w:t>n</w:t>
      </w:r>
      <w:r>
        <w:rPr>
          <w:sz w:val="28"/>
          <w:szCs w:val="18"/>
        </w:rPr>
        <w:t xml:space="preserve">=2, то </w:t>
      </w:r>
      <w:r>
        <w:rPr>
          <w:position w:val="-36"/>
          <w:sz w:val="28"/>
          <w:szCs w:val="18"/>
        </w:rPr>
        <w:object w:dxaOrig="3820" w:dyaOrig="859" w14:anchorId="25887116">
          <v:shape id="_x0000_i1055" type="#_x0000_t75" style="width:191.25pt;height:42.75pt" o:ole="">
            <v:imagedata r:id="rId73" o:title=""/>
          </v:shape>
          <o:OLEObject Type="Embed" ProgID="Equation.3" ShapeID="_x0000_i1055" DrawAspect="Content" ObjectID="_1661063826" r:id="rId74"/>
        </w:object>
      </w:r>
      <w:r>
        <w:rPr>
          <w:sz w:val="28"/>
          <w:szCs w:val="18"/>
        </w:rPr>
        <w:t>. Вычисление определителя второго порядка иллюстрируется схемой:</w:t>
      </w:r>
    </w:p>
    <w:p w14:paraId="241A775C" w14:textId="77777777" w:rsidR="007A5644" w:rsidRDefault="007A5644" w:rsidP="007A5644">
      <w:pPr>
        <w:ind w:left="567"/>
        <w:jc w:val="both"/>
        <w:rPr>
          <w:sz w:val="28"/>
          <w:szCs w:val="18"/>
        </w:rPr>
      </w:pPr>
      <w:r>
        <w:rPr>
          <w:noProof/>
          <w:sz w:val="2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E4D98" wp14:editId="07777777">
                <wp:simplePos x="0" y="0"/>
                <wp:positionH relativeFrom="column">
                  <wp:posOffset>751840</wp:posOffset>
                </wp:positionH>
                <wp:positionV relativeFrom="paragraph">
                  <wp:posOffset>128270</wp:posOffset>
                </wp:positionV>
                <wp:extent cx="1500505" cy="558165"/>
                <wp:effectExtent l="3175" t="635" r="1270" b="31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0505" cy="558165"/>
                          <a:chOff x="1624" y="2980"/>
                          <a:chExt cx="2348" cy="864"/>
                        </a:xfrm>
                      </wpg:grpSpPr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24" y="2980"/>
                            <a:ext cx="2348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EC669" w14:textId="77777777" w:rsidR="007A5644" w:rsidRDefault="007A5644" w:rsidP="007A5644">
                              <w:r>
                                <w:rPr>
                                  <w:position w:val="-30"/>
                                </w:rPr>
                                <w:object w:dxaOrig="2060" w:dyaOrig="720" w14:anchorId="4F6FB17A">
                                  <v:shape id="_x0000_i1075" type="#_x0000_t75" style="width:102.75pt;height:36pt" o:ole="">
                                    <v:imagedata r:id="rId75" o:title=""/>
                                  </v:shape>
                                  <o:OLEObject Type="Embed" ProgID="Equation.3" ShapeID="_x0000_i1075" DrawAspect="Content" ObjectID="_1661063846" r:id="rId7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/>
                        <wps:spPr bwMode="auto">
                          <a:xfrm>
                            <a:off x="2612" y="3265"/>
                            <a:ext cx="352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 flipH="1">
                            <a:off x="3382" y="3248"/>
                            <a:ext cx="285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6F49C9F">
              <v:group id="Группа 21" style="position:absolute;left:0;text-align:left;margin-left:59.2pt;margin-top:10.1pt;width:118.15pt;height:43.95pt;z-index:251659264" coordsize="2348,864" coordorigin="1624,298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1624;top:2980;width:2348;height:864;visibility:visible;mso-wrap-style:square;v-text-anchor:top" o:spid="_x0000_s1027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>
                  <v:textbox>
                    <w:txbxContent>
                      <w:p w:rsidR="007A5644" w:rsidP="007A5644" w:rsidRDefault="007A5644" w14:paraId="3656B9AB" wp14:textId="77777777">
                        <w:r>
                          <w:rPr>
                            <w:position w:val="-30"/>
                          </w:rPr>
                          <w:object w:dxaOrig="2060" w:dyaOrig="720" w14:anchorId="02996CED">
                            <v:shape id="_x0000_i1075" style="width:102.75pt;height:36pt" o:ole="" type="#_x0000_t75">
                              <v:imagedata o:title="" r:id="rId77"/>
                            </v:shape>
                            <o:OLEObject Type="Embed" ProgID="Equation.3" ShapeID="_x0000_i1075" DrawAspect="Content" ObjectID="_1661057242" r:id="rId78"/>
                          </w:object>
                        </w:r>
                      </w:p>
                    </w:txbxContent>
                  </v:textbox>
                </v:shape>
                <v:line id="Line 4" style="position:absolute;visibility:visible;mso-wrap-style:square" o:spid="_x0000_s1028" o:connectortype="straight" from="2612,3265" to="2964,3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5" style="position:absolute;flip:x;visibility:visible;mso-wrap-style:square" o:spid="_x0000_s1029" o:connectortype="straight" from="3382,3248" to="3667,358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</v:group>
            </w:pict>
          </mc:Fallback>
        </mc:AlternateContent>
      </w:r>
      <w:r>
        <w:rPr>
          <w:sz w:val="28"/>
          <w:szCs w:val="18"/>
        </w:rPr>
        <w:t xml:space="preserve"> </w:t>
      </w:r>
    </w:p>
    <w:p w14:paraId="54F9AE05" w14:textId="77777777" w:rsidR="007A5644" w:rsidRDefault="007A5644" w:rsidP="007A5644">
      <w:pPr>
        <w:ind w:left="567"/>
        <w:jc w:val="both"/>
        <w:rPr>
          <w:sz w:val="28"/>
          <w:szCs w:val="18"/>
        </w:rPr>
      </w:pPr>
      <w:r>
        <w:rPr>
          <w:sz w:val="28"/>
          <w:szCs w:val="18"/>
        </w:rPr>
        <w:t xml:space="preserve">   </w:t>
      </w:r>
    </w:p>
    <w:p w14:paraId="45FB0818" w14:textId="77777777" w:rsidR="007A5644" w:rsidRDefault="007A5644" w:rsidP="007A5644">
      <w:pPr>
        <w:ind w:left="567"/>
        <w:jc w:val="both"/>
        <w:rPr>
          <w:sz w:val="28"/>
          <w:szCs w:val="18"/>
        </w:rPr>
      </w:pPr>
    </w:p>
    <w:p w14:paraId="049F31CB" w14:textId="77777777" w:rsidR="007A5644" w:rsidRDefault="007A5644" w:rsidP="007A5644">
      <w:pPr>
        <w:ind w:left="567"/>
        <w:jc w:val="both"/>
        <w:rPr>
          <w:i/>
          <w:iCs/>
          <w:sz w:val="28"/>
          <w:szCs w:val="18"/>
        </w:rPr>
      </w:pPr>
    </w:p>
    <w:p w14:paraId="54EC4334" w14:textId="77777777" w:rsidR="007A5644" w:rsidRDefault="007A5644" w:rsidP="007A5644">
      <w:pPr>
        <w:jc w:val="both"/>
        <w:rPr>
          <w:sz w:val="28"/>
          <w:szCs w:val="18"/>
        </w:rPr>
      </w:pPr>
      <w:r>
        <w:rPr>
          <w:i/>
          <w:iCs/>
          <w:sz w:val="28"/>
          <w:szCs w:val="18"/>
        </w:rPr>
        <w:t xml:space="preserve"> Пример. </w:t>
      </w:r>
      <w:r>
        <w:rPr>
          <w:i/>
          <w:iCs/>
          <w:position w:val="-34"/>
          <w:sz w:val="28"/>
          <w:szCs w:val="18"/>
        </w:rPr>
        <w:object w:dxaOrig="4480" w:dyaOrig="820" w14:anchorId="08413735">
          <v:shape id="_x0000_i1056" type="#_x0000_t75" style="width:224.25pt;height:41.25pt" o:ole="">
            <v:imagedata r:id="rId79" o:title=""/>
          </v:shape>
          <o:OLEObject Type="Embed" ProgID="Equation.3" ShapeID="_x0000_i1056" DrawAspect="Content" ObjectID="_1661063827" r:id="rId80"/>
        </w:object>
      </w:r>
    </w:p>
    <w:p w14:paraId="149AB802" w14:textId="77777777" w:rsidR="007A5644" w:rsidRDefault="007A5644" w:rsidP="007A5644">
      <w:pPr>
        <w:jc w:val="both"/>
        <w:rPr>
          <w:sz w:val="28"/>
          <w:szCs w:val="18"/>
        </w:rPr>
      </w:pPr>
      <w:r w:rsidRPr="00F14E5A">
        <w:rPr>
          <w:b/>
          <w:sz w:val="28"/>
          <w:szCs w:val="18"/>
        </w:rPr>
        <w:t>3)</w:t>
      </w:r>
      <w:r>
        <w:rPr>
          <w:sz w:val="28"/>
          <w:szCs w:val="18"/>
        </w:rPr>
        <w:t xml:space="preserve">  если </w:t>
      </w:r>
      <w:r>
        <w:rPr>
          <w:i/>
          <w:iCs/>
          <w:sz w:val="28"/>
          <w:szCs w:val="18"/>
          <w:lang w:val="en-US"/>
        </w:rPr>
        <w:t>n</w:t>
      </w:r>
      <w:r>
        <w:rPr>
          <w:sz w:val="28"/>
          <w:szCs w:val="18"/>
        </w:rPr>
        <w:t xml:space="preserve">=3, то </w:t>
      </w:r>
    </w:p>
    <w:p w14:paraId="725ED14D" w14:textId="77777777" w:rsidR="00F14E5A" w:rsidRDefault="007A5644" w:rsidP="00F14E5A">
      <w:pPr>
        <w:ind w:left="567"/>
        <w:jc w:val="both"/>
        <w:rPr>
          <w:sz w:val="28"/>
          <w:szCs w:val="18"/>
        </w:rPr>
      </w:pPr>
      <w:r>
        <w:rPr>
          <w:sz w:val="28"/>
          <w:szCs w:val="18"/>
        </w:rPr>
        <w:t xml:space="preserve">         </w:t>
      </w:r>
      <w:r>
        <w:rPr>
          <w:position w:val="-78"/>
          <w:sz w:val="28"/>
          <w:szCs w:val="18"/>
        </w:rPr>
        <w:object w:dxaOrig="6320" w:dyaOrig="1700" w14:anchorId="7127C137">
          <v:shape id="_x0000_i1057" type="#_x0000_t75" style="width:315.75pt;height:84.75pt" o:ole="">
            <v:imagedata r:id="rId81" o:title=""/>
          </v:shape>
          <o:OLEObject Type="Embed" ProgID="Equation.3" ShapeID="_x0000_i1057" DrawAspect="Content" ObjectID="_1661063828" r:id="rId82"/>
        </w:object>
      </w:r>
    </w:p>
    <w:p w14:paraId="3920B29D" w14:textId="77777777" w:rsidR="007A5644" w:rsidRPr="00F14E5A" w:rsidRDefault="007A5644" w:rsidP="00F14E5A">
      <w:pPr>
        <w:ind w:left="567"/>
        <w:jc w:val="both"/>
        <w:rPr>
          <w:sz w:val="28"/>
          <w:szCs w:val="18"/>
        </w:rPr>
      </w:pPr>
      <w:r>
        <w:rPr>
          <w:sz w:val="28"/>
        </w:rPr>
        <w:t xml:space="preserve"> При вычислении определителя третьего поряд</w:t>
      </w:r>
      <w:r w:rsidR="00F14E5A">
        <w:rPr>
          <w:sz w:val="28"/>
        </w:rPr>
        <w:t xml:space="preserve">ка удобно пользоваться правилом </w:t>
      </w:r>
      <w:r>
        <w:rPr>
          <w:sz w:val="28"/>
        </w:rPr>
        <w:t>треугольников, которое схематично можно изобразить так:</w:t>
      </w:r>
    </w:p>
    <w:p w14:paraId="39F5CEC0" w14:textId="77777777" w:rsidR="007A5644" w:rsidRDefault="007A5644" w:rsidP="007A5644">
      <w:pPr>
        <w:ind w:left="567"/>
        <w:jc w:val="both"/>
        <w:rPr>
          <w:sz w:val="28"/>
          <w:szCs w:val="1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D1D9509" wp14:editId="07777777">
                <wp:simplePos x="0" y="0"/>
                <wp:positionH relativeFrom="column">
                  <wp:posOffset>472440</wp:posOffset>
                </wp:positionH>
                <wp:positionV relativeFrom="paragraph">
                  <wp:posOffset>85090</wp:posOffset>
                </wp:positionV>
                <wp:extent cx="2113280" cy="80264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3280" cy="802640"/>
                          <a:chOff x="1595" y="6752"/>
                          <a:chExt cx="3328" cy="1264"/>
                        </a:xfrm>
                      </wpg:grpSpPr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95" y="6752"/>
                            <a:ext cx="3328" cy="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28261" w14:textId="77777777" w:rsidR="007A5644" w:rsidRDefault="007A5644" w:rsidP="007A5644">
                              <w:r>
                                <w:rPr>
                                  <w:position w:val="-50"/>
                                </w:rPr>
                                <w:object w:dxaOrig="3040" w:dyaOrig="1120" w14:anchorId="4850E97C">
                                  <v:shape id="_x0000_i1076" type="#_x0000_t75" style="width:152.25pt;height:56.25pt" o:ole="">
                                    <v:imagedata r:id="rId83" o:title=""/>
                                  </v:shape>
                                  <o:OLEObject Type="Embed" ProgID="Equation.3" ShapeID="_x0000_i1076" DrawAspect="Content" ObjectID="_1661063847" r:id="rId8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2907" y="7006"/>
                            <a:ext cx="1766" cy="779"/>
                            <a:chOff x="2907" y="7006"/>
                            <a:chExt cx="1766" cy="779"/>
                          </a:xfrm>
                        </wpg:grpSpPr>
                        <wps:wsp>
                          <wps:cNvPr id="7" name="Line 9"/>
                          <wps:cNvCnPr/>
                          <wps:spPr bwMode="auto">
                            <a:xfrm>
                              <a:off x="2924" y="7039"/>
                              <a:ext cx="672" cy="7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0"/>
                          <wps:cNvCnPr/>
                          <wps:spPr bwMode="auto">
                            <a:xfrm>
                              <a:off x="3243" y="7022"/>
                              <a:ext cx="337" cy="3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1"/>
                          <wps:cNvCnPr/>
                          <wps:spPr bwMode="auto">
                            <a:xfrm flipH="1">
                              <a:off x="2908" y="7022"/>
                              <a:ext cx="352" cy="7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"/>
                          <wps:cNvCnPr/>
                          <wps:spPr bwMode="auto">
                            <a:xfrm flipV="1">
                              <a:off x="2907" y="7378"/>
                              <a:ext cx="673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3"/>
                          <wps:cNvCnPr/>
                          <wps:spPr bwMode="auto">
                            <a:xfrm>
                              <a:off x="2924" y="7396"/>
                              <a:ext cx="302" cy="3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"/>
                          <wps:cNvCnPr/>
                          <wps:spPr bwMode="auto">
                            <a:xfrm flipV="1">
                              <a:off x="2957" y="7039"/>
                              <a:ext cx="623" cy="3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5"/>
                          <wps:cNvCnPr/>
                          <wps:spPr bwMode="auto">
                            <a:xfrm flipH="1">
                              <a:off x="3243" y="7022"/>
                              <a:ext cx="353" cy="7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6"/>
                          <wps:cNvCnPr/>
                          <wps:spPr bwMode="auto">
                            <a:xfrm flipH="1">
                              <a:off x="4017" y="7006"/>
                              <a:ext cx="639" cy="7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7"/>
                          <wps:cNvCnPr/>
                          <wps:spPr bwMode="auto">
                            <a:xfrm>
                              <a:off x="4000" y="7413"/>
                              <a:ext cx="673" cy="3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8"/>
                          <wps:cNvCnPr/>
                          <wps:spPr bwMode="auto">
                            <a:xfrm>
                              <a:off x="4336" y="7022"/>
                              <a:ext cx="320" cy="7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"/>
                          <wps:cNvCnPr/>
                          <wps:spPr bwMode="auto">
                            <a:xfrm flipV="1">
                              <a:off x="4353" y="7396"/>
                              <a:ext cx="303" cy="3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"/>
                          <wps:cNvCnPr/>
                          <wps:spPr bwMode="auto">
                            <a:xfrm>
                              <a:off x="4017" y="7022"/>
                              <a:ext cx="639" cy="3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1"/>
                          <wps:cNvCnPr/>
                          <wps:spPr bwMode="auto">
                            <a:xfrm>
                              <a:off x="4017" y="7006"/>
                              <a:ext cx="319" cy="7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2"/>
                          <wps:cNvCnPr/>
                          <wps:spPr bwMode="auto">
                            <a:xfrm flipV="1">
                              <a:off x="3968" y="7033"/>
                              <a:ext cx="352" cy="3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DF1D8FA">
              <v:group id="Группа 4" style="position:absolute;left:0;text-align:left;margin-left:37.2pt;margin-top:6.7pt;width:166.4pt;height:63.2pt;z-index:-251656192" coordsize="3328,1264" coordorigin="1595,6752" o:spid="_x0000_s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">
                <v:shape id="Text Box 7" style="position:absolute;left:1595;top:6752;width:3328;height:1264;visibility:visible;mso-wrap-style:square;v-text-anchor:top" o:spid="_x0000_s1031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>
                  <v:textbox>
                    <w:txbxContent>
                      <w:p w:rsidR="007A5644" w:rsidP="007A5644" w:rsidRDefault="007A5644" w14:paraId="62486C05" wp14:textId="77777777">
                        <w:r>
                          <w:rPr>
                            <w:position w:val="-50"/>
                          </w:rPr>
                          <w:object w:dxaOrig="3040" w:dyaOrig="1120" w14:anchorId="1A05A6C0">
                            <v:shape id="_x0000_i1076" style="width:152.25pt;height:56.25pt" o:ole="" type="#_x0000_t75">
                              <v:imagedata o:title="" r:id="rId85"/>
                            </v:shape>
                            <o:OLEObject Type="Embed" ProgID="Equation.3" ShapeID="_x0000_i1076" DrawAspect="Content" ObjectID="_1661057243" r:id="rId86"/>
                          </w:object>
                        </w:r>
                      </w:p>
                    </w:txbxContent>
                  </v:textbox>
                </v:shape>
                <v:group id="Group 8" style="position:absolute;left:2907;top:7006;width:1766;height:779" coordsize="1766,779" coordorigin="2907,7006" o:spid="_x0000_s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9" style="position:absolute;visibility:visible;mso-wrap-style:square" o:spid="_x0000_s1033" o:connectortype="straight" from="2924,7039" to="3596,77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0" style="position:absolute;visibility:visible;mso-wrap-style:square" o:spid="_x0000_s1034" o:connectortype="straight" from="3243,7022" to="3580,737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1" style="position:absolute;flip:x;visibility:visible;mso-wrap-style:square" o:spid="_x0000_s1035" o:connectortype="straight" from="2908,7022" to="3260,77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12" style="position:absolute;flip:y;visibility:visible;mso-wrap-style:square" o:spid="_x0000_s1036" o:connectortype="straight" from="2907,7378" to="3580,77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3" style="position:absolute;visibility:visible;mso-wrap-style:square" o:spid="_x0000_s1037" o:connectortype="straight" from="2924,7396" to="3226,776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4" style="position:absolute;flip:y;visibility:visible;mso-wrap-style:square" o:spid="_x0000_s1038" o:connectortype="straight" from="2957,7039" to="3580,739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line id="Line 15" style="position:absolute;flip:x;visibility:visible;mso-wrap-style:square" o:spid="_x0000_s1039" o:connectortype="straight" from="3243,7022" to="3596,77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<v:line id="Line 16" style="position:absolute;flip:x;visibility:visible;mso-wrap-style:square" o:spid="_x0000_s1040" o:connectortype="straight" from="4017,7006" to="4656,77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<v:line id="Line 17" style="position:absolute;visibility:visible;mso-wrap-style:square" o:spid="_x0000_s1041" o:connectortype="straight" from="4000,7413" to="4673,77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18" style="position:absolute;visibility:visible;mso-wrap-style:square" o:spid="_x0000_s1042" o:connectortype="straight" from="4336,7022" to="4656,77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19" style="position:absolute;flip:y;visibility:visible;mso-wrap-style:square" o:spid="_x0000_s1043" o:connectortype="straight" from="4353,7396" to="4656,77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<v:line id="Line 20" style="position:absolute;visibility:visible;mso-wrap-style:square" o:spid="_x0000_s1044" o:connectortype="straight" from="4017,7022" to="4656,741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21" style="position:absolute;visibility:visible;mso-wrap-style:square" o:spid="_x0000_s1045" o:connectortype="straight" from="4017,7006" to="4336,776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22" style="position:absolute;flip:y;visibility:visible;mso-wrap-style:square" o:spid="_x0000_s1046" o:connectortype="straight" from="3968,7033" to="4320,736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/v:group>
              </v:group>
            </w:pict>
          </mc:Fallback>
        </mc:AlternateContent>
      </w:r>
    </w:p>
    <w:p w14:paraId="4101652C" w14:textId="77777777" w:rsidR="007A5644" w:rsidRDefault="007A5644" w:rsidP="007A5644">
      <w:pPr>
        <w:ind w:left="567"/>
        <w:jc w:val="both"/>
        <w:rPr>
          <w:sz w:val="28"/>
          <w:szCs w:val="18"/>
        </w:rPr>
      </w:pPr>
    </w:p>
    <w:p w14:paraId="5342536B" w14:textId="77777777" w:rsidR="007A5644" w:rsidRDefault="00EF62B3" w:rsidP="007A5644">
      <w:pPr>
        <w:pStyle w:val="FR3"/>
        <w:spacing w:before="720"/>
        <w:rPr>
          <w:rFonts w:ascii="Times New Roman" w:hAnsi="Times New Roman" w:cs="Times New Roman"/>
          <w:sz w:val="28"/>
        </w:rPr>
      </w:pPr>
      <w:r>
        <w:rPr>
          <w:i/>
          <w:iCs/>
          <w:noProof/>
          <w:sz w:val="20"/>
        </w:rPr>
        <w:pict w14:anchorId="3C0BCAD2">
          <v:shape id="_x0000_s1047" type="#_x0000_t75" style="position:absolute;left:0;text-align:left;margin-left:220.95pt;margin-top:35pt;width:80.75pt;height:63.2pt;z-index:251661312">
            <v:imagedata r:id="rId87" o:title=""/>
            <w10:wrap type="square"/>
          </v:shape>
          <o:OLEObject Type="Embed" ProgID="Equation.3" ShapeID="_x0000_s1047" DrawAspect="Content" ObjectID="_1661063843" r:id="rId88"/>
        </w:pict>
      </w:r>
      <w:r w:rsidR="007A5644" w:rsidRPr="7A44B5A3">
        <w:rPr>
          <w:rFonts w:ascii="Times New Roman" w:hAnsi="Times New Roman" w:cs="Times New Roman"/>
          <w:i/>
          <w:iCs/>
          <w:sz w:val="28"/>
          <w:szCs w:val="28"/>
        </w:rPr>
        <w:t xml:space="preserve">Пример. </w:t>
      </w:r>
      <w:r w:rsidR="007A5644" w:rsidRPr="7A44B5A3">
        <w:rPr>
          <w:rFonts w:ascii="Times New Roman" w:hAnsi="Times New Roman" w:cs="Times New Roman"/>
          <w:sz w:val="28"/>
          <w:szCs w:val="28"/>
        </w:rPr>
        <w:t xml:space="preserve"> Вычислить определитель. </w:t>
      </w:r>
    </w:p>
    <w:p w14:paraId="593EE9D7" w14:textId="77777777" w:rsidR="007A5644" w:rsidRDefault="00EF62B3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noProof/>
          <w:sz w:val="20"/>
        </w:rPr>
        <w:pict w14:anchorId="7344D579">
          <v:shape id="_x0000_s1048" type="#_x0000_t75" style="position:absolute;left:0;text-align:left;margin-left:1.95pt;margin-top:72.9pt;width:436.75pt;height:83.25pt;z-index:251662336">
            <v:imagedata r:id="rId89" o:title=""/>
            <w10:wrap type="square"/>
          </v:shape>
          <o:OLEObject Type="Embed" ProgID="Equation.3" ShapeID="_x0000_s1048" DrawAspect="Content" ObjectID="_1661063844" r:id="rId90"/>
        </w:pict>
      </w:r>
      <w:r w:rsidR="007A5644" w:rsidRPr="7A44B5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p w14:paraId="4B99056E" w14:textId="77777777" w:rsidR="007A5644" w:rsidRDefault="007A5644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1299C43A" w14:textId="77777777" w:rsidR="007A5644" w:rsidRDefault="007A5644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EE26676" w14:textId="77777777" w:rsidR="007A5644" w:rsidRDefault="007A5644" w:rsidP="007A5644">
      <w:pPr>
        <w:pStyle w:val="FR3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Решение. </w:t>
      </w:r>
    </w:p>
    <w:p w14:paraId="4DDBEF00" w14:textId="77777777" w:rsidR="007A5644" w:rsidRDefault="007A5644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461D779" w14:textId="77777777" w:rsidR="007A5644" w:rsidRDefault="007A5644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CF2D8B6" w14:textId="77777777" w:rsidR="007A5644" w:rsidRDefault="007A5644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FB78278" w14:textId="77777777" w:rsidR="00F14E5A" w:rsidRDefault="00F14E5A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1FC39945" w14:textId="77777777" w:rsidR="00F14E5A" w:rsidRDefault="00F14E5A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562CB0E" w14:textId="77777777" w:rsidR="00F14E5A" w:rsidRDefault="00F14E5A" w:rsidP="007A5644">
      <w:pPr>
        <w:pStyle w:val="FR3"/>
        <w:ind w:firstLine="567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4C7AD18" w14:textId="77777777" w:rsidR="00F14E5A" w:rsidRDefault="00F14E5A" w:rsidP="007A5644">
      <w:pPr>
        <w:pStyle w:val="FR3"/>
        <w:ind w:firstLine="567"/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4) </w:t>
      </w:r>
      <w:r w:rsidR="00B82838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</w:rPr>
        <w:t xml:space="preserve">Если порядок матрицы выше третьего для вычисления определителя применяют общее </w:t>
      </w:r>
      <w:r w:rsidR="009B5DD6">
        <w:rPr>
          <w:rFonts w:ascii="Times New Roman" w:hAnsi="Times New Roman" w:cs="Times New Roman"/>
          <w:b/>
          <w:bCs/>
          <w:iCs/>
          <w:sz w:val="28"/>
        </w:rPr>
        <w:t>теорему</w:t>
      </w:r>
      <w:r w:rsidRPr="00F14E5A">
        <w:rPr>
          <w:rFonts w:ascii="Times New Roman" w:hAnsi="Times New Roman" w:cs="Times New Roman"/>
          <w:b/>
          <w:bCs/>
          <w:iCs/>
          <w:sz w:val="28"/>
        </w:rPr>
        <w:t xml:space="preserve"> Лапласа</w:t>
      </w:r>
      <w:r>
        <w:rPr>
          <w:rFonts w:ascii="Times New Roman" w:hAnsi="Times New Roman" w:cs="Times New Roman"/>
          <w:b/>
          <w:bCs/>
          <w:iCs/>
          <w:sz w:val="28"/>
        </w:rPr>
        <w:t>.</w:t>
      </w:r>
      <w:r>
        <w:rPr>
          <w:rFonts w:ascii="Times New Roman" w:hAnsi="Times New Roman" w:cs="Times New Roman"/>
          <w:bCs/>
          <w:iCs/>
          <w:sz w:val="28"/>
        </w:rPr>
        <w:t xml:space="preserve">  </w:t>
      </w:r>
    </w:p>
    <w:p w14:paraId="67A43B93" w14:textId="77777777" w:rsidR="00F14E5A" w:rsidRDefault="00F14E5A" w:rsidP="007A5644">
      <w:pPr>
        <w:pStyle w:val="FR3"/>
        <w:ind w:firstLine="567"/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>Рассмотрим дополнительно некоторые важные понятия, относящиеся к теории определителей.</w:t>
      </w:r>
    </w:p>
    <w:p w14:paraId="6E33ACB0" w14:textId="77777777" w:rsidR="007A5644" w:rsidRDefault="00F14E5A" w:rsidP="007A5644">
      <w:pPr>
        <w:pStyle w:val="FR3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="007A5644">
        <w:rPr>
          <w:rFonts w:ascii="Times New Roman" w:hAnsi="Times New Roman" w:cs="Times New Roman"/>
          <w:b/>
          <w:bCs/>
          <w:i/>
          <w:iCs/>
          <w:sz w:val="28"/>
        </w:rPr>
        <w:t xml:space="preserve">Минором </w:t>
      </w:r>
      <w:proofErr w:type="gramStart"/>
      <w:r w:rsidR="007A5644">
        <w:rPr>
          <w:rFonts w:ascii="Times New Roman" w:hAnsi="Times New Roman" w:cs="Times New Roman"/>
          <w:b/>
          <w:bCs/>
          <w:i/>
          <w:iCs/>
          <w:sz w:val="28"/>
        </w:rPr>
        <w:t>М</w:t>
      </w:r>
      <w:proofErr w:type="spellStart"/>
      <w:proofErr w:type="gramEnd"/>
      <w:r w:rsidR="007A5644">
        <w:rPr>
          <w:rFonts w:ascii="Times New Roman" w:hAnsi="Times New Roman" w:cs="Times New Roman"/>
          <w:b/>
          <w:bCs/>
          <w:i/>
          <w:iCs/>
          <w:sz w:val="28"/>
          <w:vertAlign w:val="subscript"/>
          <w:lang w:val="en-US"/>
        </w:rPr>
        <w:t>ij</w:t>
      </w:r>
      <w:proofErr w:type="spellEnd"/>
      <w:r w:rsidR="007A5644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 xml:space="preserve"> </w:t>
      </w:r>
      <w:r w:rsidR="007A5644">
        <w:rPr>
          <w:rFonts w:ascii="Times New Roman" w:hAnsi="Times New Roman" w:cs="Times New Roman"/>
          <w:sz w:val="28"/>
        </w:rPr>
        <w:t xml:space="preserve"> элемента </w:t>
      </w:r>
      <w:r w:rsidR="007A5644">
        <w:rPr>
          <w:rFonts w:ascii="Times New Roman" w:hAnsi="Times New Roman" w:cs="Times New Roman"/>
          <w:i/>
          <w:iCs/>
          <w:sz w:val="28"/>
        </w:rPr>
        <w:t>а</w:t>
      </w:r>
      <w:proofErr w:type="spellStart"/>
      <w:r w:rsidR="007A5644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ij</w:t>
      </w:r>
      <w:proofErr w:type="spellEnd"/>
      <w:r w:rsidR="007A5644">
        <w:rPr>
          <w:rFonts w:ascii="Times New Roman" w:hAnsi="Times New Roman" w:cs="Times New Roman"/>
          <w:sz w:val="28"/>
        </w:rPr>
        <w:t xml:space="preserve"> определителя </w:t>
      </w:r>
      <w:r w:rsidR="007A5644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7A5644">
        <w:rPr>
          <w:rFonts w:ascii="Times New Roman" w:hAnsi="Times New Roman" w:cs="Times New Roman"/>
          <w:sz w:val="28"/>
        </w:rPr>
        <w:t>-го порядка (</w:t>
      </w:r>
      <w:r w:rsidR="007A5644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7A5644">
        <w:rPr>
          <w:rFonts w:ascii="Times New Roman" w:hAnsi="Times New Roman" w:cs="Times New Roman"/>
          <w:sz w:val="28"/>
        </w:rPr>
        <w:t>&gt;1) называется определитель (</w:t>
      </w:r>
      <w:r w:rsidR="007A5644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7A5644">
        <w:rPr>
          <w:rFonts w:ascii="Times New Roman" w:hAnsi="Times New Roman" w:cs="Times New Roman"/>
          <w:sz w:val="28"/>
        </w:rPr>
        <w:t xml:space="preserve">-1)-го порядка, полученный из определителя </w:t>
      </w:r>
      <w:r w:rsidR="007A5644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7A5644">
        <w:rPr>
          <w:rFonts w:ascii="Times New Roman" w:hAnsi="Times New Roman" w:cs="Times New Roman"/>
          <w:sz w:val="28"/>
        </w:rPr>
        <w:t xml:space="preserve">-го порядка </w:t>
      </w:r>
      <w:r w:rsidR="007A5644">
        <w:rPr>
          <w:rFonts w:ascii="Times New Roman" w:hAnsi="Times New Roman" w:cs="Times New Roman"/>
          <w:sz w:val="28"/>
        </w:rPr>
        <w:lastRenderedPageBreak/>
        <w:t>вычеркиванием</w:t>
      </w:r>
      <w:r w:rsidR="007A5644"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 w:rsidR="007A5644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7A5644">
        <w:rPr>
          <w:rFonts w:ascii="Times New Roman" w:hAnsi="Times New Roman" w:cs="Times New Roman"/>
          <w:sz w:val="28"/>
        </w:rPr>
        <w:t xml:space="preserve">-ой строки и </w:t>
      </w:r>
      <w:r w:rsidR="007A5644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7A5644">
        <w:rPr>
          <w:rFonts w:ascii="Times New Roman" w:hAnsi="Times New Roman" w:cs="Times New Roman"/>
          <w:sz w:val="28"/>
        </w:rPr>
        <w:t xml:space="preserve">-го столбца, на пересечении которых находится данный элемент </w:t>
      </w:r>
      <w:r w:rsidR="007A5644">
        <w:rPr>
          <w:rFonts w:ascii="Times New Roman" w:hAnsi="Times New Roman" w:cs="Times New Roman"/>
          <w:i/>
          <w:iCs/>
          <w:sz w:val="28"/>
        </w:rPr>
        <w:t>а</w:t>
      </w:r>
      <w:proofErr w:type="spellStart"/>
      <w:r w:rsidR="007A5644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ij</w:t>
      </w:r>
      <w:proofErr w:type="spellEnd"/>
      <w:r w:rsidR="007A5644">
        <w:rPr>
          <w:rFonts w:ascii="Times New Roman" w:hAnsi="Times New Roman" w:cs="Times New Roman"/>
          <w:i/>
          <w:iCs/>
          <w:sz w:val="28"/>
        </w:rPr>
        <w:t>.</w:t>
      </w:r>
    </w:p>
    <w:p w14:paraId="525E3365" w14:textId="77777777" w:rsidR="007A5644" w:rsidRDefault="00EF62B3" w:rsidP="007A5644">
      <w:pPr>
        <w:pStyle w:val="FR3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noProof/>
          <w:sz w:val="20"/>
        </w:rPr>
        <w:pict w14:anchorId="280CC56B">
          <v:shape id="_x0000_s1049" type="#_x0000_t75" style="position:absolute;left:0;text-align:left;margin-left:269.7pt;margin-top:39.85pt;width:80.75pt;height:63.2pt;z-index:251663360">
            <v:imagedata r:id="rId91" o:title=""/>
            <w10:wrap type="square"/>
          </v:shape>
          <o:OLEObject Type="Embed" ProgID="Equation.3" ShapeID="_x0000_s1049" DrawAspect="Content" ObjectID="_1661063845" r:id="rId92"/>
        </w:pict>
      </w:r>
      <w:r w:rsidR="007A5644" w:rsidRPr="7A44B5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Алгебраическим дополнением </w:t>
      </w:r>
      <w:proofErr w:type="gramStart"/>
      <w:r w:rsidR="007A5644" w:rsidRPr="7A44B5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spellStart"/>
      <w:proofErr w:type="gramEnd"/>
      <w:r w:rsidR="007A5644" w:rsidRPr="7A44B5A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="007A5644" w:rsidRPr="7A44B5A3"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="007A5644" w:rsidRPr="7A44B5A3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spellStart"/>
      <w:r w:rsidR="007A5644" w:rsidRPr="7A44B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="007A5644" w:rsidRPr="7A44B5A3">
        <w:rPr>
          <w:rFonts w:ascii="Times New Roman" w:hAnsi="Times New Roman" w:cs="Times New Roman"/>
          <w:sz w:val="28"/>
          <w:szCs w:val="28"/>
        </w:rPr>
        <w:t xml:space="preserve"> называется число, находящееся по формуле </w:t>
      </w:r>
      <w:r w:rsidR="007A5644">
        <w:rPr>
          <w:rFonts w:ascii="Times New Roman" w:hAnsi="Times New Roman" w:cs="Times New Roman"/>
          <w:position w:val="-16"/>
          <w:sz w:val="28"/>
        </w:rPr>
        <w:object w:dxaOrig="1840" w:dyaOrig="480" w14:anchorId="7971917C">
          <v:shape id="_x0000_i1058" type="#_x0000_t75" style="width:92.25pt;height:24pt" o:ole="">
            <v:imagedata r:id="rId93" o:title=""/>
          </v:shape>
          <o:OLEObject Type="Embed" ProgID="Equation.3" ShapeID="_x0000_i1058" DrawAspect="Content" ObjectID="_1661063829" r:id="rId94"/>
        </w:object>
      </w:r>
      <w:r w:rsidR="007A5644" w:rsidRPr="7A44B5A3">
        <w:rPr>
          <w:rFonts w:ascii="Times New Roman" w:hAnsi="Times New Roman" w:cs="Times New Roman"/>
          <w:sz w:val="28"/>
          <w:szCs w:val="28"/>
        </w:rPr>
        <w:t>.</w:t>
      </w:r>
    </w:p>
    <w:p w14:paraId="34CE0A41" w14:textId="77777777" w:rsidR="007A5644" w:rsidRDefault="007A5644" w:rsidP="007A5644">
      <w:pPr>
        <w:tabs>
          <w:tab w:val="left" w:pos="6060"/>
        </w:tabs>
      </w:pPr>
      <w:r>
        <w:tab/>
      </w:r>
    </w:p>
    <w:p w14:paraId="3B3A5A77" w14:textId="77777777" w:rsidR="007A5644" w:rsidRDefault="007A5644" w:rsidP="007A5644">
      <w:pPr>
        <w:pStyle w:val="FR3"/>
        <w:tabs>
          <w:tab w:val="num" w:pos="7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Пример. </w:t>
      </w:r>
      <w:r>
        <w:rPr>
          <w:rFonts w:ascii="Times New Roman" w:hAnsi="Times New Roman" w:cs="Times New Roman"/>
          <w:sz w:val="28"/>
        </w:rPr>
        <w:t xml:space="preserve">Найти </w:t>
      </w:r>
      <w:r>
        <w:rPr>
          <w:rFonts w:ascii="Times New Roman" w:hAnsi="Times New Roman" w:cs="Times New Roman"/>
          <w:position w:val="-12"/>
          <w:sz w:val="28"/>
        </w:rPr>
        <w:object w:dxaOrig="1080" w:dyaOrig="380" w14:anchorId="2BF870ED">
          <v:shape id="_x0000_i1059" type="#_x0000_t75" style="width:54pt;height:18.75pt" o:ole="">
            <v:imagedata r:id="rId95" o:title=""/>
          </v:shape>
          <o:OLEObject Type="Embed" ProgID="Equation.3" ShapeID="_x0000_i1059" DrawAspect="Content" ObjectID="_1661063830" r:id="rId96"/>
        </w:object>
      </w:r>
      <w:r>
        <w:rPr>
          <w:rFonts w:ascii="Times New Roman" w:hAnsi="Times New Roman" w:cs="Times New Roman"/>
          <w:sz w:val="28"/>
        </w:rPr>
        <w:t xml:space="preserve"> для определителя</w:t>
      </w:r>
    </w:p>
    <w:p w14:paraId="62EBF3C5" w14:textId="77777777" w:rsidR="007A5644" w:rsidRDefault="007A5644" w:rsidP="007A5644">
      <w:pPr>
        <w:pStyle w:val="FR3"/>
        <w:tabs>
          <w:tab w:val="num" w:pos="720"/>
        </w:tabs>
        <w:rPr>
          <w:rFonts w:ascii="Times New Roman" w:hAnsi="Times New Roman" w:cs="Times New Roman"/>
          <w:sz w:val="28"/>
        </w:rPr>
      </w:pPr>
    </w:p>
    <w:p w14:paraId="6D98A12B" w14:textId="77777777" w:rsidR="007A5644" w:rsidRDefault="007A5644" w:rsidP="007A5644">
      <w:pPr>
        <w:pStyle w:val="FR3"/>
        <w:tabs>
          <w:tab w:val="num" w:pos="720"/>
        </w:tabs>
        <w:rPr>
          <w:rFonts w:ascii="Times New Roman" w:hAnsi="Times New Roman" w:cs="Times New Roman"/>
          <w:sz w:val="28"/>
        </w:rPr>
      </w:pPr>
    </w:p>
    <w:p w14:paraId="595D8AF4" w14:textId="77777777" w:rsidR="007A5644" w:rsidRDefault="007A5644" w:rsidP="007A5644">
      <w:pPr>
        <w:pStyle w:val="FR3"/>
        <w:tabs>
          <w:tab w:val="num" w:pos="7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Решение. </w:t>
      </w:r>
      <w:r>
        <w:rPr>
          <w:rFonts w:ascii="Times New Roman" w:hAnsi="Times New Roman" w:cs="Times New Roman"/>
          <w:sz w:val="28"/>
        </w:rPr>
        <w:t xml:space="preserve">Для нахождения </w:t>
      </w:r>
      <w:r>
        <w:rPr>
          <w:rFonts w:ascii="Times New Roman" w:hAnsi="Times New Roman" w:cs="Times New Roman"/>
          <w:position w:val="-12"/>
          <w:sz w:val="28"/>
        </w:rPr>
        <w:object w:dxaOrig="520" w:dyaOrig="380" w14:anchorId="0C5084D0">
          <v:shape id="_x0000_i1060" type="#_x0000_t75" style="width:26.25pt;height:18.75pt" o:ole="">
            <v:imagedata r:id="rId97" o:title=""/>
          </v:shape>
          <o:OLEObject Type="Embed" ProgID="Equation.3" ShapeID="_x0000_i1060" DrawAspect="Content" ObjectID="_1661063831" r:id="rId98"/>
        </w:object>
      </w:r>
      <w:r>
        <w:rPr>
          <w:rFonts w:ascii="Times New Roman" w:hAnsi="Times New Roman" w:cs="Times New Roman"/>
          <w:sz w:val="28"/>
        </w:rPr>
        <w:t xml:space="preserve"> вычеркиваем из данного определителя первую строку и второй столбец. Результат записываем в виде определителя второго порядка: </w:t>
      </w:r>
      <w:r w:rsidRPr="00E30561">
        <w:rPr>
          <w:rFonts w:ascii="Times New Roman" w:hAnsi="Times New Roman" w:cs="Times New Roman"/>
          <w:position w:val="-34"/>
          <w:sz w:val="28"/>
        </w:rPr>
        <w:object w:dxaOrig="3320" w:dyaOrig="820" w14:anchorId="47D60E01">
          <v:shape id="_x0000_i1061" type="#_x0000_t75" style="width:165.75pt;height:41.25pt" o:ole="">
            <v:imagedata r:id="rId99" o:title=""/>
          </v:shape>
          <o:OLEObject Type="Embed" ProgID="Equation.3" ShapeID="_x0000_i1061" DrawAspect="Content" ObjectID="_1661063832" r:id="rId100"/>
        </w:object>
      </w:r>
      <w:r>
        <w:rPr>
          <w:rFonts w:ascii="Times New Roman" w:hAnsi="Times New Roman" w:cs="Times New Roman"/>
          <w:sz w:val="28"/>
        </w:rPr>
        <w:t xml:space="preserve">. Находим алгебраическое дополнение: </w:t>
      </w:r>
      <w:r w:rsidRPr="00E30561">
        <w:rPr>
          <w:rFonts w:ascii="Times New Roman" w:hAnsi="Times New Roman" w:cs="Times New Roman"/>
          <w:position w:val="-12"/>
          <w:sz w:val="28"/>
        </w:rPr>
        <w:object w:dxaOrig="2720" w:dyaOrig="440" w14:anchorId="4F480D66">
          <v:shape id="_x0000_i1062" type="#_x0000_t75" style="width:135.75pt;height:21.75pt" o:ole="">
            <v:imagedata r:id="rId101" o:title=""/>
          </v:shape>
          <o:OLEObject Type="Embed" ProgID="Equation.3" ShapeID="_x0000_i1062" DrawAspect="Content" ObjectID="_1661063833" r:id="rId102"/>
        </w:object>
      </w:r>
      <w:r>
        <w:rPr>
          <w:rFonts w:ascii="Times New Roman" w:hAnsi="Times New Roman" w:cs="Times New Roman"/>
          <w:sz w:val="28"/>
        </w:rPr>
        <w:t>.</w:t>
      </w:r>
    </w:p>
    <w:p w14:paraId="72607CC8" w14:textId="77777777" w:rsidR="007A5644" w:rsidRPr="00F60215" w:rsidRDefault="007A5644" w:rsidP="007A5644">
      <w:pPr>
        <w:pStyle w:val="FR3"/>
        <w:tabs>
          <w:tab w:val="num" w:pos="72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F60215">
        <w:rPr>
          <w:rFonts w:ascii="Times New Roman" w:hAnsi="Times New Roman" w:cs="Times New Roman"/>
          <w:b/>
          <w:i/>
          <w:sz w:val="28"/>
          <w:szCs w:val="28"/>
        </w:rPr>
        <w:t>Свойства определителей</w:t>
      </w:r>
    </w:p>
    <w:p w14:paraId="500B9709" w14:textId="77777777" w:rsidR="007A5644" w:rsidRDefault="007A5644" w:rsidP="007A5644">
      <w:pPr>
        <w:pStyle w:val="FR3"/>
        <w:numPr>
          <w:ilvl w:val="0"/>
          <w:numId w:val="1"/>
        </w:numPr>
        <w:tabs>
          <w:tab w:val="clear" w:pos="720"/>
          <w:tab w:val="num" w:pos="0"/>
          <w:tab w:val="left" w:pos="567"/>
        </w:tabs>
        <w:ind w:left="0" w:hanging="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Определитель не изменится, если его строки заменить столбцами с </w:t>
      </w:r>
      <w:r w:rsidR="00B82838">
        <w:rPr>
          <w:rFonts w:ascii="Times New Roman" w:hAnsi="Times New Roman" w:cs="Times New Roman"/>
          <w:sz w:val="28"/>
        </w:rPr>
        <w:t>сохранением порядка и наоборот (т.е. транспонировать матрицу).</w:t>
      </w:r>
    </w:p>
    <w:p w14:paraId="3B68C8A8" w14:textId="77777777" w:rsidR="007A5644" w:rsidRDefault="007A5644" w:rsidP="007A5644">
      <w:pPr>
        <w:pStyle w:val="FR3"/>
        <w:tabs>
          <w:tab w:val="left" w:pos="567"/>
        </w:tabs>
        <w:ind w:left="-11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>: в дальнейшем свойства, относящиеся к строкам определителя, справедливы и по отношению к столбцам.</w:t>
      </w:r>
    </w:p>
    <w:p w14:paraId="2F59D050" w14:textId="77777777" w:rsidR="007A5644" w:rsidRDefault="007A5644" w:rsidP="007A5644">
      <w:pPr>
        <w:pStyle w:val="FR3"/>
        <w:numPr>
          <w:ilvl w:val="0"/>
          <w:numId w:val="1"/>
        </w:numPr>
        <w:tabs>
          <w:tab w:val="clear" w:pos="720"/>
          <w:tab w:val="num" w:pos="0"/>
          <w:tab w:val="left" w:pos="567"/>
        </w:tabs>
        <w:ind w:left="0" w:hanging="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Определитель равен нулю, если:</w:t>
      </w:r>
    </w:p>
    <w:p w14:paraId="7A1575FF" w14:textId="77777777" w:rsidR="007A5644" w:rsidRDefault="007A5644" w:rsidP="007A5644">
      <w:pPr>
        <w:pStyle w:val="FR3"/>
        <w:tabs>
          <w:tab w:val="left" w:pos="426"/>
        </w:tabs>
        <w:ind w:left="-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       а)   все элементы какой–либо строки равны нулю; </w:t>
      </w:r>
    </w:p>
    <w:p w14:paraId="18432E2F" w14:textId="77777777" w:rsidR="007A5644" w:rsidRDefault="007A5644" w:rsidP="007A5644">
      <w:pPr>
        <w:pStyle w:val="FR3"/>
        <w:tabs>
          <w:tab w:val="left" w:pos="567"/>
        </w:tabs>
        <w:ind w:left="-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б) все элементы одной строки пропорциональны соответствующим элементам другой его строки.</w:t>
      </w:r>
    </w:p>
    <w:p w14:paraId="120FDC9F" w14:textId="77777777" w:rsidR="007A5644" w:rsidRDefault="007A5644" w:rsidP="007A5644">
      <w:pPr>
        <w:pStyle w:val="FR3"/>
        <w:numPr>
          <w:ilvl w:val="0"/>
          <w:numId w:val="1"/>
        </w:numPr>
        <w:tabs>
          <w:tab w:val="clear" w:pos="720"/>
          <w:tab w:val="num" w:pos="0"/>
          <w:tab w:val="left" w:pos="567"/>
        </w:tabs>
        <w:ind w:left="0" w:hanging="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При перестановке двух строк определитель меняет свой знак.</w:t>
      </w:r>
    </w:p>
    <w:p w14:paraId="65C86A5D" w14:textId="77777777" w:rsidR="007A5644" w:rsidRDefault="007A5644" w:rsidP="007A5644">
      <w:pPr>
        <w:pStyle w:val="FR3"/>
        <w:numPr>
          <w:ilvl w:val="0"/>
          <w:numId w:val="1"/>
        </w:numPr>
        <w:tabs>
          <w:tab w:val="clear" w:pos="720"/>
          <w:tab w:val="num" w:pos="0"/>
          <w:tab w:val="left" w:pos="567"/>
        </w:tabs>
        <w:ind w:left="0" w:hanging="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Общий множитель всех элементов строки определителя можно выносить за знак определителя.</w:t>
      </w:r>
    </w:p>
    <w:p w14:paraId="7E82275D" w14:textId="77777777" w:rsidR="007A5644" w:rsidRPr="009B5DD6" w:rsidRDefault="007A5644" w:rsidP="007A5644">
      <w:pPr>
        <w:pStyle w:val="FR3"/>
        <w:numPr>
          <w:ilvl w:val="0"/>
          <w:numId w:val="1"/>
        </w:numPr>
        <w:tabs>
          <w:tab w:val="clear" w:pos="720"/>
          <w:tab w:val="num" w:pos="0"/>
          <w:tab w:val="left" w:pos="567"/>
        </w:tabs>
        <w:ind w:left="0" w:hanging="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Определитель не изменится, если к элементам какой-либо его строки прибавить соответствующие элементы другой строки, умноженные на число, отличное от нуля. </w:t>
      </w:r>
    </w:p>
    <w:p w14:paraId="42843996" w14:textId="77777777" w:rsidR="009B5DD6" w:rsidRPr="009B5DD6" w:rsidRDefault="009B5DD6" w:rsidP="009B5DD6">
      <w:pPr>
        <w:pStyle w:val="FR3"/>
        <w:numPr>
          <w:ilvl w:val="0"/>
          <w:numId w:val="1"/>
        </w:numPr>
        <w:tabs>
          <w:tab w:val="clear" w:pos="720"/>
          <w:tab w:val="num" w:pos="0"/>
          <w:tab w:val="left" w:pos="567"/>
        </w:tabs>
        <w:ind w:left="0" w:hanging="11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Теорема</w:t>
      </w:r>
      <w:r w:rsidRPr="00B82838">
        <w:rPr>
          <w:rFonts w:ascii="Times New Roman" w:hAnsi="Times New Roman" w:cs="Times New Roman"/>
          <w:b/>
          <w:sz w:val="28"/>
        </w:rPr>
        <w:t xml:space="preserve"> Лапласа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Определитель равен сумме произведений всех элементов какой-либо его строки на их алгебраические дополнения </w:t>
      </w:r>
      <w:r w:rsidRPr="003223B2">
        <w:rPr>
          <w:position w:val="-38"/>
          <w:lang w:val="en-US"/>
        </w:rPr>
        <w:object w:dxaOrig="1900" w:dyaOrig="900" w14:anchorId="1B5AB1BD">
          <v:shape id="_x0000_i1063" type="#_x0000_t75" style="width:95.25pt;height:45pt" o:ole="">
            <v:imagedata r:id="rId103" o:title=""/>
          </v:shape>
          <o:OLEObject Type="Embed" ProgID="Equation.3" ShapeID="_x0000_i1063" DrawAspect="Content" ObjectID="_1661063834" r:id="rId104"/>
        </w:object>
      </w:r>
      <w:r>
        <w:rPr>
          <w:rFonts w:ascii="Times New Roman" w:hAnsi="Times New Roman" w:cs="Times New Roman"/>
          <w:sz w:val="28"/>
        </w:rPr>
        <w:t xml:space="preserve"> (разложение по строке).</w:t>
      </w:r>
    </w:p>
    <w:p w14:paraId="7DE39804" w14:textId="77777777" w:rsidR="009B5DD6" w:rsidRPr="009130AF" w:rsidRDefault="009B5DD6" w:rsidP="009B5DD6">
      <w:pPr>
        <w:pStyle w:val="a6"/>
        <w:ind w:left="720"/>
        <w:jc w:val="both"/>
        <w:rPr>
          <w:b w:val="0"/>
          <w:i w:val="0"/>
          <w:u w:val="none"/>
        </w:rPr>
      </w:pPr>
      <w:r w:rsidRPr="009130AF">
        <w:rPr>
          <w:i w:val="0"/>
        </w:rPr>
        <w:t>Следствие</w:t>
      </w:r>
      <w:r>
        <w:rPr>
          <w:b w:val="0"/>
          <w:i w:val="0"/>
          <w:u w:val="none"/>
        </w:rPr>
        <w:t>: Если сложить произведения</w:t>
      </w:r>
      <w:r w:rsidRPr="009130AF">
        <w:rPr>
          <w:b w:val="0"/>
          <w:i w:val="0"/>
          <w:u w:val="none"/>
        </w:rPr>
        <w:t xml:space="preserve"> вс</w:t>
      </w:r>
      <w:r>
        <w:rPr>
          <w:b w:val="0"/>
          <w:i w:val="0"/>
          <w:u w:val="none"/>
        </w:rPr>
        <w:t xml:space="preserve">ех элементов какой-либо строки </w:t>
      </w:r>
      <w:r w:rsidRPr="009130AF">
        <w:rPr>
          <w:b w:val="0"/>
          <w:i w:val="0"/>
          <w:u w:val="none"/>
        </w:rPr>
        <w:t xml:space="preserve"> на алгебраические дополнения</w:t>
      </w:r>
      <w:r>
        <w:rPr>
          <w:b w:val="0"/>
          <w:i w:val="0"/>
          <w:u w:val="none"/>
        </w:rPr>
        <w:t xml:space="preserve"> другой строки</w:t>
      </w:r>
      <w:r w:rsidRPr="009130AF">
        <w:rPr>
          <w:b w:val="0"/>
          <w:i w:val="0"/>
          <w:u w:val="none"/>
        </w:rPr>
        <w:t>,</w:t>
      </w:r>
      <w:r>
        <w:rPr>
          <w:b w:val="0"/>
          <w:i w:val="0"/>
          <w:u w:val="none"/>
        </w:rPr>
        <w:t xml:space="preserve"> </w:t>
      </w:r>
      <w:r w:rsidRPr="009130AF">
        <w:rPr>
          <w:b w:val="0"/>
          <w:i w:val="0"/>
          <w:u w:val="none"/>
        </w:rPr>
        <w:t xml:space="preserve">то получится ноль: </w:t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 w:rsidRPr="009130AF">
        <w:rPr>
          <w:b w:val="0"/>
          <w:i w:val="0"/>
          <w:position w:val="-28"/>
          <w:u w:val="none"/>
          <w:lang w:val="en-US"/>
        </w:rPr>
        <w:object w:dxaOrig="2000" w:dyaOrig="680" w14:anchorId="6D80685E">
          <v:shape id="_x0000_i1064" type="#_x0000_t75" style="width:99.75pt;height:33.75pt" o:ole="">
            <v:imagedata r:id="rId105" o:title=""/>
          </v:shape>
          <o:OLEObject Type="Embed" ProgID="Equation.3" ShapeID="_x0000_i1064" DrawAspect="Content" ObjectID="_1661063835" r:id="rId106"/>
        </w:object>
      </w:r>
      <w:r w:rsidRPr="009130AF">
        <w:rPr>
          <w:b w:val="0"/>
          <w:i w:val="0"/>
          <w:u w:val="none"/>
        </w:rPr>
        <w:t>.</w:t>
      </w:r>
    </w:p>
    <w:p w14:paraId="2946DB82" w14:textId="77777777" w:rsidR="009B5DD6" w:rsidRDefault="009B5DD6" w:rsidP="009B5DD6">
      <w:pPr>
        <w:pStyle w:val="FR3"/>
        <w:tabs>
          <w:tab w:val="left" w:pos="567"/>
        </w:tabs>
        <w:rPr>
          <w:rFonts w:ascii="Times New Roman" w:hAnsi="Times New Roman" w:cs="Times New Roman"/>
          <w:b/>
          <w:bCs/>
          <w:sz w:val="28"/>
        </w:rPr>
      </w:pPr>
    </w:p>
    <w:p w14:paraId="1654FA3F" w14:textId="77777777" w:rsidR="007A5644" w:rsidRDefault="009B5DD6" w:rsidP="007A5644">
      <w:pPr>
        <w:pStyle w:val="FR3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свойстве 6 (теореме Лапласа)</w:t>
      </w:r>
      <w:r w:rsidR="007A5644">
        <w:rPr>
          <w:rFonts w:ascii="Times New Roman" w:hAnsi="Times New Roman" w:cs="Times New Roman"/>
          <w:sz w:val="28"/>
        </w:rPr>
        <w:t xml:space="preserve"> основан метод вычисления опред</w:t>
      </w:r>
      <w:r>
        <w:rPr>
          <w:rFonts w:ascii="Times New Roman" w:hAnsi="Times New Roman" w:cs="Times New Roman"/>
          <w:sz w:val="28"/>
        </w:rPr>
        <w:t xml:space="preserve">елителей понижением их порядка, </w:t>
      </w:r>
      <w:r w:rsidR="007A5644">
        <w:rPr>
          <w:rFonts w:ascii="Times New Roman" w:hAnsi="Times New Roman" w:cs="Times New Roman"/>
          <w:sz w:val="28"/>
        </w:rPr>
        <w:t>который дает не только другой способ вычисления определителей второго и третьего порядка, но и позволяет вычислять определители более высоких порядков. Кроме то</w:t>
      </w:r>
      <w:r>
        <w:rPr>
          <w:rFonts w:ascii="Times New Roman" w:hAnsi="Times New Roman" w:cs="Times New Roman"/>
          <w:sz w:val="28"/>
        </w:rPr>
        <w:t>го, перед применением теоремы Лапласа</w:t>
      </w:r>
      <w:r w:rsidR="007A5644">
        <w:rPr>
          <w:rFonts w:ascii="Times New Roman" w:hAnsi="Times New Roman" w:cs="Times New Roman"/>
          <w:sz w:val="28"/>
        </w:rPr>
        <w:t xml:space="preserve"> полезно с помощью друг</w:t>
      </w:r>
      <w:r w:rsidR="00B82838">
        <w:rPr>
          <w:rFonts w:ascii="Times New Roman" w:hAnsi="Times New Roman" w:cs="Times New Roman"/>
          <w:sz w:val="28"/>
        </w:rPr>
        <w:t>их свойств (например, свойства 6</w:t>
      </w:r>
      <w:r w:rsidR="007A5644">
        <w:rPr>
          <w:rFonts w:ascii="Times New Roman" w:hAnsi="Times New Roman" w:cs="Times New Roman"/>
          <w:sz w:val="28"/>
        </w:rPr>
        <w:t>) получить в нем как можно большее количество нулевых элементов.</w:t>
      </w:r>
    </w:p>
    <w:p w14:paraId="18F57549" w14:textId="77777777" w:rsidR="007A5644" w:rsidRDefault="007A5644" w:rsidP="007A5644">
      <w:pPr>
        <w:pStyle w:val="FR3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Пример.  </w:t>
      </w:r>
    </w:p>
    <w:p w14:paraId="5997CC1D" w14:textId="77777777" w:rsidR="007A5644" w:rsidRDefault="007A5644" w:rsidP="007A5644">
      <w:pPr>
        <w:rPr>
          <w:sz w:val="28"/>
        </w:rPr>
      </w:pPr>
      <w:r w:rsidRPr="00E30561">
        <w:rPr>
          <w:position w:val="-164"/>
          <w:sz w:val="28"/>
        </w:rPr>
        <w:object w:dxaOrig="9700" w:dyaOrig="3400" w14:anchorId="673E9A5E">
          <v:shape id="_x0000_i1065" type="#_x0000_t75" style="width:485.25pt;height:170.25pt" o:ole="">
            <v:imagedata r:id="rId107" o:title=""/>
          </v:shape>
          <o:OLEObject Type="Embed" ProgID="Equation.3" ShapeID="_x0000_i1065" DrawAspect="Content" ObjectID="_1661063836" r:id="rId108"/>
        </w:object>
      </w:r>
    </w:p>
    <w:p w14:paraId="1831E4EE" w14:textId="77777777" w:rsidR="00B82838" w:rsidRDefault="00B82838" w:rsidP="00B82838">
      <w:pPr>
        <w:pStyle w:val="a5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14:paraId="660A3FC9" w14:textId="77777777" w:rsidR="00B82838" w:rsidRPr="00DE109F" w:rsidRDefault="00B82838" w:rsidP="00B8283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</w:t>
      </w:r>
      <w:r>
        <w:rPr>
          <w:sz w:val="28"/>
          <w:szCs w:val="28"/>
        </w:rPr>
        <w:t xml:space="preserve">высшей математике»,  глава </w:t>
      </w:r>
      <w:r w:rsidRPr="00E06BEB">
        <w:rPr>
          <w:sz w:val="28"/>
          <w:szCs w:val="28"/>
        </w:rPr>
        <w:t>1</w:t>
      </w:r>
      <w:r>
        <w:rPr>
          <w:sz w:val="28"/>
          <w:szCs w:val="28"/>
        </w:rPr>
        <w:t xml:space="preserve">, параграфы 1 и 2. </w:t>
      </w:r>
      <w:r w:rsidRPr="00DE109F">
        <w:rPr>
          <w:sz w:val="28"/>
          <w:szCs w:val="28"/>
        </w:rPr>
        <w:t xml:space="preserve"> </w:t>
      </w:r>
    </w:p>
    <w:p w14:paraId="0EC5A9D3" w14:textId="77777777" w:rsidR="00B82838" w:rsidRPr="00DE109F" w:rsidRDefault="00B82838" w:rsidP="00B8283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глава 1</w:t>
      </w:r>
      <w:r w:rsidRPr="00DE109F">
        <w:rPr>
          <w:sz w:val="28"/>
          <w:szCs w:val="28"/>
        </w:rPr>
        <w:t xml:space="preserve"> п. 1</w:t>
      </w:r>
      <w:r>
        <w:rPr>
          <w:sz w:val="28"/>
          <w:szCs w:val="28"/>
        </w:rPr>
        <w:t>.1 - 1.4</w:t>
      </w:r>
    </w:p>
    <w:p w14:paraId="110FFD37" w14:textId="77777777" w:rsidR="00B82838" w:rsidRPr="00DE109F" w:rsidRDefault="00B82838" w:rsidP="00B82838">
      <w:pPr>
        <w:ind w:firstLine="360"/>
        <w:jc w:val="both"/>
        <w:rPr>
          <w:sz w:val="28"/>
          <w:szCs w:val="28"/>
        </w:rPr>
      </w:pPr>
    </w:p>
    <w:p w14:paraId="6B699379" w14:textId="77777777" w:rsidR="00BA5E1F" w:rsidRDefault="00BA5E1F" w:rsidP="00BA5E1F">
      <w:pPr>
        <w:pStyle w:val="a6"/>
        <w:ind w:firstLine="360"/>
        <w:jc w:val="both"/>
        <w:rPr>
          <w:i w:val="0"/>
          <w:color w:val="C00000"/>
          <w:sz w:val="24"/>
          <w:szCs w:val="24"/>
        </w:rPr>
      </w:pPr>
    </w:p>
    <w:p w14:paraId="604FC6C3" w14:textId="77777777" w:rsidR="00BA5E1F" w:rsidRDefault="00BA5E1F" w:rsidP="00BA5E1F">
      <w:pPr>
        <w:pStyle w:val="a6"/>
        <w:numPr>
          <w:ilvl w:val="0"/>
          <w:numId w:val="3"/>
        </w:numPr>
        <w:jc w:val="both"/>
        <w:rPr>
          <w:i w:val="0"/>
          <w:color w:val="C00000"/>
        </w:rPr>
      </w:pPr>
      <w:r>
        <w:rPr>
          <w:i w:val="0"/>
          <w:color w:val="C00000"/>
        </w:rPr>
        <w:t>Справочный материал.</w:t>
      </w:r>
    </w:p>
    <w:p w14:paraId="33180C7D" w14:textId="77777777" w:rsidR="00BA5E1F" w:rsidRPr="00BA5E1F" w:rsidRDefault="00BA5E1F" w:rsidP="00BA5E1F">
      <w:pPr>
        <w:pStyle w:val="a6"/>
        <w:ind w:firstLine="360"/>
        <w:jc w:val="both"/>
        <w:rPr>
          <w:b w:val="0"/>
          <w:i w:val="0"/>
          <w:color w:val="C00000"/>
          <w:u w:val="none"/>
        </w:rPr>
      </w:pPr>
      <w:r w:rsidRPr="00BA5E1F">
        <w:rPr>
          <w:i w:val="0"/>
          <w:color w:val="C00000"/>
        </w:rPr>
        <w:t>Определение</w:t>
      </w:r>
      <w:r>
        <w:rPr>
          <w:i w:val="0"/>
          <w:color w:val="C00000"/>
        </w:rPr>
        <w:t xml:space="preserve"> 1.</w:t>
      </w:r>
      <w:r w:rsidRPr="00BA5E1F">
        <w:rPr>
          <w:b w:val="0"/>
          <w:i w:val="0"/>
          <w:color w:val="C00000"/>
          <w:u w:val="none"/>
        </w:rPr>
        <w:t xml:space="preserve">Перестановкой </w:t>
      </w:r>
      <w:r w:rsidRPr="00BA5E1F">
        <w:rPr>
          <w:b w:val="0"/>
          <w:i w:val="0"/>
          <w:color w:val="C00000"/>
          <w:position w:val="-6"/>
          <w:u w:val="none"/>
        </w:rPr>
        <w:object w:dxaOrig="200" w:dyaOrig="220" w14:anchorId="0CB9BD59">
          <v:shape id="_x0000_i1066" type="#_x0000_t75" style="width:9.75pt;height:11.25pt" o:ole="">
            <v:imagedata r:id="rId109" o:title=""/>
          </v:shape>
          <o:OLEObject Type="Embed" ProgID="Equation.3" ShapeID="_x0000_i1066" DrawAspect="Content" ObjectID="_1661063837" r:id="rId110"/>
        </w:object>
      </w:r>
      <w:r w:rsidRPr="00BA5E1F">
        <w:rPr>
          <w:b w:val="0"/>
          <w:i w:val="0"/>
          <w:color w:val="C00000"/>
          <w:u w:val="none"/>
        </w:rPr>
        <w:t xml:space="preserve"> чисел </w:t>
      </w:r>
      <w:r w:rsidRPr="00BA5E1F">
        <w:rPr>
          <w:b w:val="0"/>
          <w:i w:val="0"/>
          <w:color w:val="C00000"/>
          <w:position w:val="-10"/>
          <w:u w:val="none"/>
        </w:rPr>
        <w:object w:dxaOrig="960" w:dyaOrig="320" w14:anchorId="0BC05087">
          <v:shape id="_x0000_i1067" type="#_x0000_t75" style="width:48pt;height:15.75pt" o:ole="">
            <v:imagedata r:id="rId111" o:title=""/>
          </v:shape>
          <o:OLEObject Type="Embed" ProgID="Equation.3" ShapeID="_x0000_i1067" DrawAspect="Content" ObjectID="_1661063838" r:id="rId112"/>
        </w:object>
      </w:r>
      <w:r w:rsidRPr="00BA5E1F">
        <w:rPr>
          <w:b w:val="0"/>
          <w:i w:val="0"/>
          <w:color w:val="C00000"/>
          <w:u w:val="none"/>
        </w:rPr>
        <w:t xml:space="preserve"> называется любое расположение этих чисел в определенном порядке. Два числа образуют </w:t>
      </w:r>
      <w:r w:rsidRPr="00BA5E1F">
        <w:rPr>
          <w:b w:val="0"/>
          <w:i w:val="0"/>
          <w:color w:val="C00000"/>
        </w:rPr>
        <w:t>инверсию</w:t>
      </w:r>
      <w:r w:rsidRPr="00BA5E1F">
        <w:rPr>
          <w:b w:val="0"/>
          <w:i w:val="0"/>
          <w:color w:val="C00000"/>
          <w:u w:val="none"/>
        </w:rPr>
        <w:t>, если большее из них стоит впереди меньшего.</w:t>
      </w:r>
    </w:p>
    <w:p w14:paraId="40230B27" w14:textId="77777777" w:rsidR="00BA5E1F" w:rsidRDefault="00BA5E1F" w:rsidP="00BA5E1F">
      <w:pPr>
        <w:pStyle w:val="a6"/>
        <w:ind w:firstLine="360"/>
        <w:jc w:val="both"/>
        <w:rPr>
          <w:b w:val="0"/>
          <w:i w:val="0"/>
          <w:color w:val="C00000"/>
          <w:u w:val="none"/>
        </w:rPr>
      </w:pPr>
      <w:r w:rsidRPr="00BA5E1F">
        <w:rPr>
          <w:b w:val="0"/>
          <w:i w:val="0"/>
          <w:color w:val="C00000"/>
          <w:u w:val="none"/>
        </w:rPr>
        <w:t xml:space="preserve">Число пар в перестановке, образующих инверсию, называется числом инверсий перестановки. Перестановка называется </w:t>
      </w:r>
      <w:r w:rsidRPr="00517785">
        <w:rPr>
          <w:b w:val="0"/>
          <w:i w:val="0"/>
          <w:color w:val="C00000"/>
        </w:rPr>
        <w:t>четной</w:t>
      </w:r>
      <w:r w:rsidRPr="00BA5E1F">
        <w:rPr>
          <w:b w:val="0"/>
          <w:i w:val="0"/>
          <w:color w:val="C00000"/>
          <w:u w:val="none"/>
        </w:rPr>
        <w:t xml:space="preserve">, если число ее инверсий четное, и </w:t>
      </w:r>
      <w:r w:rsidRPr="00517785">
        <w:rPr>
          <w:b w:val="0"/>
          <w:i w:val="0"/>
          <w:color w:val="C00000"/>
        </w:rPr>
        <w:t>нечетной</w:t>
      </w:r>
      <w:r w:rsidRPr="00BA5E1F">
        <w:rPr>
          <w:b w:val="0"/>
          <w:i w:val="0"/>
          <w:color w:val="C00000"/>
          <w:u w:val="none"/>
        </w:rPr>
        <w:t xml:space="preserve"> в противном случае.</w:t>
      </w:r>
    </w:p>
    <w:p w14:paraId="1C987172" w14:textId="77777777" w:rsidR="00BA5E1F" w:rsidRPr="00BA5E1F" w:rsidRDefault="00BA5E1F" w:rsidP="00BA5E1F">
      <w:pPr>
        <w:pStyle w:val="a6"/>
        <w:ind w:firstLine="360"/>
        <w:jc w:val="both"/>
        <w:rPr>
          <w:b w:val="0"/>
          <w:i w:val="0"/>
          <w:color w:val="C00000"/>
          <w:u w:val="none"/>
        </w:rPr>
      </w:pPr>
      <w:r>
        <w:rPr>
          <w:b w:val="0"/>
          <w:color w:val="C00000"/>
          <w:u w:val="none"/>
        </w:rPr>
        <w:t>Пример.</w:t>
      </w:r>
      <w:r w:rsidR="00517785">
        <w:rPr>
          <w:b w:val="0"/>
          <w:i w:val="0"/>
          <w:color w:val="C00000"/>
          <w:u w:val="none"/>
        </w:rPr>
        <w:t xml:space="preserve"> Рассмотрим одну из перестановок </w:t>
      </w:r>
      <w:r>
        <w:rPr>
          <w:b w:val="0"/>
          <w:i w:val="0"/>
          <w:color w:val="C00000"/>
          <w:u w:val="none"/>
        </w:rPr>
        <w:t>элементов</w:t>
      </w:r>
      <w:r w:rsidR="00517785">
        <w:rPr>
          <w:b w:val="0"/>
          <w:i w:val="0"/>
          <w:color w:val="C00000"/>
          <w:u w:val="none"/>
        </w:rPr>
        <w:t xml:space="preserve"> 1, 2, 3, 4: </w:t>
      </w:r>
      <w:r>
        <w:rPr>
          <w:b w:val="0"/>
          <w:i w:val="0"/>
          <w:color w:val="C00000"/>
          <w:u w:val="none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color w:val="C0000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u w:val="none"/>
              </w:rPr>
              <m:t>2, 4, 1,3</m:t>
            </m:r>
          </m:e>
        </m:d>
      </m:oMath>
      <w:r w:rsidR="00517785">
        <w:rPr>
          <w:b w:val="0"/>
          <w:i w:val="0"/>
          <w:color w:val="C00000"/>
          <w:u w:val="none"/>
        </w:rPr>
        <w:t>. Данная перестановка</w:t>
      </w:r>
      <w:r>
        <w:rPr>
          <w:b w:val="0"/>
          <w:i w:val="0"/>
          <w:color w:val="C00000"/>
          <w:u w:val="none"/>
        </w:rPr>
        <w:t xml:space="preserve"> имеет три инверсии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color w:val="C0000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u w:val="none"/>
              </w:rPr>
              <m:t>2, 1</m:t>
            </m:r>
          </m:e>
        </m:d>
      </m:oMath>
      <w:r w:rsidR="00517785">
        <w:rPr>
          <w:b w:val="0"/>
          <w:i w:val="0"/>
          <w:color w:val="C00000"/>
          <w:u w:val="none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color w:val="C0000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u w:val="none"/>
              </w:rPr>
              <m:t>4, 1</m:t>
            </m:r>
          </m:e>
        </m:d>
      </m:oMath>
      <w:r w:rsidR="00517785">
        <w:rPr>
          <w:b w:val="0"/>
          <w:i w:val="0"/>
          <w:color w:val="C00000"/>
          <w:u w:val="none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color w:val="C0000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u w:val="none"/>
              </w:rPr>
              <m:t>4,3</m:t>
            </m:r>
          </m:e>
        </m:d>
      </m:oMath>
      <w:r w:rsidR="00517785">
        <w:rPr>
          <w:b w:val="0"/>
          <w:i w:val="0"/>
          <w:color w:val="C00000"/>
          <w:u w:val="none"/>
        </w:rPr>
        <w:t>, следовательно, перестановка является нечетной.</w:t>
      </w:r>
    </w:p>
    <w:p w14:paraId="5EEF291B" w14:textId="77777777" w:rsidR="00BA5E1F" w:rsidRPr="00BA5E1F" w:rsidRDefault="00BA5E1F" w:rsidP="00BA5E1F">
      <w:pPr>
        <w:pStyle w:val="a6"/>
        <w:ind w:firstLine="360"/>
        <w:jc w:val="both"/>
        <w:rPr>
          <w:b w:val="0"/>
          <w:i w:val="0"/>
          <w:color w:val="C00000"/>
          <w:u w:val="none"/>
        </w:rPr>
      </w:pPr>
      <w:r>
        <w:rPr>
          <w:i w:val="0"/>
          <w:color w:val="C00000"/>
        </w:rPr>
        <w:t>Определение 2.</w:t>
      </w:r>
      <w:r w:rsidRPr="00BA5E1F">
        <w:rPr>
          <w:b w:val="0"/>
          <w:i w:val="0"/>
          <w:color w:val="C00000"/>
          <w:u w:val="none"/>
        </w:rPr>
        <w:t xml:space="preserve"> Определителем матрицы </w:t>
      </w:r>
      <w:r w:rsidRPr="00BA5E1F">
        <w:rPr>
          <w:b w:val="0"/>
          <w:i w:val="0"/>
          <w:color w:val="C00000"/>
          <w:position w:val="-4"/>
          <w:u w:val="none"/>
        </w:rPr>
        <w:object w:dxaOrig="240" w:dyaOrig="260" w14:anchorId="5EF9D3B6">
          <v:shape id="_x0000_i1068" type="#_x0000_t75" style="width:12pt;height:12.75pt" o:ole="">
            <v:imagedata r:id="rId113" o:title=""/>
          </v:shape>
          <o:OLEObject Type="Embed" ProgID="Equation.3" ShapeID="_x0000_i1068" DrawAspect="Content" ObjectID="_1661063839" r:id="rId114"/>
        </w:object>
      </w:r>
      <w:r w:rsidRPr="00BA5E1F">
        <w:rPr>
          <w:b w:val="0"/>
          <w:i w:val="0"/>
          <w:color w:val="C00000"/>
          <w:u w:val="none"/>
        </w:rPr>
        <w:t xml:space="preserve"> порядка </w:t>
      </w:r>
      <w:r w:rsidRPr="00BA5E1F">
        <w:rPr>
          <w:b w:val="0"/>
          <w:i w:val="0"/>
          <w:color w:val="C00000"/>
          <w:position w:val="-6"/>
          <w:u w:val="none"/>
        </w:rPr>
        <w:object w:dxaOrig="200" w:dyaOrig="220" w14:anchorId="723403CB">
          <v:shape id="_x0000_i1069" type="#_x0000_t75" style="width:9.75pt;height:11.25pt" o:ole="">
            <v:imagedata r:id="rId109" o:title=""/>
          </v:shape>
          <o:OLEObject Type="Embed" ProgID="Equation.3" ShapeID="_x0000_i1069" DrawAspect="Content" ObjectID="_1661063840" r:id="rId115"/>
        </w:object>
      </w:r>
      <w:r w:rsidRPr="00BA5E1F">
        <w:rPr>
          <w:b w:val="0"/>
          <w:i w:val="0"/>
          <w:color w:val="C00000"/>
          <w:u w:val="none"/>
        </w:rPr>
        <w:t xml:space="preserve"> называется сумма всех </w:t>
      </w:r>
      <w:r w:rsidRPr="00BA5E1F">
        <w:rPr>
          <w:b w:val="0"/>
          <w:i w:val="0"/>
          <w:color w:val="C00000"/>
          <w:position w:val="-6"/>
          <w:u w:val="none"/>
        </w:rPr>
        <w:object w:dxaOrig="240" w:dyaOrig="279" w14:anchorId="0C87A4E6">
          <v:shape id="_x0000_i1070" type="#_x0000_t75" style="width:12pt;height:14.25pt" o:ole="">
            <v:imagedata r:id="rId116" o:title=""/>
          </v:shape>
          <o:OLEObject Type="Embed" ProgID="Equation.3" ShapeID="_x0000_i1070" DrawAspect="Content" ObjectID="_1661063841" r:id="rId117"/>
        </w:object>
      </w:r>
      <w:r w:rsidRPr="00BA5E1F">
        <w:rPr>
          <w:b w:val="0"/>
          <w:i w:val="0"/>
          <w:color w:val="C00000"/>
          <w:u w:val="none"/>
        </w:rPr>
        <w:t xml:space="preserve"> произведений элементов этой матрицы, взятых по одному из каждой строки и по одному из каждого столбца; при этом каждое произведение снабжено знаком «плюс» или «минус» по следующему правилу:</w:t>
      </w:r>
    </w:p>
    <w:p w14:paraId="320AA834" w14:textId="77777777" w:rsidR="00BA5E1F" w:rsidRPr="00BA5E1F" w:rsidRDefault="00BA5E1F" w:rsidP="00BA5E1F">
      <w:pPr>
        <w:pStyle w:val="a6"/>
        <w:ind w:firstLine="360"/>
        <w:jc w:val="both"/>
        <w:rPr>
          <w:b w:val="0"/>
          <w:i w:val="0"/>
          <w:color w:val="C00000"/>
          <w:u w:val="none"/>
        </w:rPr>
      </w:pPr>
      <w:r w:rsidRPr="00BA5E1F">
        <w:rPr>
          <w:b w:val="0"/>
          <w:i w:val="0"/>
          <w:color w:val="C00000"/>
          <w:u w:val="none"/>
        </w:rPr>
        <w:t xml:space="preserve">Знак «плюс» выбирается в случае, когда перестановки, образованные первыми и вторыми индексами элементов </w:t>
      </w:r>
      <w:r w:rsidRPr="00BA5E1F">
        <w:rPr>
          <w:b w:val="0"/>
          <w:i w:val="0"/>
          <w:color w:val="C00000"/>
          <w:position w:val="-14"/>
          <w:u w:val="none"/>
        </w:rPr>
        <w:object w:dxaOrig="279" w:dyaOrig="380" w14:anchorId="36D38331">
          <v:shape id="_x0000_i1071" type="#_x0000_t75" style="width:14.25pt;height:18.75pt" o:ole="">
            <v:imagedata r:id="rId118" o:title=""/>
          </v:shape>
          <o:OLEObject Type="Embed" ProgID="Equation.3" ShapeID="_x0000_i1071" DrawAspect="Content" ObjectID="_1661063842" r:id="rId119"/>
        </w:object>
      </w:r>
      <w:r w:rsidRPr="00BA5E1F">
        <w:rPr>
          <w:b w:val="0"/>
          <w:i w:val="0"/>
          <w:color w:val="C00000"/>
          <w:u w:val="none"/>
        </w:rPr>
        <w:t>, входящими в произведение, одинаковой четности и со знаком «минус» в противоположном случае.</w:t>
      </w:r>
    </w:p>
    <w:p w14:paraId="3FE9F23F" w14:textId="77777777" w:rsidR="00B82838" w:rsidRDefault="00B82838" w:rsidP="007A5644">
      <w:pPr>
        <w:rPr>
          <w:sz w:val="28"/>
        </w:rPr>
      </w:pPr>
    </w:p>
    <w:p w14:paraId="1F72F646" w14:textId="77777777" w:rsidR="00B82838" w:rsidRPr="00F43EFC" w:rsidRDefault="00B82838" w:rsidP="007A5644">
      <w:pPr>
        <w:rPr>
          <w:b/>
          <w:i/>
          <w:sz w:val="28"/>
          <w:szCs w:val="28"/>
        </w:rPr>
      </w:pPr>
    </w:p>
    <w:sectPr w:rsidR="00B82838" w:rsidRPr="00F43EFC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83DA8"/>
    <w:multiLevelType w:val="hybridMultilevel"/>
    <w:tmpl w:val="45E4920A"/>
    <w:lvl w:ilvl="0" w:tplc="E6B201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997D61"/>
    <w:multiLevelType w:val="hybridMultilevel"/>
    <w:tmpl w:val="8EF01E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218C8"/>
    <w:rsid w:val="004107B9"/>
    <w:rsid w:val="004B120C"/>
    <w:rsid w:val="00517785"/>
    <w:rsid w:val="005953FB"/>
    <w:rsid w:val="005A24D1"/>
    <w:rsid w:val="006E34CB"/>
    <w:rsid w:val="00757A0F"/>
    <w:rsid w:val="007A5644"/>
    <w:rsid w:val="00806D72"/>
    <w:rsid w:val="00916D62"/>
    <w:rsid w:val="009B5DD6"/>
    <w:rsid w:val="00AB1249"/>
    <w:rsid w:val="00B82838"/>
    <w:rsid w:val="00BA5E1F"/>
    <w:rsid w:val="00C450ED"/>
    <w:rsid w:val="00D16760"/>
    <w:rsid w:val="00D50514"/>
    <w:rsid w:val="00D5497A"/>
    <w:rsid w:val="00DA5731"/>
    <w:rsid w:val="00DE3440"/>
    <w:rsid w:val="00EF62B3"/>
    <w:rsid w:val="00F14E5A"/>
    <w:rsid w:val="00F43EFC"/>
    <w:rsid w:val="09772087"/>
    <w:rsid w:val="15F6A6D6"/>
    <w:rsid w:val="1C5FD5D3"/>
    <w:rsid w:val="35744788"/>
    <w:rsid w:val="3D17858A"/>
    <w:rsid w:val="49D51910"/>
    <w:rsid w:val="5124DB21"/>
    <w:rsid w:val="57460520"/>
    <w:rsid w:val="574EEA09"/>
    <w:rsid w:val="5BE2D345"/>
    <w:rsid w:val="6268AC98"/>
    <w:rsid w:val="753EF0FE"/>
    <w:rsid w:val="7A44B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31A10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E34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4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R3">
    <w:name w:val="FR3"/>
    <w:rsid w:val="007A564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B82838"/>
    <w:pPr>
      <w:ind w:left="720"/>
      <w:contextualSpacing/>
    </w:pPr>
  </w:style>
  <w:style w:type="paragraph" w:customStyle="1" w:styleId="a6">
    <w:name w:val="Глава"/>
    <w:basedOn w:val="a"/>
    <w:rsid w:val="00BA5E1F"/>
    <w:pPr>
      <w:jc w:val="center"/>
    </w:pPr>
    <w:rPr>
      <w:b/>
      <w:i/>
      <w:sz w:val="28"/>
      <w:szCs w:val="28"/>
      <w:u w:val="single"/>
    </w:rPr>
  </w:style>
  <w:style w:type="character" w:styleId="a7">
    <w:name w:val="Placeholder Text"/>
    <w:basedOn w:val="a0"/>
    <w:uiPriority w:val="99"/>
    <w:semiHidden/>
    <w:rsid w:val="00BA5E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E34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4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R3">
    <w:name w:val="FR3"/>
    <w:rsid w:val="007A564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B82838"/>
    <w:pPr>
      <w:ind w:left="720"/>
      <w:contextualSpacing/>
    </w:pPr>
  </w:style>
  <w:style w:type="paragraph" w:customStyle="1" w:styleId="a6">
    <w:name w:val="Глава"/>
    <w:basedOn w:val="a"/>
    <w:rsid w:val="00BA5E1F"/>
    <w:pPr>
      <w:jc w:val="center"/>
    </w:pPr>
    <w:rPr>
      <w:b/>
      <w:i/>
      <w:sz w:val="28"/>
      <w:szCs w:val="28"/>
      <w:u w:val="single"/>
    </w:rPr>
  </w:style>
  <w:style w:type="character" w:styleId="a7">
    <w:name w:val="Placeholder Text"/>
    <w:basedOn w:val="a0"/>
    <w:uiPriority w:val="99"/>
    <w:semiHidden/>
    <w:rsid w:val="00BA5E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emf"/><Relationship Id="rId47" Type="http://schemas.openxmlformats.org/officeDocument/2006/relationships/image" Target="media/image20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0.bin"/><Relationship Id="rId16" Type="http://schemas.openxmlformats.org/officeDocument/2006/relationships/image" Target="media/image4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5.bin"/><Relationship Id="rId5" Type="http://schemas.openxmlformats.org/officeDocument/2006/relationships/numbering" Target="numbering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3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50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8" Type="http://schemas.openxmlformats.org/officeDocument/2006/relationships/settings" Target="setting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0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3.bin"/><Relationship Id="rId12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1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3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e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oleObject" Target="embeddings/oleObject5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6.bin"/><Relationship Id="rId120" Type="http://schemas.openxmlformats.org/officeDocument/2006/relationships/fontTable" Target="fontTable.xml"/><Relationship Id="rId7" Type="http://schemas.microsoft.com/office/2007/relationships/stylesWithEffects" Target="stylesWithEffect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image" Target="media/image19.wmf"/><Relationship Id="rId66" Type="http://schemas.openxmlformats.org/officeDocument/2006/relationships/image" Target="media/image30.emf"/><Relationship Id="rId87" Type="http://schemas.openxmlformats.org/officeDocument/2006/relationships/image" Target="media/image39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C0B38-1B7B-4237-8BDE-56F849F0A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21576-2920-4D8E-AB05-00D31A04D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01E7E-69EE-4013-9FF6-30F550ABF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ADFAEA-0698-40F9-B041-A721C8C3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cp:lastPrinted>2020-09-07T13:55:00Z</cp:lastPrinted>
  <dcterms:created xsi:type="dcterms:W3CDTF">2020-09-08T06:49:00Z</dcterms:created>
  <dcterms:modified xsi:type="dcterms:W3CDTF">2020-09-08T06:49:00Z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