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1305" w:rsidRPr="00CF71BF" w:rsidRDefault="006B1305" w:rsidP="006B1305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1BF">
        <w:rPr>
          <w:rFonts w:ascii="Times New Roman" w:hAnsi="Times New Roman" w:cs="Times New Roman"/>
          <w:sz w:val="28"/>
          <w:szCs w:val="28"/>
        </w:rPr>
        <w:t>Министерство образования и науки Российской Федерации Федеральное агентство по образованию Федеральное государственное бюджетное образовательное учреждение высшего образования «Вятский государственный университет»</w:t>
      </w:r>
    </w:p>
    <w:p w:rsidR="006B1305" w:rsidRPr="00CF71BF" w:rsidRDefault="006B1305" w:rsidP="006B1305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1BF">
        <w:rPr>
          <w:rFonts w:ascii="Times New Roman" w:hAnsi="Times New Roman" w:cs="Times New Roman"/>
          <w:sz w:val="28"/>
          <w:szCs w:val="28"/>
        </w:rPr>
        <w:t>Факультет автоматики и вычислительной техники</w:t>
      </w:r>
    </w:p>
    <w:p w:rsidR="006B1305" w:rsidRPr="00CF71BF" w:rsidRDefault="006B1305" w:rsidP="006B1305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1BF">
        <w:rPr>
          <w:rFonts w:ascii="Times New Roman" w:hAnsi="Times New Roman" w:cs="Times New Roman"/>
          <w:sz w:val="28"/>
          <w:szCs w:val="28"/>
        </w:rPr>
        <w:t>Кафедра электронных вычислительных машин</w:t>
      </w:r>
    </w:p>
    <w:p w:rsidR="006B1305" w:rsidRPr="00CF71BF" w:rsidRDefault="006B1305" w:rsidP="006B13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1305" w:rsidRPr="00CF71BF" w:rsidRDefault="006B1305" w:rsidP="006B13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1305" w:rsidRPr="00CF71BF" w:rsidRDefault="006B1305" w:rsidP="006B13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1305" w:rsidRPr="00CF71BF" w:rsidRDefault="006B1305" w:rsidP="006B13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1305" w:rsidRPr="00CF71BF" w:rsidRDefault="006B1305" w:rsidP="006B13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1305" w:rsidRPr="00CF71BF" w:rsidRDefault="006B1305" w:rsidP="006B130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Лабораторная работа №3</w:t>
      </w:r>
    </w:p>
    <w:p w:rsidR="006B1305" w:rsidRPr="00CF71BF" w:rsidRDefault="006B1305" w:rsidP="006B1305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1BF">
        <w:rPr>
          <w:rFonts w:ascii="Times New Roman" w:hAnsi="Times New Roman" w:cs="Times New Roman"/>
          <w:sz w:val="28"/>
          <w:szCs w:val="28"/>
        </w:rPr>
        <w:t>по курсу «Вычислительная математика»</w:t>
      </w:r>
    </w:p>
    <w:p w:rsidR="006B1305" w:rsidRPr="00CF71BF" w:rsidRDefault="006B1305" w:rsidP="006B1305">
      <w:pPr>
        <w:pStyle w:val="1"/>
        <w:spacing w:before="0" w:beforeAutospacing="0" w:after="0" w:afterAutospacing="0"/>
        <w:ind w:firstLine="397"/>
        <w:jc w:val="center"/>
        <w:rPr>
          <w:sz w:val="28"/>
          <w:szCs w:val="28"/>
        </w:rPr>
      </w:pPr>
      <w:r w:rsidRPr="00CF71BF">
        <w:rPr>
          <w:sz w:val="28"/>
          <w:szCs w:val="28"/>
        </w:rPr>
        <w:t>«</w:t>
      </w:r>
      <w:r>
        <w:rPr>
          <w:color w:val="000000"/>
          <w:sz w:val="28"/>
          <w:szCs w:val="28"/>
        </w:rPr>
        <w:t>М</w:t>
      </w:r>
      <w:r w:rsidRPr="00CF71BF">
        <w:rPr>
          <w:color w:val="000000"/>
          <w:sz w:val="28"/>
          <w:szCs w:val="28"/>
        </w:rPr>
        <w:t xml:space="preserve">етоды </w:t>
      </w:r>
      <w:r>
        <w:rPr>
          <w:color w:val="000000"/>
          <w:sz w:val="28"/>
          <w:szCs w:val="28"/>
        </w:rPr>
        <w:t>приближения функций»</w:t>
      </w:r>
    </w:p>
    <w:p w:rsidR="006B1305" w:rsidRPr="00CF71BF" w:rsidRDefault="006B1305" w:rsidP="006B1305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1BF">
        <w:rPr>
          <w:rFonts w:ascii="Times New Roman" w:hAnsi="Times New Roman" w:cs="Times New Roman"/>
          <w:sz w:val="28"/>
          <w:szCs w:val="28"/>
        </w:rPr>
        <w:t>Вариант 18</w:t>
      </w:r>
    </w:p>
    <w:p w:rsidR="006B1305" w:rsidRPr="00CF71BF" w:rsidRDefault="006B1305" w:rsidP="006B13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1305" w:rsidRPr="00CF71BF" w:rsidRDefault="006B1305" w:rsidP="006B13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1305" w:rsidRPr="00CF71BF" w:rsidRDefault="006B1305" w:rsidP="006B13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1305" w:rsidRPr="00CF71BF" w:rsidRDefault="006B1305" w:rsidP="006B13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1305" w:rsidRPr="00CF71BF" w:rsidRDefault="006B1305" w:rsidP="006B13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1305" w:rsidRPr="00CF71BF" w:rsidRDefault="006B1305" w:rsidP="006B13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1305" w:rsidRPr="00CF71BF" w:rsidRDefault="006B1305" w:rsidP="006B13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1305" w:rsidRPr="00CF71BF" w:rsidRDefault="006B1305" w:rsidP="006B1305">
      <w:pPr>
        <w:rPr>
          <w:rFonts w:ascii="Times New Roman" w:hAnsi="Times New Roman" w:cs="Times New Roman"/>
          <w:sz w:val="28"/>
          <w:szCs w:val="28"/>
        </w:rPr>
      </w:pPr>
    </w:p>
    <w:p w:rsidR="006B1305" w:rsidRPr="00CF71BF" w:rsidRDefault="006B1305" w:rsidP="006B1305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1BF">
        <w:rPr>
          <w:rFonts w:ascii="Times New Roman" w:hAnsi="Times New Roman" w:cs="Times New Roman"/>
          <w:sz w:val="28"/>
          <w:szCs w:val="28"/>
        </w:rPr>
        <w:t>Выполнил студент группы ИВТ-21______________/</w:t>
      </w:r>
      <w:proofErr w:type="spellStart"/>
      <w:r w:rsidRPr="00CF71BF">
        <w:rPr>
          <w:rFonts w:ascii="Times New Roman" w:hAnsi="Times New Roman" w:cs="Times New Roman"/>
          <w:sz w:val="28"/>
          <w:szCs w:val="28"/>
        </w:rPr>
        <w:t>Птахова</w:t>
      </w:r>
      <w:proofErr w:type="spellEnd"/>
      <w:r w:rsidRPr="00CF71BF">
        <w:rPr>
          <w:rFonts w:ascii="Times New Roman" w:hAnsi="Times New Roman" w:cs="Times New Roman"/>
          <w:sz w:val="28"/>
          <w:szCs w:val="28"/>
        </w:rPr>
        <w:t xml:space="preserve"> А.М/ </w:t>
      </w:r>
    </w:p>
    <w:p w:rsidR="006B1305" w:rsidRPr="00CF71BF" w:rsidRDefault="006B1305" w:rsidP="006B1305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1BF">
        <w:rPr>
          <w:rFonts w:ascii="Times New Roman" w:hAnsi="Times New Roman" w:cs="Times New Roman"/>
          <w:sz w:val="28"/>
          <w:szCs w:val="28"/>
        </w:rPr>
        <w:t>Проверил ________________________________/</w:t>
      </w:r>
      <w:r w:rsidRPr="00CF71BF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Исупов К.С.</w:t>
      </w:r>
      <w:r w:rsidRPr="00CF71BF">
        <w:rPr>
          <w:rFonts w:ascii="Times New Roman" w:hAnsi="Times New Roman" w:cs="Times New Roman"/>
          <w:sz w:val="28"/>
          <w:szCs w:val="28"/>
        </w:rPr>
        <w:t>/</w:t>
      </w:r>
    </w:p>
    <w:p w:rsidR="006B1305" w:rsidRPr="00CF71BF" w:rsidRDefault="006B1305" w:rsidP="006B1305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6B1305" w:rsidRDefault="006B1305" w:rsidP="006B1305">
      <w:pPr>
        <w:jc w:val="center"/>
        <w:rPr>
          <w:rFonts w:ascii="Times New Roman" w:hAnsi="Times New Roman" w:cs="Times New Roman"/>
          <w:sz w:val="28"/>
          <w:szCs w:val="28"/>
        </w:rPr>
      </w:pPr>
      <w:r w:rsidRPr="00CF71BF">
        <w:rPr>
          <w:rFonts w:ascii="Times New Roman" w:hAnsi="Times New Roman" w:cs="Times New Roman"/>
          <w:sz w:val="28"/>
          <w:szCs w:val="28"/>
        </w:rPr>
        <w:t>Киров 2021</w:t>
      </w:r>
    </w:p>
    <w:p w:rsidR="006B1305" w:rsidRPr="006B1305" w:rsidRDefault="006B1305" w:rsidP="006B1305">
      <w:pPr>
        <w:rPr>
          <w:rFonts w:ascii="Times New Roman" w:hAnsi="Times New Roman" w:cs="Times New Roman"/>
          <w:b/>
          <w:sz w:val="28"/>
          <w:szCs w:val="28"/>
        </w:rPr>
      </w:pPr>
      <w:r w:rsidRPr="006B1305">
        <w:rPr>
          <w:rFonts w:ascii="Times New Roman" w:hAnsi="Times New Roman" w:cs="Times New Roman"/>
          <w:b/>
          <w:sz w:val="28"/>
          <w:szCs w:val="28"/>
        </w:rPr>
        <w:lastRenderedPageBreak/>
        <w:t>1. Задание:</w:t>
      </w:r>
    </w:p>
    <w:p w:rsidR="006B1305" w:rsidRPr="005E18A8" w:rsidRDefault="006B1305" w:rsidP="006B1305">
      <w:pPr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 xml:space="preserve">1. По таблице с </w:t>
      </w:r>
      <w:proofErr w:type="spellStart"/>
      <w:r w:rsidRPr="005E18A8">
        <w:rPr>
          <w:rFonts w:ascii="Times New Roman" w:hAnsi="Times New Roman" w:cs="Times New Roman"/>
          <w:sz w:val="27"/>
          <w:szCs w:val="27"/>
        </w:rPr>
        <w:t>неравноотстоящими</w:t>
      </w:r>
      <w:proofErr w:type="spellEnd"/>
      <w:r w:rsidRPr="005E18A8">
        <w:rPr>
          <w:rFonts w:ascii="Times New Roman" w:hAnsi="Times New Roman" w:cs="Times New Roman"/>
          <w:sz w:val="27"/>
          <w:szCs w:val="27"/>
        </w:rPr>
        <w:t xml:space="preserve"> значениями аргумента выполнить интерполяцию, используя формулу Лагранжа. Точность E&lt;=0,000001.</w:t>
      </w:r>
    </w:p>
    <w:p w:rsidR="006B1305" w:rsidRPr="005E18A8" w:rsidRDefault="006B1305" w:rsidP="006B1305">
      <w:pPr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>Задание:</w:t>
      </w:r>
    </w:p>
    <w:p w:rsidR="006B1305" w:rsidRPr="005E18A8" w:rsidRDefault="006B1305" w:rsidP="006B1305">
      <w:pPr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 xml:space="preserve"> X=0,692</w:t>
      </w:r>
    </w:p>
    <w:p w:rsidR="006B1305" w:rsidRPr="005E18A8" w:rsidRDefault="006B1305" w:rsidP="006B1305">
      <w:pPr>
        <w:pStyle w:val="a3"/>
        <w:rPr>
          <w:rFonts w:ascii="Times New Roman" w:hAnsi="Times New Roman" w:cs="Times New Roman"/>
          <w:sz w:val="27"/>
          <w:szCs w:val="27"/>
        </w:rPr>
      </w:pPr>
      <w:r w:rsidRPr="005E18A8">
        <w:rPr>
          <w:sz w:val="27"/>
          <w:szCs w:val="27"/>
        </w:rPr>
        <w:t xml:space="preserve"> </w:t>
      </w:r>
      <w:r w:rsidRPr="005E18A8">
        <w:rPr>
          <w:rFonts w:ascii="Times New Roman" w:hAnsi="Times New Roman" w:cs="Times New Roman"/>
          <w:sz w:val="27"/>
          <w:szCs w:val="27"/>
        </w:rPr>
        <w:t>0,62     0,537944</w:t>
      </w:r>
    </w:p>
    <w:p w:rsidR="006B1305" w:rsidRPr="005E18A8" w:rsidRDefault="006B1305" w:rsidP="006B1305">
      <w:pPr>
        <w:pStyle w:val="a3"/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 xml:space="preserve"> 0,67     0,511709</w:t>
      </w:r>
    </w:p>
    <w:p w:rsidR="006B1305" w:rsidRPr="005E18A8" w:rsidRDefault="006B1305" w:rsidP="006B1305">
      <w:pPr>
        <w:pStyle w:val="a3"/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 xml:space="preserve"> 0,74     0,477114</w:t>
      </w:r>
    </w:p>
    <w:p w:rsidR="006B1305" w:rsidRPr="005E18A8" w:rsidRDefault="006B1305" w:rsidP="006B1305">
      <w:pPr>
        <w:pStyle w:val="a3"/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 xml:space="preserve"> 0,80     0,449329</w:t>
      </w:r>
    </w:p>
    <w:p w:rsidR="006B1305" w:rsidRPr="005E18A8" w:rsidRDefault="006B1305" w:rsidP="006B1305">
      <w:pPr>
        <w:pStyle w:val="a3"/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 xml:space="preserve"> 0,87     0,418952</w:t>
      </w:r>
    </w:p>
    <w:p w:rsidR="006B1305" w:rsidRPr="005E18A8" w:rsidRDefault="006B1305" w:rsidP="006B1305">
      <w:pPr>
        <w:pStyle w:val="a3"/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 xml:space="preserve"> 0,96     0,382893</w:t>
      </w:r>
    </w:p>
    <w:p w:rsidR="006B1305" w:rsidRPr="005E18A8" w:rsidRDefault="006B1305" w:rsidP="006B1305">
      <w:pPr>
        <w:pStyle w:val="a3"/>
        <w:rPr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 xml:space="preserve"> 0,99     0,371577</w:t>
      </w:r>
    </w:p>
    <w:p w:rsidR="006B1305" w:rsidRPr="005E18A8" w:rsidRDefault="006B1305" w:rsidP="006B1305">
      <w:pPr>
        <w:rPr>
          <w:rFonts w:ascii="Times New Roman" w:hAnsi="Times New Roman" w:cs="Times New Roman"/>
          <w:sz w:val="27"/>
          <w:szCs w:val="27"/>
        </w:rPr>
      </w:pPr>
    </w:p>
    <w:p w:rsidR="006B1305" w:rsidRPr="005E18A8" w:rsidRDefault="006B1305" w:rsidP="006B1305">
      <w:pPr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>2. По таблице с равноотстоящими значениями аргумента вычислить значения функции для заданных значений аргументов, используя первую и вторую интерполяционные формулы Ньютона. Точность E&lt;=0.000001.</w:t>
      </w:r>
    </w:p>
    <w:p w:rsidR="006B1305" w:rsidRPr="005E18A8" w:rsidRDefault="006B1305" w:rsidP="006B1305">
      <w:pPr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>Задание:</w:t>
      </w:r>
    </w:p>
    <w:p w:rsidR="006B1305" w:rsidRPr="005E18A8" w:rsidRDefault="006B1305" w:rsidP="006B1305">
      <w:pPr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>X1=0,1243; X2=0,492; X3=0,0024; X4=0,660;</w:t>
      </w:r>
    </w:p>
    <w:p w:rsidR="006B1305" w:rsidRPr="005E18A8" w:rsidRDefault="006B1305" w:rsidP="006B1305">
      <w:pPr>
        <w:pStyle w:val="a3"/>
        <w:rPr>
          <w:sz w:val="27"/>
          <w:szCs w:val="27"/>
        </w:rPr>
      </w:pPr>
    </w:p>
    <w:p w:rsidR="006B1305" w:rsidRPr="005E18A8" w:rsidRDefault="006B1305" w:rsidP="006B1305">
      <w:pPr>
        <w:pStyle w:val="a3"/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 xml:space="preserve">0,01      0,991824 </w:t>
      </w:r>
    </w:p>
    <w:p w:rsidR="006B1305" w:rsidRPr="005E18A8" w:rsidRDefault="006B1305" w:rsidP="006B1305">
      <w:pPr>
        <w:pStyle w:val="a3"/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 xml:space="preserve">0,06      0,951935 </w:t>
      </w:r>
    </w:p>
    <w:p w:rsidR="006B1305" w:rsidRPr="005E18A8" w:rsidRDefault="006B1305" w:rsidP="006B1305">
      <w:pPr>
        <w:pStyle w:val="a3"/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 xml:space="preserve">0,11      0,913650 </w:t>
      </w:r>
    </w:p>
    <w:p w:rsidR="006B1305" w:rsidRPr="005E18A8" w:rsidRDefault="006B1305" w:rsidP="006B1305">
      <w:pPr>
        <w:pStyle w:val="a3"/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 xml:space="preserve">0,16      0,876905 </w:t>
      </w:r>
    </w:p>
    <w:p w:rsidR="006B1305" w:rsidRPr="005E18A8" w:rsidRDefault="006B1305" w:rsidP="006B1305">
      <w:pPr>
        <w:pStyle w:val="a3"/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 xml:space="preserve">0,21      0,841638 </w:t>
      </w:r>
    </w:p>
    <w:p w:rsidR="006B1305" w:rsidRPr="005E18A8" w:rsidRDefault="006B1305" w:rsidP="006B1305">
      <w:pPr>
        <w:pStyle w:val="a3"/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 xml:space="preserve">0,26      0,807789 </w:t>
      </w:r>
    </w:p>
    <w:p w:rsidR="006B1305" w:rsidRPr="005E18A8" w:rsidRDefault="006B1305" w:rsidP="006B1305">
      <w:pPr>
        <w:pStyle w:val="a3"/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 xml:space="preserve">0,31      0,775301 </w:t>
      </w:r>
    </w:p>
    <w:p w:rsidR="006B1305" w:rsidRPr="005E18A8" w:rsidRDefault="006B1305" w:rsidP="006B1305">
      <w:pPr>
        <w:pStyle w:val="a3"/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 xml:space="preserve">0,36      0,744120 </w:t>
      </w:r>
    </w:p>
    <w:p w:rsidR="006B1305" w:rsidRPr="005E18A8" w:rsidRDefault="006B1305" w:rsidP="006B1305">
      <w:pPr>
        <w:pStyle w:val="a3"/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 xml:space="preserve">0,41      0,714198 </w:t>
      </w:r>
    </w:p>
    <w:p w:rsidR="006B1305" w:rsidRPr="005E18A8" w:rsidRDefault="006B1305" w:rsidP="006B1305">
      <w:pPr>
        <w:pStyle w:val="a3"/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 xml:space="preserve">0,46      0,685470 </w:t>
      </w:r>
    </w:p>
    <w:p w:rsidR="006B1305" w:rsidRPr="005E18A8" w:rsidRDefault="006B1305" w:rsidP="006B1305">
      <w:pPr>
        <w:pStyle w:val="a3"/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 xml:space="preserve">0,51      0,657902 </w:t>
      </w:r>
    </w:p>
    <w:p w:rsidR="006B1305" w:rsidRPr="005E18A8" w:rsidRDefault="006B1305" w:rsidP="006B1305">
      <w:pPr>
        <w:pStyle w:val="a3"/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 xml:space="preserve">0,56      0,631442 </w:t>
      </w:r>
    </w:p>
    <w:p w:rsidR="006B1305" w:rsidRPr="005E18A8" w:rsidRDefault="006B1305" w:rsidP="006B1305">
      <w:pPr>
        <w:rPr>
          <w:rFonts w:ascii="Times New Roman" w:hAnsi="Times New Roman" w:cs="Times New Roman"/>
          <w:sz w:val="27"/>
          <w:szCs w:val="27"/>
        </w:rPr>
      </w:pPr>
    </w:p>
    <w:p w:rsidR="006B1305" w:rsidRPr="005E18A8" w:rsidRDefault="006B1305" w:rsidP="006B1305">
      <w:pPr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>3. По заданным экспериментальным точкам выбрать вид эмпирической зависимости и выполнить среднеквадратичное приближение функции, применив метод наименьших квадратов для оценки параметров выбранной зависимости.</w:t>
      </w:r>
    </w:p>
    <w:p w:rsidR="006B1305" w:rsidRPr="005E18A8" w:rsidRDefault="006B1305" w:rsidP="006B1305">
      <w:pPr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>Задание:</w:t>
      </w:r>
    </w:p>
    <w:p w:rsidR="006B1305" w:rsidRPr="005E18A8" w:rsidRDefault="006B1305" w:rsidP="006B1305">
      <w:pPr>
        <w:pStyle w:val="a3"/>
        <w:rPr>
          <w:rFonts w:ascii="Times New Roman" w:hAnsi="Times New Roman" w:cs="Times New Roman"/>
          <w:sz w:val="27"/>
          <w:szCs w:val="27"/>
        </w:rPr>
      </w:pPr>
    </w:p>
    <w:p w:rsidR="006B1305" w:rsidRPr="005E18A8" w:rsidRDefault="006B1305" w:rsidP="006B1305">
      <w:pPr>
        <w:pStyle w:val="a3"/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 xml:space="preserve">0,1        1,91   </w:t>
      </w:r>
    </w:p>
    <w:p w:rsidR="006B1305" w:rsidRPr="005E18A8" w:rsidRDefault="006B1305" w:rsidP="006B1305">
      <w:pPr>
        <w:pStyle w:val="a3"/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 xml:space="preserve">0,2        3,03   </w:t>
      </w:r>
    </w:p>
    <w:p w:rsidR="006B1305" w:rsidRPr="005E18A8" w:rsidRDefault="006B1305" w:rsidP="006B1305">
      <w:pPr>
        <w:pStyle w:val="a3"/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 xml:space="preserve">0,3        3,98   </w:t>
      </w:r>
    </w:p>
    <w:p w:rsidR="006B1305" w:rsidRPr="005E18A8" w:rsidRDefault="006B1305" w:rsidP="006B1305">
      <w:pPr>
        <w:pStyle w:val="a3"/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 xml:space="preserve">0,4        4,82   </w:t>
      </w:r>
    </w:p>
    <w:p w:rsidR="006B1305" w:rsidRPr="005E18A8" w:rsidRDefault="006B1305" w:rsidP="006B1305">
      <w:pPr>
        <w:pStyle w:val="a3"/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 xml:space="preserve">0,5        5,59   </w:t>
      </w:r>
    </w:p>
    <w:p w:rsidR="006B1305" w:rsidRPr="005E18A8" w:rsidRDefault="006B1305" w:rsidP="006B1305">
      <w:pPr>
        <w:pStyle w:val="a3"/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 xml:space="preserve">0,6        6,31   </w:t>
      </w:r>
    </w:p>
    <w:p w:rsidR="006B1305" w:rsidRPr="005E18A8" w:rsidRDefault="006B1305" w:rsidP="006B1305">
      <w:pPr>
        <w:pStyle w:val="a3"/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 xml:space="preserve">0,7        7,00   </w:t>
      </w:r>
    </w:p>
    <w:p w:rsidR="006B1305" w:rsidRPr="005E18A8" w:rsidRDefault="006B1305" w:rsidP="006B1305">
      <w:pPr>
        <w:pStyle w:val="a3"/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 xml:space="preserve">0,8        7,65   </w:t>
      </w:r>
    </w:p>
    <w:p w:rsidR="006B1305" w:rsidRPr="005E18A8" w:rsidRDefault="006B1305" w:rsidP="006B1305">
      <w:pPr>
        <w:pStyle w:val="a3"/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 xml:space="preserve">0,9        8,27   </w:t>
      </w:r>
    </w:p>
    <w:p w:rsidR="006B1305" w:rsidRPr="005E18A8" w:rsidRDefault="006B1305" w:rsidP="006B1305">
      <w:pPr>
        <w:pStyle w:val="a3"/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>1,0        8,88</w:t>
      </w:r>
    </w:p>
    <w:p w:rsidR="006B1305" w:rsidRPr="005E18A8" w:rsidRDefault="006B1305" w:rsidP="006B1305">
      <w:pPr>
        <w:rPr>
          <w:rFonts w:ascii="Times New Roman" w:hAnsi="Times New Roman" w:cs="Times New Roman"/>
          <w:sz w:val="27"/>
          <w:szCs w:val="27"/>
        </w:rPr>
      </w:pPr>
    </w:p>
    <w:p w:rsidR="00D60D7E" w:rsidRPr="005E18A8" w:rsidRDefault="006B1305" w:rsidP="006B1305">
      <w:pPr>
        <w:rPr>
          <w:rFonts w:ascii="Times New Roman" w:hAnsi="Times New Roman" w:cs="Times New Roman"/>
          <w:sz w:val="27"/>
          <w:szCs w:val="27"/>
        </w:rPr>
      </w:pPr>
      <w:r w:rsidRPr="005E18A8">
        <w:rPr>
          <w:rFonts w:ascii="Times New Roman" w:hAnsi="Times New Roman" w:cs="Times New Roman"/>
          <w:sz w:val="27"/>
          <w:szCs w:val="27"/>
        </w:rPr>
        <w:t xml:space="preserve">4. Проверить результаты с помощью системы </w:t>
      </w:r>
      <w:proofErr w:type="spellStart"/>
      <w:r w:rsidRPr="005E18A8">
        <w:rPr>
          <w:rFonts w:ascii="Times New Roman" w:hAnsi="Times New Roman" w:cs="Times New Roman"/>
          <w:sz w:val="27"/>
          <w:szCs w:val="27"/>
        </w:rPr>
        <w:t>Mathcad</w:t>
      </w:r>
      <w:proofErr w:type="spellEnd"/>
      <w:r w:rsidRPr="005E18A8">
        <w:rPr>
          <w:rFonts w:ascii="Times New Roman" w:hAnsi="Times New Roman" w:cs="Times New Roman"/>
          <w:sz w:val="27"/>
          <w:szCs w:val="27"/>
        </w:rPr>
        <w:t>.</w:t>
      </w:r>
    </w:p>
    <w:p w:rsidR="006B1305" w:rsidRDefault="006B1305" w:rsidP="006B13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Необходимые теоретические сведения</w:t>
      </w:r>
    </w:p>
    <w:p w:rsidR="006B1305" w:rsidRDefault="006B1305" w:rsidP="006B1305">
      <w:pPr>
        <w:pStyle w:val="2"/>
        <w:rPr>
          <w:color w:val="000000"/>
        </w:rPr>
      </w:pPr>
      <w:r>
        <w:rPr>
          <w:color w:val="000000"/>
        </w:rPr>
        <w:t>Многочлен Лагранжа</w:t>
      </w:r>
      <w:bookmarkStart w:id="0" w:name="p_3_5"/>
      <w:bookmarkEnd w:id="0"/>
    </w:p>
    <w:p w:rsidR="006B1305" w:rsidRDefault="006B1305" w:rsidP="006B1305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При глобальной интерполяции на всем интервале </w:t>
      </w:r>
      <w:r>
        <w:rPr>
          <w:noProof/>
          <w:color w:val="000000"/>
          <w:sz w:val="27"/>
          <w:szCs w:val="27"/>
        </w:rPr>
        <w:drawing>
          <wp:inline distT="0" distB="0" distL="0" distR="0" wp14:anchorId="1A0FA1F9" wp14:editId="64C58FD7">
            <wp:extent cx="381000" cy="247650"/>
            <wp:effectExtent l="0" t="0" r="0" b="0"/>
            <wp:docPr id="16" name="Рисунок 16" descr="http://aco.ifmo.ru/el_books/numerical_methods/lectures/images/image1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aco.ifmo.ru/el_books/numerical_methods/lectures/images/image10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 строится единый многочлен. Одной из форм записи интерполяционного многочлена для глобальной интерполяции является многочлен Лагранжа:</w:t>
      </w:r>
    </w:p>
    <w:p w:rsidR="006B1305" w:rsidRDefault="006B1305" w:rsidP="006B1305">
      <w:pPr>
        <w:pStyle w:val="a4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0A2C28C4" wp14:editId="5B248BC4">
            <wp:extent cx="1428750" cy="514350"/>
            <wp:effectExtent l="0" t="0" r="0" b="0"/>
            <wp:docPr id="15" name="Рисунок 15" descr="http://aco.ifmo.ru/el_books/numerical_methods/lectures/images/image1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aco.ifmo.ru/el_books/numerical_methods/lectures/images/image14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          (3.11)</w:t>
      </w:r>
    </w:p>
    <w:p w:rsidR="006B1305" w:rsidRDefault="006B1305" w:rsidP="006B1305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где </w:t>
      </w:r>
      <w:r>
        <w:rPr>
          <w:noProof/>
          <w:color w:val="000000"/>
          <w:sz w:val="27"/>
          <w:szCs w:val="27"/>
        </w:rPr>
        <w:drawing>
          <wp:inline distT="0" distB="0" distL="0" distR="0" wp14:anchorId="2412D09F" wp14:editId="00DA2541">
            <wp:extent cx="381000" cy="247650"/>
            <wp:effectExtent l="0" t="0" r="0" b="0"/>
            <wp:docPr id="14" name="Рисунок 14" descr="http://aco.ifmo.ru/el_books/numerical_methods/lectures/images/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aco.ifmo.ru/el_books/numerical_methods/lectures/images/image14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 – базисные многочлены степени </w:t>
      </w:r>
      <w:r>
        <w:rPr>
          <w:i/>
          <w:iCs/>
          <w:color w:val="000000"/>
          <w:sz w:val="27"/>
          <w:szCs w:val="27"/>
        </w:rPr>
        <w:t>n</w:t>
      </w:r>
      <w:r>
        <w:rPr>
          <w:color w:val="000000"/>
          <w:sz w:val="27"/>
          <w:szCs w:val="27"/>
        </w:rPr>
        <w:t>:</w:t>
      </w:r>
    </w:p>
    <w:p w:rsidR="006B1305" w:rsidRDefault="006B1305" w:rsidP="006B1305">
      <w:pPr>
        <w:pStyle w:val="a4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4BD3D8A6" wp14:editId="192B2E54">
            <wp:extent cx="5143500" cy="704850"/>
            <wp:effectExtent l="0" t="0" r="0" b="0"/>
            <wp:docPr id="13" name="Рисунок 13" descr="http://aco.ifmo.ru/el_books/numerical_methods/lectures/images/image1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aco.ifmo.ru/el_books/numerical_methods/lectures/images/image14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5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        (3.12)</w:t>
      </w:r>
    </w:p>
    <w:p w:rsidR="006B1305" w:rsidRDefault="006B1305" w:rsidP="006B1305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То есть многочлен Лагранжа можно записать в виде:</w:t>
      </w:r>
    </w:p>
    <w:p w:rsidR="006B1305" w:rsidRDefault="006B1305" w:rsidP="006B1305">
      <w:pPr>
        <w:pStyle w:val="a4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289CF92D" wp14:editId="290FF0B7">
            <wp:extent cx="1809750" cy="666750"/>
            <wp:effectExtent l="0" t="0" r="0" b="0"/>
            <wp:docPr id="12" name="Рисунок 12" descr="http://aco.ifmo.ru/el_books/numerical_methods/lectures/images/image1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aco.ifmo.ru/el_books/numerical_methods/lectures/images/image14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666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          (3.13)</w:t>
      </w:r>
    </w:p>
    <w:p w:rsidR="006B1305" w:rsidRDefault="006B1305" w:rsidP="006B1305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Многочлен </w:t>
      </w:r>
      <w:r>
        <w:rPr>
          <w:noProof/>
          <w:color w:val="000000"/>
          <w:sz w:val="27"/>
          <w:szCs w:val="27"/>
        </w:rPr>
        <w:drawing>
          <wp:inline distT="0" distB="0" distL="0" distR="0" wp14:anchorId="63926D40" wp14:editId="0376291D">
            <wp:extent cx="381000" cy="247650"/>
            <wp:effectExtent l="0" t="0" r="0" b="0"/>
            <wp:docPr id="11" name="Рисунок 11" descr="http://aco.ifmo.ru/el_books/numerical_methods/lectures/images/image1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aco.ifmo.ru/el_books/numerical_methods/lectures/images/image14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 удовлетворяет условию </w:t>
      </w:r>
      <w:r>
        <w:rPr>
          <w:noProof/>
          <w:color w:val="000000"/>
          <w:sz w:val="27"/>
          <w:szCs w:val="27"/>
        </w:rPr>
        <w:drawing>
          <wp:inline distT="0" distB="0" distL="0" distR="0" wp14:anchorId="6713F07C" wp14:editId="02FDB2AC">
            <wp:extent cx="1314450" cy="514350"/>
            <wp:effectExtent l="0" t="0" r="0" b="0"/>
            <wp:docPr id="10" name="Рисунок 10" descr="http://aco.ifmo.ru/el_books/numerical_methods/lectures/images/image1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aco.ifmo.ru/el_books/numerical_methods/lectures/images/image14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445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. Это условие означает, что многочлен равен нулю при каждом </w:t>
      </w:r>
      <w:r>
        <w:rPr>
          <w:noProof/>
          <w:color w:val="000000"/>
          <w:sz w:val="27"/>
          <w:szCs w:val="27"/>
        </w:rPr>
        <w:drawing>
          <wp:inline distT="0" distB="0" distL="0" distR="0" wp14:anchorId="59BC19FE" wp14:editId="203E173E">
            <wp:extent cx="209550" cy="266700"/>
            <wp:effectExtent l="0" t="0" r="0" b="0"/>
            <wp:docPr id="9" name="Рисунок 9" descr="http://aco.ifmo.ru/el_books/numerical_methods/lectures/images/image1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aco.ifmo.ru/el_books/numerical_methods/lectures/images/image14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66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 кроме </w:t>
      </w:r>
      <w:r>
        <w:rPr>
          <w:noProof/>
          <w:color w:val="000000"/>
          <w:sz w:val="27"/>
          <w:szCs w:val="27"/>
        </w:rPr>
        <w:drawing>
          <wp:inline distT="0" distB="0" distL="0" distR="0" wp14:anchorId="090E7A92" wp14:editId="0B80ECBD">
            <wp:extent cx="171450" cy="247650"/>
            <wp:effectExtent l="0" t="0" r="0" b="0"/>
            <wp:docPr id="8" name="Рисунок 8" descr="http://aco.ifmo.ru/el_books/numerical_methods/lectures/images/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aco.ifmo.ru/el_books/numerical_methods/lectures/images/image10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, то есть </w:t>
      </w:r>
      <w:r>
        <w:rPr>
          <w:noProof/>
          <w:color w:val="000000"/>
          <w:sz w:val="27"/>
          <w:szCs w:val="27"/>
        </w:rPr>
        <w:drawing>
          <wp:inline distT="0" distB="0" distL="0" distR="0" wp14:anchorId="6C06BCE3" wp14:editId="59895370">
            <wp:extent cx="1600200" cy="247650"/>
            <wp:effectExtent l="0" t="0" r="0" b="0"/>
            <wp:docPr id="7" name="Рисунок 7" descr="http://aco.ifmo.ru/el_books/numerical_methods/lectures/images/image1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aco.ifmo.ru/el_books/numerical_methods/lectures/images/image148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 xml:space="preserve"> – корни этого многочлена. Таким образом, степень </w:t>
      </w:r>
      <w:r>
        <w:rPr>
          <w:color w:val="000000"/>
          <w:sz w:val="27"/>
          <w:szCs w:val="27"/>
        </w:rPr>
        <w:lastRenderedPageBreak/>
        <w:t>многочлена </w:t>
      </w:r>
      <w:r>
        <w:rPr>
          <w:noProof/>
          <w:color w:val="000000"/>
          <w:sz w:val="27"/>
          <w:szCs w:val="27"/>
        </w:rPr>
        <w:drawing>
          <wp:inline distT="0" distB="0" distL="0" distR="0" wp14:anchorId="0452DD03" wp14:editId="79F57016">
            <wp:extent cx="419100" cy="247650"/>
            <wp:effectExtent l="0" t="0" r="0" b="0"/>
            <wp:docPr id="6" name="Рисунок 6" descr="http://aco.ifmo.ru/el_books/numerical_methods/lectures/images/image1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aco.ifmo.ru/el_books/numerical_methods/lectures/images/image14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 равна </w:t>
      </w:r>
      <w:r>
        <w:rPr>
          <w:i/>
          <w:iCs/>
          <w:color w:val="000000"/>
          <w:sz w:val="27"/>
          <w:szCs w:val="27"/>
        </w:rPr>
        <w:t>n</w:t>
      </w:r>
      <w:r>
        <w:rPr>
          <w:color w:val="000000"/>
          <w:sz w:val="27"/>
          <w:szCs w:val="27"/>
        </w:rPr>
        <w:t xml:space="preserve"> и </w:t>
      </w:r>
      <w:proofErr w:type="gramStart"/>
      <w:r>
        <w:rPr>
          <w:color w:val="000000"/>
          <w:sz w:val="27"/>
          <w:szCs w:val="27"/>
        </w:rPr>
        <w:t>при</w:t>
      </w:r>
      <w:proofErr w:type="gramEnd"/>
      <w:r>
        <w:rPr>
          <w:color w:val="000000"/>
          <w:sz w:val="27"/>
          <w:szCs w:val="27"/>
        </w:rPr>
        <w:t> </w:t>
      </w:r>
      <w:r>
        <w:rPr>
          <w:noProof/>
          <w:color w:val="000000"/>
          <w:sz w:val="27"/>
          <w:szCs w:val="27"/>
        </w:rPr>
        <w:drawing>
          <wp:inline distT="0" distB="0" distL="0" distR="0" wp14:anchorId="57D9FE71" wp14:editId="61031808">
            <wp:extent cx="476250" cy="247650"/>
            <wp:effectExtent l="0" t="0" r="0" b="0"/>
            <wp:docPr id="5" name="Рисунок 5" descr="http://aco.ifmo.ru/el_books/numerical_methods/lectures/images/image1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aco.ifmo.ru/el_books/numerical_methods/lectures/images/image150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2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 обращаются в ноль все слагаемые суммы, кроме слагаемого с номером </w:t>
      </w:r>
      <w:r>
        <w:rPr>
          <w:noProof/>
          <w:color w:val="000000"/>
          <w:sz w:val="27"/>
          <w:szCs w:val="27"/>
        </w:rPr>
        <w:drawing>
          <wp:inline distT="0" distB="0" distL="0" distR="0" wp14:anchorId="4EBDC2B9" wp14:editId="60E4088C">
            <wp:extent cx="381000" cy="209550"/>
            <wp:effectExtent l="0" t="0" r="0" b="0"/>
            <wp:docPr id="4" name="Рисунок 4" descr="http://aco.ifmo.ru/el_books/numerical_methods/lectures/images/image1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aco.ifmo.ru/el_books/numerical_methods/lectures/images/image15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, равного </w:t>
      </w:r>
      <w:r>
        <w:rPr>
          <w:noProof/>
          <w:color w:val="000000"/>
          <w:sz w:val="27"/>
          <w:szCs w:val="27"/>
        </w:rPr>
        <w:drawing>
          <wp:inline distT="0" distB="0" distL="0" distR="0" wp14:anchorId="2728DECB" wp14:editId="65F7D5DB">
            <wp:extent cx="209550" cy="247650"/>
            <wp:effectExtent l="0" t="0" r="0" b="0"/>
            <wp:docPr id="3" name="Рисунок 3" descr="http://aco.ifmo.ru/el_books/numerical_methods/lectures/images/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aco.ifmo.ru/el_books/numerical_methods/lectures/images/image11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.</w:t>
      </w:r>
    </w:p>
    <w:p w:rsidR="006B1305" w:rsidRDefault="006B1305" w:rsidP="006B1305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Выражение (3.11) применимо как для равноотстоящих, так и для не равноотстоящих узлов. Погрешность интерполяции методом Лагранжа зависит от свойств функции </w:t>
      </w:r>
      <w:r>
        <w:rPr>
          <w:noProof/>
          <w:color w:val="000000"/>
          <w:sz w:val="27"/>
          <w:szCs w:val="27"/>
        </w:rPr>
        <w:drawing>
          <wp:inline distT="0" distB="0" distL="0" distR="0" wp14:anchorId="6FD410AA" wp14:editId="35904F5B">
            <wp:extent cx="381000" cy="247650"/>
            <wp:effectExtent l="0" t="0" r="0" b="0"/>
            <wp:docPr id="2" name="Рисунок 2" descr="http://aco.ifmo.ru/el_books/numerical_methods/lectures/images/image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aco.ifmo.ru/el_books/numerical_methods/lectures/images/image15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i/>
          <w:iCs/>
          <w:color w:val="000000"/>
          <w:sz w:val="27"/>
          <w:szCs w:val="27"/>
        </w:rPr>
        <w:t>,</w:t>
      </w:r>
      <w:r>
        <w:rPr>
          <w:color w:val="000000"/>
          <w:sz w:val="27"/>
          <w:szCs w:val="27"/>
        </w:rPr>
        <w:t> от расположения узлов интерполяции и точки </w:t>
      </w:r>
      <w:r>
        <w:rPr>
          <w:i/>
          <w:iCs/>
          <w:color w:val="000000"/>
          <w:sz w:val="27"/>
          <w:szCs w:val="27"/>
        </w:rPr>
        <w:t>x</w:t>
      </w:r>
      <w:r>
        <w:rPr>
          <w:color w:val="000000"/>
          <w:sz w:val="27"/>
          <w:szCs w:val="27"/>
        </w:rPr>
        <w:t>. Полином Лагранжа имеет малую погрешность при небольших значениях </w:t>
      </w:r>
      <w:r>
        <w:rPr>
          <w:i/>
          <w:iCs/>
          <w:color w:val="000000"/>
          <w:sz w:val="27"/>
          <w:szCs w:val="27"/>
        </w:rPr>
        <w:t>n</w:t>
      </w:r>
      <w:r>
        <w:rPr>
          <w:color w:val="000000"/>
          <w:sz w:val="27"/>
          <w:szCs w:val="27"/>
        </w:rPr>
        <w:t> (</w:t>
      </w:r>
      <w:r>
        <w:rPr>
          <w:i/>
          <w:iCs/>
          <w:color w:val="000000"/>
          <w:sz w:val="27"/>
          <w:szCs w:val="27"/>
        </w:rPr>
        <w:t>n</w:t>
      </w:r>
      <w:r>
        <w:rPr>
          <w:color w:val="000000"/>
          <w:sz w:val="27"/>
          <w:szCs w:val="27"/>
        </w:rPr>
        <w:t xml:space="preserve">&lt;20). </w:t>
      </w:r>
      <w:proofErr w:type="gramStart"/>
      <w:r>
        <w:rPr>
          <w:color w:val="000000"/>
          <w:sz w:val="27"/>
          <w:szCs w:val="27"/>
        </w:rPr>
        <w:t>При</w:t>
      </w:r>
      <w:proofErr w:type="gramEnd"/>
      <w:r>
        <w:rPr>
          <w:color w:val="000000"/>
          <w:sz w:val="27"/>
          <w:szCs w:val="27"/>
        </w:rPr>
        <w:t xml:space="preserve"> больших </w:t>
      </w:r>
      <w:r>
        <w:rPr>
          <w:i/>
          <w:iCs/>
          <w:color w:val="000000"/>
          <w:sz w:val="27"/>
          <w:szCs w:val="27"/>
        </w:rPr>
        <w:t>n</w:t>
      </w:r>
      <w:r>
        <w:rPr>
          <w:color w:val="000000"/>
          <w:sz w:val="27"/>
          <w:szCs w:val="27"/>
        </w:rPr>
        <w:t> погрешность начинает расти, что свидетельствует о том, что метод Лагранжа не сходится (то есть его погрешность не убывает с ростом </w:t>
      </w:r>
      <w:r>
        <w:rPr>
          <w:i/>
          <w:iCs/>
          <w:color w:val="000000"/>
          <w:sz w:val="27"/>
          <w:szCs w:val="27"/>
        </w:rPr>
        <w:t>n</w:t>
      </w:r>
      <w:r>
        <w:rPr>
          <w:color w:val="000000"/>
          <w:sz w:val="27"/>
          <w:szCs w:val="27"/>
        </w:rPr>
        <w:t>).</w:t>
      </w:r>
    </w:p>
    <w:p w:rsidR="006B1305" w:rsidRDefault="006B1305" w:rsidP="006B1305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Многочлен Лагранжа в явном виде содержит значения функций в узлах интерполяции, поэтому он удобен, когда значения функций меняются, а узлы интерполяции неизменны. Число арифметических операции, необходимых для построения многочлена Лагранжа, пропорционально </w:t>
      </w:r>
      <w:r>
        <w:rPr>
          <w:noProof/>
          <w:color w:val="000000"/>
          <w:sz w:val="27"/>
          <w:szCs w:val="27"/>
        </w:rPr>
        <w:drawing>
          <wp:inline distT="0" distB="0" distL="0" distR="0" wp14:anchorId="7C412ACD" wp14:editId="6B13E505">
            <wp:extent cx="209550" cy="247650"/>
            <wp:effectExtent l="0" t="0" r="0" b="0"/>
            <wp:docPr id="1" name="Рисунок 1" descr="http://aco.ifmo.ru/el_books/numerical_methods/lectures/images/image1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aco.ifmo.ru/el_books/numerical_methods/lectures/images/image153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55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 и является наименьшим для всех форм записи. К недостаткам этой формы записи можно отнести то, что с изменением числа узлов приходится все вычисления проводить заново.</w:t>
      </w:r>
    </w:p>
    <w:p w:rsidR="006B1305" w:rsidRDefault="006B1305" w:rsidP="006B1305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Кусочно-линейная и кусочно-квадратичная локальные интерполяции являются частными случаями интерполяции многочленом Лагранжа.</w:t>
      </w:r>
    </w:p>
    <w:p w:rsidR="006B1305" w:rsidRDefault="006B1305" w:rsidP="006B1305">
      <w:pPr>
        <w:pStyle w:val="2"/>
        <w:rPr>
          <w:color w:val="000000"/>
        </w:rPr>
      </w:pPr>
      <w:r>
        <w:rPr>
          <w:color w:val="000000"/>
        </w:rPr>
        <w:t>Многочлен Ньютона</w:t>
      </w:r>
      <w:bookmarkStart w:id="1" w:name="p_3_6"/>
      <w:bookmarkEnd w:id="1"/>
    </w:p>
    <w:p w:rsidR="006B1305" w:rsidRDefault="006B1305" w:rsidP="006B1305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Другая форма записи интерполяционного многочлена – интерполяционный многочлен Ньютона с разделенными разностями. Пусть функция </w:t>
      </w:r>
      <w:r>
        <w:rPr>
          <w:noProof/>
          <w:color w:val="000000"/>
          <w:sz w:val="27"/>
          <w:szCs w:val="27"/>
        </w:rPr>
        <w:drawing>
          <wp:inline distT="0" distB="0" distL="0" distR="0" wp14:anchorId="1489B99B" wp14:editId="02A21B38">
            <wp:extent cx="381000" cy="247650"/>
            <wp:effectExtent l="0" t="0" r="0" b="0"/>
            <wp:docPr id="25" name="Рисунок 25" descr="http://aco.ifmo.ru/el_books/numerical_methods/lectures/images/image1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http://aco.ifmo.ru/el_books/numerical_methods/lectures/images/image152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4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 задана с произвольным шагом, и точки таблицы значений пронумерованы в произвольном порядке.</w:t>
      </w:r>
    </w:p>
    <w:p w:rsidR="006B1305" w:rsidRDefault="006B1305" w:rsidP="006B1305">
      <w:pPr>
        <w:pStyle w:val="a4"/>
        <w:rPr>
          <w:color w:val="000000"/>
          <w:sz w:val="27"/>
          <w:szCs w:val="27"/>
        </w:rPr>
      </w:pPr>
      <w:r>
        <w:rPr>
          <w:b/>
          <w:bCs/>
          <w:color w:val="000000"/>
          <w:sz w:val="27"/>
          <w:szCs w:val="27"/>
        </w:rPr>
        <w:t>Разделенные разности</w:t>
      </w:r>
      <w:r>
        <w:rPr>
          <w:color w:val="000000"/>
          <w:sz w:val="27"/>
          <w:szCs w:val="27"/>
        </w:rPr>
        <w:t> нулевого порядка совпадают со значениями функции в узлах. Разделенные разности первого порядка определяются через разделенные разности нулевого порядка:</w:t>
      </w:r>
    </w:p>
    <w:p w:rsidR="006B1305" w:rsidRDefault="006B1305" w:rsidP="006B1305">
      <w:pPr>
        <w:pStyle w:val="a4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1FFAF7C1" wp14:editId="79FF7ABB">
            <wp:extent cx="2076450" cy="495300"/>
            <wp:effectExtent l="0" t="0" r="0" b="0"/>
            <wp:docPr id="24" name="Рисунок 24" descr="http://aco.ifmo.ru/el_books/numerical_methods/lectures/images/image1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http://aco.ifmo.ru/el_books/numerical_methods/lectures/images/image154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          (3.14)</w:t>
      </w:r>
    </w:p>
    <w:p w:rsidR="006B1305" w:rsidRDefault="006B1305" w:rsidP="006B1305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Разделенные разности второго порядка определяются через разделенные разности первого порядка:</w:t>
      </w:r>
    </w:p>
    <w:p w:rsidR="006B1305" w:rsidRDefault="006B1305" w:rsidP="006B1305">
      <w:pPr>
        <w:pStyle w:val="a4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5914640C" wp14:editId="7E4F13F8">
            <wp:extent cx="3124200" cy="495300"/>
            <wp:effectExtent l="0" t="0" r="0" b="0"/>
            <wp:docPr id="23" name="Рисунок 23" descr="http://aco.ifmo.ru/el_books/numerical_methods/lectures/images/image1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://aco.ifmo.ru/el_books/numerical_methods/lectures/images/image155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          (3.15)</w:t>
      </w:r>
    </w:p>
    <w:p w:rsidR="006B1305" w:rsidRDefault="006B1305" w:rsidP="006B1305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Разделенные разности </w:t>
      </w:r>
      <w:r>
        <w:rPr>
          <w:i/>
          <w:iCs/>
          <w:color w:val="000000"/>
          <w:sz w:val="27"/>
          <w:szCs w:val="27"/>
        </w:rPr>
        <w:t>k</w:t>
      </w:r>
      <w:r>
        <w:rPr>
          <w:color w:val="000000"/>
          <w:sz w:val="27"/>
          <w:szCs w:val="27"/>
        </w:rPr>
        <w:t>-</w:t>
      </w:r>
      <w:proofErr w:type="spellStart"/>
      <w:r>
        <w:rPr>
          <w:color w:val="000000"/>
          <w:sz w:val="27"/>
          <w:szCs w:val="27"/>
        </w:rPr>
        <w:t>го</w:t>
      </w:r>
      <w:proofErr w:type="spellEnd"/>
      <w:r>
        <w:rPr>
          <w:color w:val="000000"/>
          <w:sz w:val="27"/>
          <w:szCs w:val="27"/>
        </w:rPr>
        <w:t xml:space="preserve"> порядка определяются через разделенные разности порядка </w:t>
      </w:r>
      <w:r>
        <w:rPr>
          <w:noProof/>
          <w:color w:val="000000"/>
          <w:sz w:val="27"/>
          <w:szCs w:val="27"/>
        </w:rPr>
        <w:drawing>
          <wp:inline distT="0" distB="0" distL="0" distR="0" wp14:anchorId="3ABE1BB6" wp14:editId="2A39F075">
            <wp:extent cx="381000" cy="209550"/>
            <wp:effectExtent l="0" t="0" r="0" b="0"/>
            <wp:docPr id="22" name="Рисунок 22" descr="http://aco.ifmo.ru/el_books/numerical_methods/lectures/images/image1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http://aco.ifmo.ru/el_books/numerical_methods/lectures/images/image156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:</w:t>
      </w:r>
    </w:p>
    <w:p w:rsidR="006B1305" w:rsidRDefault="006B1305" w:rsidP="006B1305">
      <w:pPr>
        <w:pStyle w:val="a4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lastRenderedPageBreak/>
        <w:drawing>
          <wp:inline distT="0" distB="0" distL="0" distR="0" wp14:anchorId="0BCA7C18" wp14:editId="7207520C">
            <wp:extent cx="4019550" cy="495300"/>
            <wp:effectExtent l="0" t="0" r="0" b="0"/>
            <wp:docPr id="21" name="Рисунок 21" descr="http://aco.ifmo.ru/el_books/numerical_methods/lectures/images/image1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http://aco.ifmo.ru/el_books/numerical_methods/lectures/images/image15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9550" cy="49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          (3.16)</w:t>
      </w:r>
    </w:p>
    <w:p w:rsidR="006B1305" w:rsidRDefault="006B1305" w:rsidP="006B1305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Используя понятие разделенной разности интерполяционный многочлен Ньютона можно записать в следующем виде:</w:t>
      </w:r>
    </w:p>
    <w:p w:rsidR="006B1305" w:rsidRDefault="006B1305" w:rsidP="006B1305">
      <w:pPr>
        <w:pStyle w:val="a4"/>
        <w:rPr>
          <w:color w:val="000000"/>
          <w:sz w:val="27"/>
          <w:szCs w:val="27"/>
        </w:rPr>
      </w:pPr>
      <w:r>
        <w:rPr>
          <w:noProof/>
          <w:color w:val="000000"/>
          <w:sz w:val="27"/>
          <w:szCs w:val="27"/>
        </w:rPr>
        <w:drawing>
          <wp:inline distT="0" distB="0" distL="0" distR="0" wp14:anchorId="1DE39271" wp14:editId="3E75CB19">
            <wp:extent cx="133350" cy="209550"/>
            <wp:effectExtent l="0" t="0" r="0" b="0"/>
            <wp:docPr id="20" name="Рисунок 20" descr="http://aco.ifmo.ru/el_books/numerical_methods/lectures/images/image1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://aco.ifmo.ru/el_books/numerical_methods/lectures/images/image158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3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color w:val="000000"/>
          <w:sz w:val="27"/>
          <w:szCs w:val="27"/>
        </w:rPr>
        <w:drawing>
          <wp:inline distT="0" distB="0" distL="0" distR="0" wp14:anchorId="47FD53F3" wp14:editId="5C8A7142">
            <wp:extent cx="5334000" cy="514350"/>
            <wp:effectExtent l="0" t="0" r="0" b="0"/>
            <wp:docPr id="19" name="Рисунок 19" descr="http://aco.ifmo.ru/el_books/numerical_methods/lectures/images/image1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http://aco.ifmo.ru/el_books/numerical_methods/lectures/images/image159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18A8">
        <w:rPr>
          <w:color w:val="000000"/>
          <w:sz w:val="27"/>
          <w:szCs w:val="27"/>
        </w:rPr>
        <w:t>   </w:t>
      </w:r>
      <w:r>
        <w:rPr>
          <w:color w:val="000000"/>
          <w:sz w:val="27"/>
          <w:szCs w:val="27"/>
        </w:rPr>
        <w:t> (3.17)</w:t>
      </w:r>
    </w:p>
    <w:p w:rsidR="006B1305" w:rsidRDefault="006B1305" w:rsidP="006B1305">
      <w:pPr>
        <w:pStyle w:val="a4"/>
        <w:rPr>
          <w:color w:val="000000"/>
          <w:sz w:val="27"/>
          <w:szCs w:val="27"/>
        </w:rPr>
      </w:pPr>
      <w:r>
        <w:rPr>
          <w:color w:val="000000"/>
          <w:sz w:val="27"/>
          <w:szCs w:val="27"/>
        </w:rPr>
        <w:t>За точностью расчета можно следить по убыванию членов суммы (3.17). Если функция достаточно гладкая, то справедливо приближенное равенство </w:t>
      </w:r>
      <w:r>
        <w:rPr>
          <w:noProof/>
          <w:color w:val="000000"/>
          <w:sz w:val="27"/>
          <w:szCs w:val="27"/>
        </w:rPr>
        <w:drawing>
          <wp:inline distT="0" distB="0" distL="0" distR="0" wp14:anchorId="4627E4F7" wp14:editId="0387B878">
            <wp:extent cx="2152650" cy="228600"/>
            <wp:effectExtent l="0" t="0" r="0" b="0"/>
            <wp:docPr id="18" name="Рисунок 18" descr="http://aco.ifmo.ru/el_books/numerical_methods/lectures/images/image16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http://aco.ifmo.ru/el_books/numerical_methods/lectures/images/image160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65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. Это приближенное равенство можно использовать для практической оценки погрешности интерполяции: </w:t>
      </w:r>
      <w:r>
        <w:rPr>
          <w:noProof/>
          <w:color w:val="000000"/>
          <w:sz w:val="27"/>
          <w:szCs w:val="27"/>
        </w:rPr>
        <w:drawing>
          <wp:inline distT="0" distB="0" distL="0" distR="0" wp14:anchorId="08BC73D1" wp14:editId="40B3D073">
            <wp:extent cx="1543050" cy="285750"/>
            <wp:effectExtent l="0" t="0" r="0" b="0"/>
            <wp:docPr id="17" name="Рисунок 17" descr="http://aco.ifmo.ru/el_books/numerical_methods/lectures/images/image16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://aco.ifmo.ru/el_books/numerical_methods/lectures/images/image161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050" cy="28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color w:val="000000"/>
          <w:sz w:val="27"/>
          <w:szCs w:val="27"/>
        </w:rPr>
        <w:t>.</w:t>
      </w:r>
    </w:p>
    <w:p w:rsidR="005E18A8" w:rsidRPr="005E18A8" w:rsidRDefault="005E18A8" w:rsidP="006B1305">
      <w:pPr>
        <w:pStyle w:val="a4"/>
        <w:rPr>
          <w:b/>
          <w:noProof/>
          <w:sz w:val="27"/>
          <w:szCs w:val="27"/>
        </w:rPr>
      </w:pPr>
      <w:r w:rsidRPr="005E18A8">
        <w:rPr>
          <w:b/>
          <w:noProof/>
          <w:sz w:val="27"/>
          <w:szCs w:val="27"/>
        </w:rPr>
        <w:t>Метод наименьших квадратов</w:t>
      </w:r>
    </w:p>
    <w:p w:rsidR="005E18A8" w:rsidRDefault="005E18A8" w:rsidP="006B1305">
      <w:pPr>
        <w:pStyle w:val="a4"/>
        <w:rPr>
          <w:color w:val="000000"/>
          <w:sz w:val="27"/>
          <w:szCs w:val="27"/>
        </w:rPr>
      </w:pPr>
      <w:r>
        <w:rPr>
          <w:noProof/>
        </w:rPr>
        <w:drawing>
          <wp:inline distT="0" distB="0" distL="0" distR="0" wp14:anchorId="1C506CA5" wp14:editId="22C71C84">
            <wp:extent cx="5991225" cy="5289550"/>
            <wp:effectExtent l="0" t="0" r="9525" b="63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l="43910" t="30786" r="20513" b="13342"/>
                    <a:stretch/>
                  </pic:blipFill>
                  <pic:spPr bwMode="auto">
                    <a:xfrm>
                      <a:off x="0" y="0"/>
                      <a:ext cx="5988026" cy="5286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2A6" w:rsidRPr="00F47DB6" w:rsidRDefault="005E18A8" w:rsidP="006B1305">
      <w:pPr>
        <w:pStyle w:val="a4"/>
        <w:rPr>
          <w:b/>
          <w:color w:val="000000"/>
          <w:sz w:val="28"/>
          <w:szCs w:val="28"/>
        </w:rPr>
      </w:pPr>
      <w:r w:rsidRPr="00F47DB6">
        <w:rPr>
          <w:b/>
          <w:color w:val="000000"/>
          <w:sz w:val="28"/>
          <w:szCs w:val="28"/>
        </w:rPr>
        <w:lastRenderedPageBreak/>
        <w:t>3. Практическая часть</w:t>
      </w:r>
    </w:p>
    <w:p w:rsidR="009822A6" w:rsidRPr="009822A6" w:rsidRDefault="009822A6" w:rsidP="009822A6">
      <w:pPr>
        <w:pStyle w:val="a3"/>
        <w:rPr>
          <w:rFonts w:ascii="Times New Roman" w:hAnsi="Times New Roman" w:cs="Times New Roman"/>
          <w:noProof/>
          <w:sz w:val="27"/>
          <w:szCs w:val="27"/>
        </w:rPr>
      </w:pPr>
      <w:r w:rsidRPr="009822A6"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 wp14:anchorId="30E65609" wp14:editId="0F7F5889">
            <wp:extent cx="5112487" cy="321945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l="8013" t="22520" r="28365" b="6215"/>
                    <a:stretch/>
                  </pic:blipFill>
                  <pic:spPr bwMode="auto">
                    <a:xfrm>
                      <a:off x="0" y="0"/>
                      <a:ext cx="5109756" cy="321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822A6" w:rsidRPr="009822A6" w:rsidRDefault="009822A6" w:rsidP="009822A6">
      <w:pPr>
        <w:pStyle w:val="a3"/>
        <w:rPr>
          <w:rFonts w:ascii="Times New Roman" w:hAnsi="Times New Roman" w:cs="Times New Roman"/>
          <w:noProof/>
          <w:sz w:val="27"/>
          <w:szCs w:val="27"/>
        </w:rPr>
      </w:pPr>
      <w:r w:rsidRPr="009822A6">
        <w:rPr>
          <w:rFonts w:ascii="Times New Roman" w:hAnsi="Times New Roman" w:cs="Times New Roman"/>
          <w:noProof/>
          <w:sz w:val="27"/>
          <w:szCs w:val="27"/>
        </w:rPr>
        <w:t>Рисунок 1 - график</w:t>
      </w:r>
    </w:p>
    <w:p w:rsidR="006B1305" w:rsidRDefault="006B1305" w:rsidP="006B1305">
      <w:pPr>
        <w:pStyle w:val="a4"/>
        <w:rPr>
          <w:color w:val="000000"/>
          <w:sz w:val="27"/>
          <w:szCs w:val="27"/>
        </w:rPr>
      </w:pPr>
    </w:p>
    <w:p w:rsidR="006B1305" w:rsidRDefault="006B1305" w:rsidP="006B130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6B68D6" w:rsidRDefault="006B68D6" w:rsidP="006B1305">
      <w:pPr>
        <w:rPr>
          <w:rFonts w:ascii="Times New Roman" w:hAnsi="Times New Roman" w:cs="Times New Roman"/>
          <w:sz w:val="28"/>
          <w:szCs w:val="28"/>
        </w:rPr>
      </w:pPr>
    </w:p>
    <w:p w:rsidR="006B68D6" w:rsidRDefault="006B68D6" w:rsidP="006B1305">
      <w:pPr>
        <w:rPr>
          <w:rFonts w:ascii="Times New Roman" w:hAnsi="Times New Roman" w:cs="Times New Roman"/>
          <w:sz w:val="28"/>
          <w:szCs w:val="28"/>
        </w:rPr>
      </w:pPr>
    </w:p>
    <w:p w:rsidR="006B68D6" w:rsidRDefault="006B68D6" w:rsidP="006B1305">
      <w:pPr>
        <w:rPr>
          <w:rFonts w:ascii="Times New Roman" w:hAnsi="Times New Roman" w:cs="Times New Roman"/>
          <w:sz w:val="28"/>
          <w:szCs w:val="28"/>
        </w:rPr>
      </w:pPr>
    </w:p>
    <w:p w:rsidR="006B68D6" w:rsidRDefault="006B68D6" w:rsidP="006B1305">
      <w:pPr>
        <w:rPr>
          <w:rFonts w:ascii="Times New Roman" w:hAnsi="Times New Roman" w:cs="Times New Roman"/>
          <w:sz w:val="28"/>
          <w:szCs w:val="28"/>
        </w:rPr>
      </w:pPr>
    </w:p>
    <w:p w:rsidR="006B68D6" w:rsidRDefault="006B68D6" w:rsidP="006B1305">
      <w:pPr>
        <w:rPr>
          <w:rFonts w:ascii="Times New Roman" w:hAnsi="Times New Roman" w:cs="Times New Roman"/>
          <w:sz w:val="28"/>
          <w:szCs w:val="28"/>
        </w:rPr>
      </w:pPr>
    </w:p>
    <w:p w:rsidR="006B68D6" w:rsidRDefault="006B68D6" w:rsidP="006B1305">
      <w:pPr>
        <w:rPr>
          <w:rFonts w:ascii="Times New Roman" w:hAnsi="Times New Roman" w:cs="Times New Roman"/>
          <w:sz w:val="28"/>
          <w:szCs w:val="28"/>
        </w:rPr>
      </w:pPr>
    </w:p>
    <w:p w:rsidR="006B68D6" w:rsidRDefault="006B68D6" w:rsidP="006B1305">
      <w:pPr>
        <w:rPr>
          <w:rFonts w:ascii="Times New Roman" w:hAnsi="Times New Roman" w:cs="Times New Roman"/>
          <w:sz w:val="28"/>
          <w:szCs w:val="28"/>
        </w:rPr>
      </w:pPr>
    </w:p>
    <w:p w:rsidR="006B68D6" w:rsidRDefault="006B68D6" w:rsidP="006B1305">
      <w:pPr>
        <w:rPr>
          <w:rFonts w:ascii="Times New Roman" w:hAnsi="Times New Roman" w:cs="Times New Roman"/>
          <w:sz w:val="28"/>
          <w:szCs w:val="28"/>
        </w:rPr>
      </w:pPr>
    </w:p>
    <w:p w:rsidR="006B68D6" w:rsidRDefault="006B68D6" w:rsidP="006B1305">
      <w:pPr>
        <w:rPr>
          <w:rFonts w:ascii="Times New Roman" w:hAnsi="Times New Roman" w:cs="Times New Roman"/>
          <w:sz w:val="28"/>
          <w:szCs w:val="28"/>
        </w:rPr>
      </w:pPr>
    </w:p>
    <w:p w:rsidR="006B68D6" w:rsidRDefault="006B68D6" w:rsidP="006B1305">
      <w:pPr>
        <w:rPr>
          <w:rFonts w:ascii="Times New Roman" w:hAnsi="Times New Roman" w:cs="Times New Roman"/>
          <w:sz w:val="28"/>
          <w:szCs w:val="28"/>
        </w:rPr>
      </w:pPr>
    </w:p>
    <w:p w:rsidR="006B68D6" w:rsidRDefault="006B68D6" w:rsidP="006B1305">
      <w:pPr>
        <w:rPr>
          <w:rFonts w:ascii="Times New Roman" w:hAnsi="Times New Roman" w:cs="Times New Roman"/>
          <w:sz w:val="28"/>
          <w:szCs w:val="28"/>
        </w:rPr>
      </w:pPr>
    </w:p>
    <w:p w:rsidR="009822A6" w:rsidRDefault="009822A6" w:rsidP="006B1305">
      <w:pPr>
        <w:rPr>
          <w:rFonts w:ascii="Times New Roman" w:hAnsi="Times New Roman" w:cs="Times New Roman"/>
          <w:sz w:val="28"/>
          <w:szCs w:val="28"/>
        </w:rPr>
      </w:pPr>
    </w:p>
    <w:p w:rsidR="009822A6" w:rsidRDefault="009822A6" w:rsidP="006B1305">
      <w:pPr>
        <w:rPr>
          <w:rFonts w:ascii="Times New Roman" w:hAnsi="Times New Roman" w:cs="Times New Roman"/>
          <w:sz w:val="28"/>
          <w:szCs w:val="28"/>
        </w:rPr>
      </w:pPr>
    </w:p>
    <w:p w:rsidR="006B68D6" w:rsidRDefault="006B68D6" w:rsidP="006B1305">
      <w:pPr>
        <w:rPr>
          <w:rFonts w:ascii="Times New Roman" w:hAnsi="Times New Roman" w:cs="Times New Roman"/>
          <w:b/>
          <w:sz w:val="28"/>
          <w:szCs w:val="28"/>
        </w:rPr>
      </w:pPr>
      <w:r w:rsidRPr="006B68D6">
        <w:rPr>
          <w:rFonts w:ascii="Times New Roman" w:hAnsi="Times New Roman" w:cs="Times New Roman"/>
          <w:b/>
          <w:sz w:val="28"/>
          <w:szCs w:val="28"/>
        </w:rPr>
        <w:t xml:space="preserve">4. </w:t>
      </w:r>
      <w:r>
        <w:rPr>
          <w:rFonts w:ascii="Times New Roman" w:hAnsi="Times New Roman" w:cs="Times New Roman"/>
          <w:b/>
          <w:sz w:val="28"/>
          <w:szCs w:val="28"/>
        </w:rPr>
        <w:t>Экранные формы</w:t>
      </w:r>
    </w:p>
    <w:p w:rsidR="00B376D1" w:rsidRDefault="00B376D1" w:rsidP="00F47DB6">
      <w:pPr>
        <w:pStyle w:val="a3"/>
        <w:rPr>
          <w:noProof/>
        </w:rPr>
      </w:pPr>
    </w:p>
    <w:p w:rsidR="00F47DB6" w:rsidRPr="00F47DB6" w:rsidRDefault="00B376D1" w:rsidP="00F47DB6">
      <w:pPr>
        <w:pStyle w:val="a3"/>
        <w:rPr>
          <w:rFonts w:ascii="Times New Roman" w:hAnsi="Times New Roman" w:cs="Times New Roman"/>
          <w:noProof/>
          <w:sz w:val="27"/>
          <w:szCs w:val="27"/>
        </w:rPr>
      </w:pPr>
      <w:r>
        <w:rPr>
          <w:noProof/>
        </w:rPr>
        <w:drawing>
          <wp:inline distT="0" distB="0" distL="0" distR="0" wp14:anchorId="00039064" wp14:editId="4A1BE556">
            <wp:extent cx="5562600" cy="2819141"/>
            <wp:effectExtent l="0" t="0" r="0" b="63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2566" r="52884" b="54960"/>
                    <a:stretch/>
                  </pic:blipFill>
                  <pic:spPr bwMode="auto">
                    <a:xfrm>
                      <a:off x="0" y="0"/>
                      <a:ext cx="5559629" cy="2817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DB6" w:rsidRPr="00F47DB6" w:rsidRDefault="00F47DB6" w:rsidP="00F47DB6">
      <w:pPr>
        <w:pStyle w:val="a3"/>
        <w:rPr>
          <w:rFonts w:ascii="Times New Roman" w:hAnsi="Times New Roman" w:cs="Times New Roman"/>
          <w:noProof/>
          <w:sz w:val="27"/>
          <w:szCs w:val="27"/>
        </w:rPr>
      </w:pPr>
      <w:r w:rsidRPr="00F47DB6">
        <w:rPr>
          <w:rFonts w:ascii="Times New Roman" w:hAnsi="Times New Roman" w:cs="Times New Roman"/>
          <w:noProof/>
          <w:sz w:val="27"/>
          <w:szCs w:val="27"/>
        </w:rPr>
        <w:t>Рисунок 2 – полином Лагранжа</w:t>
      </w:r>
    </w:p>
    <w:p w:rsidR="00F47DB6" w:rsidRDefault="00F47DB6" w:rsidP="00F47DB6">
      <w:pPr>
        <w:pStyle w:val="a3"/>
        <w:rPr>
          <w:noProof/>
        </w:rPr>
      </w:pPr>
    </w:p>
    <w:p w:rsidR="00F47DB6" w:rsidRDefault="00F47DB6" w:rsidP="00F47DB6">
      <w:pPr>
        <w:pStyle w:val="a3"/>
        <w:rPr>
          <w:noProof/>
        </w:rPr>
      </w:pPr>
    </w:p>
    <w:p w:rsidR="00F47DB6" w:rsidRDefault="00F47DB6" w:rsidP="00F47DB6">
      <w:pPr>
        <w:pStyle w:val="a3"/>
        <w:rPr>
          <w:noProof/>
        </w:rPr>
      </w:pPr>
    </w:p>
    <w:p w:rsidR="00F47DB6" w:rsidRDefault="00F47DB6" w:rsidP="00F47DB6">
      <w:pPr>
        <w:pStyle w:val="a3"/>
        <w:rPr>
          <w:noProof/>
        </w:rPr>
      </w:pPr>
    </w:p>
    <w:p w:rsidR="00F47DB6" w:rsidRPr="00F47DB6" w:rsidRDefault="00F47DB6" w:rsidP="00F47DB6">
      <w:pPr>
        <w:pStyle w:val="a3"/>
        <w:rPr>
          <w:rFonts w:ascii="Times New Roman" w:hAnsi="Times New Roman" w:cs="Times New Roman"/>
          <w:noProof/>
          <w:sz w:val="27"/>
          <w:szCs w:val="27"/>
        </w:rPr>
      </w:pPr>
      <w:r w:rsidRPr="00F47DB6">
        <w:rPr>
          <w:rFonts w:ascii="Times New Roman" w:hAnsi="Times New Roman" w:cs="Times New Roman"/>
          <w:noProof/>
          <w:sz w:val="27"/>
          <w:szCs w:val="27"/>
        </w:rPr>
        <w:lastRenderedPageBreak/>
        <w:drawing>
          <wp:inline distT="0" distB="0" distL="0" distR="0" wp14:anchorId="754525D4" wp14:editId="78C91CF7">
            <wp:extent cx="5610225" cy="560765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2851" r="57672" b="21893"/>
                    <a:stretch/>
                  </pic:blipFill>
                  <pic:spPr bwMode="auto">
                    <a:xfrm>
                      <a:off x="0" y="0"/>
                      <a:ext cx="5607229" cy="5604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DB6" w:rsidRDefault="00F47DB6" w:rsidP="00F47DB6">
      <w:pPr>
        <w:pStyle w:val="a3"/>
        <w:rPr>
          <w:noProof/>
        </w:rPr>
      </w:pPr>
      <w:r w:rsidRPr="00F47DB6">
        <w:rPr>
          <w:rFonts w:ascii="Times New Roman" w:hAnsi="Times New Roman" w:cs="Times New Roman"/>
          <w:noProof/>
          <w:sz w:val="27"/>
          <w:szCs w:val="27"/>
        </w:rPr>
        <w:t>Рисунок 3 – полином Ньютона</w:t>
      </w:r>
    </w:p>
    <w:p w:rsidR="006B68D6" w:rsidRDefault="006B68D6" w:rsidP="006B1305">
      <w:pPr>
        <w:rPr>
          <w:rFonts w:ascii="Times New Roman" w:hAnsi="Times New Roman" w:cs="Times New Roman"/>
          <w:sz w:val="27"/>
          <w:szCs w:val="27"/>
        </w:rPr>
      </w:pPr>
    </w:p>
    <w:p w:rsidR="00F47DB6" w:rsidRDefault="00F47DB6" w:rsidP="006B1305">
      <w:pPr>
        <w:rPr>
          <w:rFonts w:ascii="Times New Roman" w:hAnsi="Times New Roman" w:cs="Times New Roman"/>
          <w:noProof/>
          <w:sz w:val="27"/>
          <w:szCs w:val="27"/>
        </w:rPr>
      </w:pPr>
      <w:r w:rsidRPr="00F47DB6">
        <w:rPr>
          <w:rFonts w:ascii="Times New Roman" w:hAnsi="Times New Roman" w:cs="Times New Roman"/>
          <w:noProof/>
          <w:sz w:val="27"/>
          <w:szCs w:val="27"/>
        </w:rPr>
        <w:lastRenderedPageBreak/>
        <w:drawing>
          <wp:anchor distT="0" distB="0" distL="114300" distR="114300" simplePos="0" relativeHeight="251658240" behindDoc="0" locked="0" layoutInCell="1" allowOverlap="1" wp14:anchorId="49648B5B" wp14:editId="3143050A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610225" cy="5589905"/>
            <wp:effectExtent l="0" t="0" r="9525" b="0"/>
            <wp:wrapSquare wrapText="bothSides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50" r="54808" b="17048"/>
                    <a:stretch/>
                  </pic:blipFill>
                  <pic:spPr bwMode="auto">
                    <a:xfrm>
                      <a:off x="0" y="0"/>
                      <a:ext cx="5610225" cy="55899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F47DB6">
        <w:rPr>
          <w:rFonts w:ascii="Times New Roman" w:hAnsi="Times New Roman" w:cs="Times New Roman"/>
          <w:noProof/>
          <w:sz w:val="27"/>
          <w:szCs w:val="27"/>
        </w:rPr>
        <w:t>Рисунок 4 – эмпирическая зависимость</w:t>
      </w:r>
    </w:p>
    <w:p w:rsidR="009822A6" w:rsidRPr="009822A6" w:rsidRDefault="009822A6" w:rsidP="006B1305">
      <w:pPr>
        <w:rPr>
          <w:rFonts w:ascii="Times New Roman" w:hAnsi="Times New Roman" w:cs="Times New Roman"/>
          <w:b/>
          <w:noProof/>
          <w:sz w:val="28"/>
          <w:szCs w:val="28"/>
        </w:rPr>
      </w:pPr>
      <w:r w:rsidRPr="009822A6">
        <w:rPr>
          <w:rFonts w:ascii="Times New Roman" w:hAnsi="Times New Roman" w:cs="Times New Roman"/>
          <w:b/>
          <w:noProof/>
          <w:sz w:val="28"/>
          <w:szCs w:val="28"/>
        </w:rPr>
        <w:t>5. Проверка результатов</w:t>
      </w:r>
    </w:p>
    <w:p w:rsidR="009822A6" w:rsidRPr="00B376D1" w:rsidRDefault="009822A6" w:rsidP="00B376D1">
      <w:pPr>
        <w:pStyle w:val="a3"/>
        <w:rPr>
          <w:rFonts w:ascii="Times New Roman" w:hAnsi="Times New Roman" w:cs="Times New Roman"/>
          <w:noProof/>
          <w:sz w:val="27"/>
          <w:szCs w:val="27"/>
        </w:rPr>
      </w:pPr>
      <w:r w:rsidRPr="00B376D1"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 wp14:anchorId="3F5DEE7F" wp14:editId="119366BD">
            <wp:extent cx="4230291" cy="48577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l="4327" t="42189" r="62178" b="50969"/>
                    <a:stretch/>
                  </pic:blipFill>
                  <pic:spPr bwMode="auto">
                    <a:xfrm>
                      <a:off x="0" y="0"/>
                      <a:ext cx="4228034" cy="4855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6D1" w:rsidRPr="00B376D1" w:rsidRDefault="00B376D1" w:rsidP="00B376D1">
      <w:pPr>
        <w:pStyle w:val="a3"/>
        <w:rPr>
          <w:rFonts w:ascii="Times New Roman" w:hAnsi="Times New Roman" w:cs="Times New Roman"/>
          <w:noProof/>
          <w:sz w:val="27"/>
          <w:szCs w:val="27"/>
        </w:rPr>
      </w:pPr>
      <w:r w:rsidRPr="00B376D1">
        <w:rPr>
          <w:rFonts w:ascii="Times New Roman" w:hAnsi="Times New Roman" w:cs="Times New Roman"/>
          <w:noProof/>
          <w:sz w:val="27"/>
          <w:szCs w:val="27"/>
        </w:rPr>
        <w:t>Рисунок 5 – формула эмирической зависимости</w:t>
      </w:r>
    </w:p>
    <w:p w:rsidR="00B376D1" w:rsidRPr="00B376D1" w:rsidRDefault="00B376D1" w:rsidP="00B376D1">
      <w:pPr>
        <w:pStyle w:val="a3"/>
        <w:rPr>
          <w:rFonts w:ascii="Times New Roman" w:hAnsi="Times New Roman" w:cs="Times New Roman"/>
          <w:noProof/>
          <w:sz w:val="28"/>
          <w:szCs w:val="28"/>
        </w:rPr>
      </w:pPr>
    </w:p>
    <w:p w:rsidR="00B376D1" w:rsidRPr="00B376D1" w:rsidRDefault="00B376D1" w:rsidP="00B376D1">
      <w:pPr>
        <w:pStyle w:val="a3"/>
        <w:rPr>
          <w:rFonts w:ascii="Times New Roman" w:hAnsi="Times New Roman" w:cs="Times New Roman"/>
          <w:noProof/>
          <w:sz w:val="27"/>
          <w:szCs w:val="27"/>
        </w:rPr>
      </w:pPr>
      <w:r w:rsidRPr="00B376D1">
        <w:rPr>
          <w:rFonts w:ascii="Times New Roman" w:hAnsi="Times New Roman" w:cs="Times New Roman"/>
          <w:noProof/>
          <w:sz w:val="27"/>
          <w:szCs w:val="27"/>
        </w:rPr>
        <w:drawing>
          <wp:inline distT="0" distB="0" distL="0" distR="0" wp14:anchorId="0F90FB6E" wp14:editId="480A737E">
            <wp:extent cx="5396753" cy="9144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/>
                    <a:srcRect l="6090" t="47035" r="45673" b="38427"/>
                    <a:stretch/>
                  </pic:blipFill>
                  <pic:spPr bwMode="auto">
                    <a:xfrm>
                      <a:off x="0" y="0"/>
                      <a:ext cx="5393876" cy="9139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376D1" w:rsidRPr="00B376D1" w:rsidRDefault="00B376D1" w:rsidP="00B376D1">
      <w:pPr>
        <w:pStyle w:val="a3"/>
        <w:rPr>
          <w:rFonts w:ascii="Times New Roman" w:hAnsi="Times New Roman" w:cs="Times New Roman"/>
          <w:noProof/>
          <w:sz w:val="27"/>
          <w:szCs w:val="27"/>
        </w:rPr>
      </w:pPr>
      <w:r w:rsidRPr="00B376D1">
        <w:rPr>
          <w:rFonts w:ascii="Times New Roman" w:hAnsi="Times New Roman" w:cs="Times New Roman"/>
          <w:noProof/>
          <w:sz w:val="27"/>
          <w:szCs w:val="27"/>
        </w:rPr>
        <w:t>Рисунок 6 – ответ при использовании полинома Лагранжа</w:t>
      </w:r>
    </w:p>
    <w:p w:rsidR="009822A6" w:rsidRDefault="009822A6" w:rsidP="006B1305">
      <w:pPr>
        <w:rPr>
          <w:noProof/>
        </w:rPr>
      </w:pPr>
    </w:p>
    <w:p w:rsidR="00263253" w:rsidRDefault="00263253" w:rsidP="006B1305">
      <w:pPr>
        <w:rPr>
          <w:noProof/>
        </w:rPr>
      </w:pPr>
    </w:p>
    <w:p w:rsidR="009822A6" w:rsidRDefault="00263253" w:rsidP="006B1305">
      <w:pPr>
        <w:rPr>
          <w:rFonts w:ascii="Times New Roman" w:hAnsi="Times New Roman" w:cs="Times New Roman"/>
          <w:noProof/>
          <w:sz w:val="27"/>
          <w:szCs w:val="27"/>
        </w:rPr>
      </w:pPr>
      <w:r>
        <w:rPr>
          <w:noProof/>
        </w:rPr>
        <w:lastRenderedPageBreak/>
        <w:drawing>
          <wp:inline distT="0" distB="0" distL="0" distR="0" wp14:anchorId="6956DED2" wp14:editId="02234BFD">
            <wp:extent cx="5396459" cy="76200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/>
                    <a:srcRect l="4647" t="42189" r="26121" b="40422"/>
                    <a:stretch/>
                  </pic:blipFill>
                  <pic:spPr bwMode="auto">
                    <a:xfrm>
                      <a:off x="0" y="0"/>
                      <a:ext cx="5396459" cy="76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63253" w:rsidRDefault="00263253" w:rsidP="006B1305">
      <w:pPr>
        <w:rPr>
          <w:rFonts w:ascii="Times New Roman" w:hAnsi="Times New Roman" w:cs="Times New Roman"/>
          <w:noProof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</w:rPr>
        <w:t>Рисунок 7 – ответы при оспользовании методов Ньютона</w:t>
      </w:r>
    </w:p>
    <w:p w:rsidR="00263253" w:rsidRDefault="00263253" w:rsidP="006B1305">
      <w:pPr>
        <w:rPr>
          <w:rFonts w:ascii="Times New Roman" w:hAnsi="Times New Roman" w:cs="Times New Roman"/>
          <w:noProof/>
          <w:sz w:val="27"/>
          <w:szCs w:val="27"/>
        </w:rPr>
      </w:pPr>
    </w:p>
    <w:p w:rsidR="00F47DB6" w:rsidRPr="0024738C" w:rsidRDefault="009822A6" w:rsidP="006B1305">
      <w:pPr>
        <w:rPr>
          <w:rFonts w:ascii="Times New Roman" w:hAnsi="Times New Roman" w:cs="Times New Roman"/>
          <w:b/>
          <w:noProof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w:t>6</w:t>
      </w:r>
      <w:r w:rsidR="00F47DB6" w:rsidRPr="0024738C">
        <w:rPr>
          <w:rFonts w:ascii="Times New Roman" w:hAnsi="Times New Roman" w:cs="Times New Roman"/>
          <w:b/>
          <w:noProof/>
          <w:sz w:val="28"/>
          <w:szCs w:val="28"/>
        </w:rPr>
        <w:t>. Вывод</w:t>
      </w:r>
    </w:p>
    <w:p w:rsidR="00F47DB6" w:rsidRPr="00F47DB6" w:rsidRDefault="00F47DB6" w:rsidP="006B1305">
      <w:pPr>
        <w:rPr>
          <w:rFonts w:ascii="Times New Roman" w:hAnsi="Times New Roman" w:cs="Times New Roman"/>
          <w:noProof/>
          <w:sz w:val="27"/>
          <w:szCs w:val="27"/>
        </w:rPr>
      </w:pPr>
      <w:r>
        <w:rPr>
          <w:rFonts w:ascii="Times New Roman" w:hAnsi="Times New Roman" w:cs="Times New Roman"/>
          <w:noProof/>
          <w:sz w:val="27"/>
          <w:szCs w:val="27"/>
        </w:rPr>
        <w:t>В ходе лабораторной работы были получены навыки п</w:t>
      </w:r>
      <w:r w:rsidR="008C3942">
        <w:rPr>
          <w:rFonts w:ascii="Times New Roman" w:hAnsi="Times New Roman" w:cs="Times New Roman"/>
          <w:noProof/>
          <w:sz w:val="27"/>
          <w:szCs w:val="27"/>
        </w:rPr>
        <w:t>рименения численных методов для приближения функции.</w:t>
      </w:r>
      <w:bookmarkStart w:id="2" w:name="_GoBack"/>
      <w:bookmarkEnd w:id="2"/>
      <w:r w:rsidRPr="00F47DB6">
        <w:rPr>
          <w:rFonts w:ascii="Times New Roman" w:hAnsi="Times New Roman" w:cs="Times New Roman"/>
          <w:noProof/>
          <w:sz w:val="27"/>
          <w:szCs w:val="27"/>
        </w:rPr>
        <w:br w:type="textWrapping" w:clear="all"/>
      </w:r>
    </w:p>
    <w:p w:rsidR="00F47DB6" w:rsidRPr="006B68D6" w:rsidRDefault="00F47DB6" w:rsidP="006B1305">
      <w:pPr>
        <w:rPr>
          <w:rFonts w:ascii="Times New Roman" w:hAnsi="Times New Roman" w:cs="Times New Roman"/>
          <w:sz w:val="27"/>
          <w:szCs w:val="27"/>
        </w:rPr>
      </w:pPr>
    </w:p>
    <w:p w:rsidR="006B68D6" w:rsidRPr="006B68D6" w:rsidRDefault="006B68D6" w:rsidP="006B1305">
      <w:pPr>
        <w:rPr>
          <w:rFonts w:ascii="Times New Roman" w:hAnsi="Times New Roman" w:cs="Times New Roman"/>
          <w:b/>
          <w:sz w:val="28"/>
          <w:szCs w:val="28"/>
        </w:rPr>
      </w:pPr>
    </w:p>
    <w:p w:rsidR="006B68D6" w:rsidRPr="006B1305" w:rsidRDefault="006B68D6" w:rsidP="006B1305">
      <w:pPr>
        <w:rPr>
          <w:rFonts w:ascii="Times New Roman" w:hAnsi="Times New Roman" w:cs="Times New Roman"/>
          <w:sz w:val="28"/>
          <w:szCs w:val="28"/>
        </w:rPr>
      </w:pPr>
    </w:p>
    <w:sectPr w:rsidR="006B68D6" w:rsidRPr="006B130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B1305"/>
    <w:rsid w:val="0024738C"/>
    <w:rsid w:val="00263253"/>
    <w:rsid w:val="005E18A8"/>
    <w:rsid w:val="006B1305"/>
    <w:rsid w:val="006B68D6"/>
    <w:rsid w:val="008C3942"/>
    <w:rsid w:val="009822A6"/>
    <w:rsid w:val="00B376D1"/>
    <w:rsid w:val="00D60D7E"/>
    <w:rsid w:val="00F47D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1305"/>
    <w:rPr>
      <w:rFonts w:eastAsiaTheme="minorEastAsia"/>
      <w:lang w:eastAsia="ru-RU"/>
    </w:rPr>
  </w:style>
  <w:style w:type="paragraph" w:styleId="1">
    <w:name w:val="heading 1"/>
    <w:basedOn w:val="a"/>
    <w:link w:val="10"/>
    <w:uiPriority w:val="9"/>
    <w:qFormat/>
    <w:rsid w:val="006B130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B13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B130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 Spacing"/>
    <w:uiPriority w:val="1"/>
    <w:qFormat/>
    <w:rsid w:val="006B1305"/>
    <w:pPr>
      <w:spacing w:after="0" w:line="240" w:lineRule="auto"/>
    </w:pPr>
    <w:rPr>
      <w:rFonts w:eastAsiaTheme="minorEastAsia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6B13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4">
    <w:name w:val="Normal (Web)"/>
    <w:basedOn w:val="a"/>
    <w:uiPriority w:val="99"/>
    <w:semiHidden/>
    <w:unhideWhenUsed/>
    <w:rsid w:val="006B13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6B13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B1305"/>
    <w:rPr>
      <w:rFonts w:ascii="Tahoma" w:eastAsiaTheme="minorEastAsia" w:hAnsi="Tahoma" w:cs="Tahoma"/>
      <w:sz w:val="16"/>
      <w:szCs w:val="16"/>
      <w:lang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B1305"/>
    <w:rPr>
      <w:rFonts w:eastAsiaTheme="minorEastAsia"/>
      <w:lang w:eastAsia="ru-RU"/>
    </w:rPr>
  </w:style>
  <w:style w:type="paragraph" w:styleId="1">
    <w:name w:val="heading 1"/>
    <w:basedOn w:val="a"/>
    <w:link w:val="10"/>
    <w:uiPriority w:val="9"/>
    <w:qFormat/>
    <w:rsid w:val="006B130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B130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6B1305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3">
    <w:name w:val="No Spacing"/>
    <w:uiPriority w:val="1"/>
    <w:qFormat/>
    <w:rsid w:val="006B1305"/>
    <w:pPr>
      <w:spacing w:after="0" w:line="240" w:lineRule="auto"/>
    </w:pPr>
    <w:rPr>
      <w:rFonts w:eastAsiaTheme="minorEastAsia"/>
      <w:lang w:eastAsia="ru-RU"/>
    </w:rPr>
  </w:style>
  <w:style w:type="character" w:customStyle="1" w:styleId="20">
    <w:name w:val="Заголовок 2 Знак"/>
    <w:basedOn w:val="a0"/>
    <w:link w:val="2"/>
    <w:uiPriority w:val="9"/>
    <w:semiHidden/>
    <w:rsid w:val="006B130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styleId="a4">
    <w:name w:val="Normal (Web)"/>
    <w:basedOn w:val="a"/>
    <w:uiPriority w:val="99"/>
    <w:semiHidden/>
    <w:unhideWhenUsed/>
    <w:rsid w:val="006B13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6B130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B1305"/>
    <w:rPr>
      <w:rFonts w:ascii="Tahoma" w:eastAsiaTheme="minorEastAsia" w:hAnsi="Tahoma" w:cs="Tahoma"/>
      <w:sz w:val="16"/>
      <w:szCs w:val="16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70399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276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107</TotalTime>
  <Pages>10</Pages>
  <Words>736</Words>
  <Characters>4198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4925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1</dc:creator>
  <cp:lastModifiedBy>1</cp:lastModifiedBy>
  <cp:revision>2</cp:revision>
  <dcterms:created xsi:type="dcterms:W3CDTF">2021-11-22T12:43:00Z</dcterms:created>
  <dcterms:modified xsi:type="dcterms:W3CDTF">2021-11-22T18:38:00Z</dcterms:modified>
</cp:coreProperties>
</file>