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910" w:rsidRPr="00855EC1" w:rsidRDefault="001F3910">
      <w:pPr>
        <w:rPr>
          <w:rFonts w:ascii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855EC1">
        <w:rPr>
          <w:rFonts w:ascii="Times New Roman" w:hAnsi="Times New Roman"/>
          <w:sz w:val="24"/>
          <w:szCs w:val="24"/>
          <w:lang w:eastAsia="ru-RU"/>
        </w:rPr>
        <w:t>Задание:</w:t>
      </w:r>
    </w:p>
    <w:p w:rsidR="001048A7" w:rsidRPr="00855EC1" w:rsidRDefault="001F3910">
      <w:pPr>
        <w:rPr>
          <w:rFonts w:ascii="Times New Roman" w:hAnsi="Times New Roman"/>
          <w:sz w:val="24"/>
          <w:szCs w:val="24"/>
          <w:lang w:eastAsia="ru-RU"/>
        </w:rPr>
      </w:pPr>
      <w:r w:rsidRPr="00855EC1">
        <w:rPr>
          <w:rFonts w:ascii="Times New Roman" w:hAnsi="Times New Roman"/>
          <w:sz w:val="24"/>
          <w:szCs w:val="24"/>
          <w:lang w:eastAsia="ru-RU"/>
        </w:rPr>
        <w:t xml:space="preserve"> Есть книжный шкаф из 15 полок, на каждую можно установить до 20 книг. </w:t>
      </w:r>
      <w:r w:rsidR="0098635C" w:rsidRPr="00855EC1">
        <w:rPr>
          <w:rFonts w:ascii="Times New Roman" w:hAnsi="Times New Roman"/>
          <w:sz w:val="24"/>
          <w:szCs w:val="24"/>
          <w:lang w:eastAsia="ru-RU"/>
        </w:rPr>
        <w:t>Цвет</w:t>
      </w:r>
      <w:r w:rsidR="003413D6" w:rsidRPr="00855EC1">
        <w:rPr>
          <w:rFonts w:ascii="Times New Roman" w:hAnsi="Times New Roman"/>
          <w:sz w:val="24"/>
          <w:szCs w:val="24"/>
          <w:lang w:eastAsia="ru-RU"/>
        </w:rPr>
        <w:t xml:space="preserve"> книги</w:t>
      </w:r>
      <w:r w:rsidR="0098635C" w:rsidRPr="00855EC1">
        <w:rPr>
          <w:rFonts w:ascii="Times New Roman" w:hAnsi="Times New Roman"/>
          <w:sz w:val="24"/>
          <w:szCs w:val="24"/>
          <w:lang w:eastAsia="ru-RU"/>
        </w:rPr>
        <w:t xml:space="preserve"> определяется при помощи </w:t>
      </w:r>
      <w:r w:rsidR="00855EC1">
        <w:rPr>
          <w:rFonts w:ascii="Times New Roman" w:hAnsi="Times New Roman"/>
          <w:sz w:val="24"/>
          <w:szCs w:val="24"/>
          <w:lang w:eastAsia="ru-RU"/>
        </w:rPr>
        <w:t xml:space="preserve">генератора случайных чисел (ГСЧ). </w:t>
      </w:r>
      <w:r w:rsidR="0098635C" w:rsidRPr="00855EC1">
        <w:rPr>
          <w:rFonts w:ascii="Times New Roman" w:hAnsi="Times New Roman"/>
          <w:sz w:val="24"/>
          <w:szCs w:val="24"/>
          <w:lang w:eastAsia="ru-RU"/>
        </w:rPr>
        <w:t>Если на полку ставят последнюю книгу, то полка становится неактивной (</w:t>
      </w:r>
      <w:r w:rsidR="00855EC1">
        <w:rPr>
          <w:rFonts w:ascii="Times New Roman" w:hAnsi="Times New Roman"/>
          <w:sz w:val="24"/>
          <w:szCs w:val="24"/>
          <w:lang w:eastAsia="ru-RU"/>
        </w:rPr>
        <w:t>Её номер исключается из ГСЧ</w:t>
      </w:r>
      <w:r w:rsidR="0098635C" w:rsidRPr="00855EC1"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="00855EC1">
        <w:rPr>
          <w:rFonts w:ascii="Times New Roman" w:hAnsi="Times New Roman"/>
          <w:sz w:val="24"/>
          <w:szCs w:val="24"/>
          <w:lang w:eastAsia="ru-RU"/>
        </w:rPr>
        <w:t xml:space="preserve">Когда </w:t>
      </w:r>
      <w:r w:rsidR="0098635C" w:rsidRPr="00855EC1">
        <w:rPr>
          <w:rFonts w:ascii="Times New Roman" w:hAnsi="Times New Roman"/>
          <w:sz w:val="24"/>
          <w:szCs w:val="24"/>
          <w:lang w:eastAsia="ru-RU"/>
        </w:rPr>
        <w:t>все полки заполнены, то программа завершается.</w:t>
      </w:r>
    </w:p>
    <w:p w:rsidR="0098635C" w:rsidRPr="00855EC1" w:rsidRDefault="0098635C">
      <w:pPr>
        <w:rPr>
          <w:rFonts w:ascii="Times New Roman" w:hAnsi="Times New Roman"/>
          <w:sz w:val="24"/>
          <w:szCs w:val="24"/>
          <w:lang w:eastAsia="ru-RU"/>
        </w:rPr>
      </w:pPr>
      <w:r w:rsidRPr="00855EC1">
        <w:rPr>
          <w:rFonts w:ascii="Times New Roman" w:hAnsi="Times New Roman"/>
          <w:sz w:val="24"/>
          <w:szCs w:val="24"/>
          <w:lang w:eastAsia="ru-RU"/>
        </w:rPr>
        <w:t>Схема алгоритма</w:t>
      </w:r>
    </w:p>
    <w:p w:rsidR="0098635C" w:rsidRDefault="00855EC1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00450" cy="6997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Theory of automat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691" cy="70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5C" w:rsidRPr="001F3910" w:rsidRDefault="0098635C">
      <w:pPr>
        <w:rPr>
          <w:rFonts w:ascii="Times New Roman" w:hAnsi="Times New Roman"/>
          <w:sz w:val="28"/>
          <w:szCs w:val="28"/>
          <w:lang w:eastAsia="ru-RU"/>
        </w:rPr>
      </w:pPr>
    </w:p>
    <w:sectPr w:rsidR="0098635C" w:rsidRPr="001F3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C9"/>
    <w:rsid w:val="001048A7"/>
    <w:rsid w:val="001F3910"/>
    <w:rsid w:val="003413D6"/>
    <w:rsid w:val="00855EC1"/>
    <w:rsid w:val="0098635C"/>
    <w:rsid w:val="00DE1F5D"/>
    <w:rsid w:val="00E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8C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6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63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8C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6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6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2021-09-25T09:52:00Z</dcterms:created>
  <dcterms:modified xsi:type="dcterms:W3CDTF">2021-09-25T09:52:00Z</dcterms:modified>
</cp:coreProperties>
</file>