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по курсу «Компьютерная графика»</w:t>
      </w:r>
    </w:p>
    <w:p w:rsidR="0077669B" w:rsidRPr="0077669B" w:rsidRDefault="0077669B" w:rsidP="0077669B">
      <w:pPr>
        <w:pStyle w:val="1"/>
        <w:spacing w:before="0" w:beforeAutospacing="0" w:after="0" w:afterAutospacing="0"/>
        <w:ind w:firstLine="397"/>
        <w:jc w:val="center"/>
      </w:pPr>
      <w:r w:rsidRPr="00C22284">
        <w:rPr>
          <w:sz w:val="28"/>
          <w:szCs w:val="28"/>
        </w:rPr>
        <w:t>«</w:t>
      </w:r>
      <w:r>
        <w:rPr>
          <w:color w:val="000000"/>
          <w:sz w:val="32"/>
          <w:szCs w:val="32"/>
        </w:rPr>
        <w:t>Аффинные преобразования в пространстве</w:t>
      </w:r>
      <w:r w:rsidRPr="00C22284">
        <w:rPr>
          <w:sz w:val="28"/>
          <w:szCs w:val="28"/>
        </w:rPr>
        <w:t xml:space="preserve">» </w:t>
      </w: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69B" w:rsidRPr="00C22284" w:rsidRDefault="0077669B" w:rsidP="0077669B">
      <w:pPr>
        <w:rPr>
          <w:rFonts w:ascii="Times New Roman" w:hAnsi="Times New Roman" w:cs="Times New Roman"/>
          <w:sz w:val="28"/>
          <w:szCs w:val="28"/>
        </w:rPr>
      </w:pPr>
    </w:p>
    <w:p w:rsidR="0077669B" w:rsidRPr="00C22284" w:rsidRDefault="0077669B" w:rsidP="0077669B">
      <w:pPr>
        <w:rPr>
          <w:rFonts w:ascii="Times New Roman" w:hAnsi="Times New Roman" w:cs="Times New Roman"/>
          <w:sz w:val="28"/>
          <w:szCs w:val="28"/>
        </w:rPr>
      </w:pP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C22284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C22284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C222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Коржавина А.С.</w:t>
      </w:r>
      <w:r w:rsidRPr="00C22284">
        <w:rPr>
          <w:rFonts w:ascii="Times New Roman" w:hAnsi="Times New Roman" w:cs="Times New Roman"/>
          <w:sz w:val="28"/>
          <w:szCs w:val="28"/>
        </w:rPr>
        <w:t>/</w:t>
      </w: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69B" w:rsidRPr="00C22284" w:rsidRDefault="0077669B" w:rsidP="0077669B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Киров 2021</w:t>
      </w:r>
    </w:p>
    <w:p w:rsidR="007E108E" w:rsidRDefault="007E108E"/>
    <w:p w:rsidR="0077669B" w:rsidRDefault="0077669B" w:rsidP="0077669B">
      <w:pPr>
        <w:pStyle w:val="a3"/>
        <w:spacing w:before="0" w:beforeAutospacing="0" w:after="0" w:afterAutospacing="0"/>
        <w:ind w:firstLine="397"/>
        <w:jc w:val="both"/>
      </w:pPr>
      <w:r w:rsidRPr="00C047FC">
        <w:rPr>
          <w:b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color w:val="000000"/>
          <w:sz w:val="28"/>
          <w:szCs w:val="28"/>
        </w:rPr>
        <w:t>закрепить лекционный материал по изучению материала одноименной темы, реализовав матрицы переноса, масштабирования, отражения и вращения применительно к координатам описанной в программе объемной фигуры (многогранника) с целью демонстрации движения и преобразования формы этой фигуры в пространстве.</w:t>
      </w:r>
    </w:p>
    <w:p w:rsidR="0077669B" w:rsidRDefault="0077669B"/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Краткие теоретические сведения.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Пусть дана тройка векторов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общим началом в точке</w:t>
      </w:r>
      <w:proofErr w:type="gram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proofErr w:type="gram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(начале координат), не лежащих в одной плоскости. Относительно точки</w:t>
      </w:r>
      <w:proofErr w:type="gram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proofErr w:type="gram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положение любой точки M в пространстве характеризуется ее радиус - вектором r. Если принять векторы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базис и представить r=l*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a+w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b+v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*c, то положение точки М характеризуется набором чисел (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l,w,v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называемых аффинными координатами точки М,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т.е</w:t>
      </w:r>
      <w:proofErr w:type="gram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.к</w:t>
      </w:r>
      <w:proofErr w:type="gram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оординатами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ее радиус-вектора r. Если базис (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) - единичный и взаимно перпендикулярный, то система координат - декартова. Тогда основные векторы (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принято обозначать как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i,j,k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- декартов базис, координаты - (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x,y,z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), r=x*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i+y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j+z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*k.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и на плоскости следует применять геометрические преобразования к точкам изображения. Точка в пространстве задается либо радиус-вектором r; либо матрицами координат (x y z). Аффинные преобразования пространства определяются системой координат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Oxyz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матрицей коэффициентов: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762000" cy="704850"/>
            <wp:effectExtent l="0" t="0" r="0" b="0"/>
            <wp:docPr id="15" name="Рисунок 15" descr="https://lh5.googleusercontent.com/mU1Xo-bbNGVDqJ8wuDDiX1_3C_A_ZFDFDD4M6i7VTbPfQ0kcRNilcR6vfNSehnltFYqkDE2gMo0PclnQwB2C6wxRYfaIcsOAuTOQBkNBVsoRcpRvMgyMkpJ4Wj3Bk1e7wVG4K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U1Xo-bbNGVDqJ8wuDDiX1_3C_A_ZFDFDD4M6i7VTbPfQ0kcRNilcR6vfNSehnltFYqkDE2gMo0PclnQwB2C6wxRYfaIcsOAuTOQBkNBVsoRcpRvMgyMkpJ4Wj3Bk1e7wVG4K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числами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m,n,l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,осуществляющими перенос изображения.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новая и старая системы координат имеют одно начало, преобразования в матричной форме выглядят так: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5000625" cy="704850"/>
            <wp:effectExtent l="0" t="0" r="9525" b="0"/>
            <wp:docPr id="14" name="Рисунок 14" descr="https://lh5.googleusercontent.com/Bvxl53pzICcT58BsnFuNBS30_jgXxS7e0rGH77paQKeVKpDzw9GnSfD8YjkYhBQW32-0SJ3nl0SxuJCHeZbpdgdtt35UmqspDaow9IVEpwrLL_HyUAWqrFGQpUMh8a-25DcVZ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vxl53pzICcT58BsnFuNBS30_jgXxS7e0rGH77paQKeVKpDzw9GnSfD8YjkYhBQW32-0SJ3nl0SxuJCHeZbpdgdtt35UmqspDaow9IVEpwrLL_HyUAWqrFGQpUMh8a-25DcVZY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противном случае целесообразно прибегнуть к однородным координатам: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6457950" cy="914400"/>
            <wp:effectExtent l="0" t="0" r="0" b="0"/>
            <wp:docPr id="13" name="Рисунок 13" descr="https://lh6.googleusercontent.com/LFaGVZE4awvYbSRAh6Y9vYZXEYzeHcMZe4ImzaKGuAkbttQ_RFBhFRDOpGRatkMVea9LA9ba_iEF25nC1wZcoKk4lWYLQY68ySKbjLyR6vOuPbmM1xVS8r1LeGQPWN3YhGcy5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LFaGVZE4awvYbSRAh6Y9vYZXEYzeHcMZe4ImzaKGuAkbttQ_RFBhFRDOpGRatkMVea9LA9ba_iEF25nC1wZcoKk4lWYLQY68ySKbjLyR6vOuPbmM1xVS8r1LeGQPWN3YhGcy5N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Направляющие косинусы вектора - это косинусы углов, которые он образует с осями координат. Они полностью определяют направление вектора. Если </w:t>
      </w:r>
      <w:proofErr w:type="gram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вектор</w:t>
      </w:r>
      <w:proofErr w:type="gram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а=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77669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x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i+a</w:t>
      </w:r>
      <w:r w:rsidRPr="0077669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y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j+a</w:t>
      </w:r>
      <w:r w:rsidRPr="0077669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z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*k, то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77669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x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-проекция вектора a на ось x, умноженная на косинус угла между векторами и осью x. Аналогично для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77669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y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77669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z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Если </w:t>
      </w:r>
      <w:proofErr w:type="gram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вектор</w:t>
      </w:r>
      <w:proofErr w:type="gram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задан координатами начальной и конечной точек (x1,y1) и (x2,y2), направляющие косинусы определяются уравнениями: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3429000" cy="866775"/>
            <wp:effectExtent l="0" t="0" r="0" b="9525"/>
            <wp:docPr id="12" name="Рисунок 12" descr="https://lh6.googleusercontent.com/eJOLHbtuGhdTfL_wZO5eDofoh6bRW0Khs_9MRJ-cQXNSfa_EQL2YosrSgubGzI7mSh1xzc4Yrb1oEMjNa_v3Ok6Ycyp4mOkhRrhJTkidvovndRyHFtSMxUlsCZ4-S79ggSaJm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eJOLHbtuGhdTfL_wZO5eDofoh6bRW0Khs_9MRJ-cQXNSfa_EQL2YosrSgubGzI7mSh1xzc4Yrb1oEMjNa_v3Ok6Ycyp4mOkhRrhJTkidvovndRyHFtSMxUlsCZ4-S79ggSaJmA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где α,β,γ - углы, которые вектор а образует с осями</w:t>
      </w:r>
      <w:proofErr w:type="gram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proofErr w:type="gram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х,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Оy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Oz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, соответственно.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Частные случаи аффинных преобразований:</w:t>
      </w:r>
    </w:p>
    <w:p w:rsidR="0077669B" w:rsidRPr="0077669B" w:rsidRDefault="0077669B" w:rsidP="00776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1.Сдвиг - перенос точки (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x,y,z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) на m единиц по координате x, на n - по y, на l едини</w:t>
      </w:r>
      <w:proofErr w:type="gram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ц-</w:t>
      </w:r>
      <w:proofErr w:type="gram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z.: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4495800" cy="914400"/>
            <wp:effectExtent l="0" t="0" r="0" b="0"/>
            <wp:docPr id="11" name="Рисунок 11" descr="https://lh6.googleusercontent.com/-2HNJac1OIgg10jM8I4Vea-WyZ5Y9NZ3lodLz-l_NvWyH66kxtBP3h4IOfSYCN2VRc67o8KW8SC-jWNbIWJY-XpNaudH8lOKcZ8vqhTC2eAClHxHZHeseiqBmlHUl_Muk_TgX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-2HNJac1OIgg10jM8I4Vea-WyZ5Y9NZ3lodLz-l_NvWyH66kxtBP3h4IOfSYCN2VRc67o8KW8SC-jWNbIWJY-XpNaudH8lOKcZ8vqhTC2eAClHxHZHeseiqBmlHUl_Muk_TgX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2.Пово</w:t>
      </w:r>
      <w:proofErr w:type="gram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proofErr w:type="gram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от точки (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x,y,z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вокpуг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оси абсцисс на угол δ: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6200775" cy="914400"/>
            <wp:effectExtent l="0" t="0" r="9525" b="0"/>
            <wp:docPr id="10" name="Рисунок 10" descr="https://lh6.googleusercontent.com/o54TOlUx9wOD26ph_tK5y9EW5rXvmm11kzEa8VNsc5NKKShp1lDAXetLjaLzJZBxJaM9-kXXQp6zjfViyfBc_EXsqMm7-IgCVONinouUeLZ8ZBNsGm6u92g-fk5daauhh7ahC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o54TOlUx9wOD26ph_tK5y9EW5rXvmm11kzEa8VNsc5NKKShp1lDAXetLjaLzJZBxJaM9-kXXQp6zjfViyfBc_EXsqMm7-IgCVONinouUeLZ8ZBNsGm6u92g-fk5daauhh7ahCr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9B" w:rsidRPr="0077669B" w:rsidRDefault="0077669B" w:rsidP="00776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вокруг оси ординат на угол λ: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6229350" cy="914400"/>
            <wp:effectExtent l="0" t="0" r="0" b="0"/>
            <wp:docPr id="9" name="Рисунок 9" descr="https://lh3.googleusercontent.com/99tcO9VHsA7uCGY6hVorYFSCZgQ_mZ6L78lVUTRfshQpw_HokE5uxEea5-gnWIBJR1u0MkfMxrtGEy-u5MEPcBSMQ__Clfr1v83UWAa7hstqbFqQZEEO8lWK7vNsPb18GhF-0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99tcO9VHsA7uCGY6hVorYFSCZgQ_mZ6L78lVUTRfshQpw_HokE5uxEea5-gnWIBJR1u0MkfMxrtGEy-u5MEPcBSMQ__Clfr1v83UWAa7hstqbFqQZEEO8lWK7vNsPb18GhF-0q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вокруг оси аппликат на угол μ: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6162675" cy="914400"/>
            <wp:effectExtent l="0" t="0" r="9525" b="0"/>
            <wp:docPr id="8" name="Рисунок 8" descr="https://lh5.googleusercontent.com/b9JtH3CV7AU_Hgc8CrvC9TpN2NimT4y_yJM7Q52XK52wzoEu48m22Y2mDl2xk4xBfB7a8q-pHwwFmBypFQmTJj7S0Q7jI4epGy0Kf5eo6u6smqsXWWZDm5Tq97nvEpciYNxBx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b9JtH3CV7AU_Hgc8CrvC9TpN2NimT4y_yJM7Q52XK52wzoEu48m22Y2mDl2xk4xBfB7a8q-pHwwFmBypFQmTJj7S0Q7jI4epGy0Kf5eo6u6smqsXWWZDm5Tq97nvEpciYNxBxw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вокруг оси, проходящей через начало координат на угол ν  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048250" cy="1171575"/>
            <wp:effectExtent l="0" t="0" r="0" b="9525"/>
            <wp:docPr id="7" name="Рисунок 7" descr="https://lh6.googleusercontent.com/olqg7DKvsrDQrcWjNWS7gatSYPafdXK96ulZEyGFbooreCoW76Li_7PsDPXceDBgSfNOiAbca1BE6ixQ8y8e_HgggAZO_DAap4myDGqd-Bg7DeygONS5LeUMk9id6E40DOldh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olqg7DKvsrDQrcWjNWS7gatSYPafdXK96ulZEyGFbooreCoW76Li_7PsDPXceDBgSfNOiAbca1BE6ixQ8y8e_HgggAZO_DAap4myDGqd-Bg7DeygONS5LeUMk9id6E40DOldhK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 Здесь n</w:t>
      </w:r>
      <w:r w:rsidRPr="0077669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,n</w:t>
      </w:r>
      <w:r w:rsidRPr="0077669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,n</w:t>
      </w:r>
      <w:r w:rsidRPr="0077669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3</w:t>
      </w: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направляющие косинусы вращения. Если ось вращения проходит через начало координат и точку (x</w:t>
      </w:r>
      <w:r w:rsidRPr="0077669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,y</w:t>
      </w:r>
      <w:r w:rsidRPr="0077669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, z</w:t>
      </w:r>
      <w:r w:rsidRPr="0077669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) то 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1571625" cy="1085850"/>
            <wp:effectExtent l="0" t="0" r="9525" b="0"/>
            <wp:docPr id="6" name="Рисунок 6" descr="https://lh4.googleusercontent.com/V0B2cR5z9J6gVpVt-eimx5LHmtOy3hmAC_q3zdLWpkiT9TjSjGTgp7n3NoW68PqMk1FujnlQ9VzLTZYTelyq7CHBssC7Y_gUTYU3nDiCd_Qlej6QUCjnuLCFNn4FU34qVvhQN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V0B2cR5z9J6gVpVt-eimx5LHmtOy3hmAC_q3zdLWpkiT9TjSjGTgp7n3NoW68PqMk1FujnlQ9VzLTZYTelyq7CHBssC7Y_gUTYU3nDiCd_Qlej6QUCjnuLCFNn4FU34qVvhQNr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Вращение вокруг произвольной оси осуществляется переносом ее вместе с изображением в начало координат, вращением вокруг перенесенной оси и обратным переносом изображения в исходное положение. Итоговая матрица будет определена умножением соответствующих простых матриц.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3. Симметрия относительно координатных плоскостей осуществляет зеркальное отображение 3D-изображения.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Относительно плоскости XOY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4000500" cy="914400"/>
            <wp:effectExtent l="0" t="0" r="0" b="0"/>
            <wp:docPr id="5" name="Рисунок 5" descr="https://lh5.googleusercontent.com/_4MlswA7kdYM336CYUGKf3yr1GpTOJs_5XFbqlrBLwNUNhKFsKLbvg4jaSHJfN8hxq2vci7nJONJrtZgSJH0wfPNFOn0GkXRSs4D186jgZiashVc2XCNrbut7CsmvA0F5AY5U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_4MlswA7kdYM336CYUGKf3yr1GpTOJs_5XFbqlrBLwNUNhKFsKLbvg4jaSHJfN8hxq2vci7nJONJrtZgSJH0wfPNFOn0GkXRSs4D186jgZiashVc2XCNrbut7CsmvA0F5AY5UlU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Плоскости XOZ -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4000500" cy="914400"/>
            <wp:effectExtent l="0" t="0" r="0" b="0"/>
            <wp:docPr id="4" name="Рисунок 4" descr="https://lh3.googleusercontent.com/qCfP_DQ4J_0mUnz7oPv_o-33HJWBTuwN4YEGPHq0wTuapfa1lCOqJ4JhopnCM6yZkNHKP8avvDAVzmSfhDgW_CmA38OzPTCQj62OwdESn_FDWa6ktwuTCrWGkbVhLIsRSRTUf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qCfP_DQ4J_0mUnz7oPv_o-33HJWBTuwN4YEGPHq0wTuapfa1lCOqJ4JhopnCM6yZkNHKP8avvDAVzmSfhDgW_CmA38OzPTCQj62OwdESn_FDWa6ktwuTCrWGkbVhLIsRSRTUfUI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Плоскости YOZ</w:t>
      </w:r>
      <w:proofErr w:type="gram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4000500" cy="914400"/>
            <wp:effectExtent l="0" t="0" r="0" b="0"/>
            <wp:docPr id="3" name="Рисунок 3" descr="https://lh3.googleusercontent.com/nvVF0CIPHYrAYtc9eCKgw-k5bcjZ5_p4Gtu-cty9Vr-JvivZTHLODWRfmX3CWKCNvxvGoOznMmPmkHIE1El9-hhCnuSEUHzWeDX2JJbQEWMEuPc4EL7XkPjeljjauTsMm2IfW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nvVF0CIPHYrAYtc9eCKgw-k5bcjZ5_p4Gtu-cty9Vr-JvivZTHLODWRfmX3CWKCNvxvGoOznMmPmkHIE1El9-hhCnuSEUHzWeDX2JJbQEWMEuPc4EL7XkPjeljjauTsMm2IfWu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Симметрия относительно произвольной плоскости - это сложное  преобразование, осуществляемое из </w:t>
      </w:r>
      <w:proofErr w:type="gram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простых</w:t>
      </w:r>
      <w:proofErr w:type="gram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поэтапно:</w:t>
      </w:r>
    </w:p>
    <w:p w:rsidR="0077669B" w:rsidRPr="0077669B" w:rsidRDefault="0077669B" w:rsidP="0077669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совмещение плоскости симметрии с одной из координатных</w:t>
      </w:r>
    </w:p>
    <w:p w:rsidR="0077669B" w:rsidRPr="0077669B" w:rsidRDefault="0077669B" w:rsidP="0077669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отражение относительно этой координатной плоскости</w:t>
      </w:r>
    </w:p>
    <w:p w:rsidR="0077669B" w:rsidRPr="0077669B" w:rsidRDefault="0077669B" w:rsidP="0077669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обратное преобразование, возвращающее плоскость симметрии в исходное состояние.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4.Масштабирование осуществляется диагональными элементами матрицы преобразования.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Относительно начала координат: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4781550" cy="914400"/>
            <wp:effectExtent l="0" t="0" r="0" b="0"/>
            <wp:docPr id="2" name="Рисунок 2" descr="https://lh5.googleusercontent.com/vNIMcMt9223AUaYu50zhX607EytjJBMJHkEy17A7iivdAnfmggwX9I-YHpOJ58TeK1UOgoJO8G8lb_EAp7-5E0ntCFuhBgBBjFFCEDKHn205-ytxpSqSoznUfdOGWh9IyYQeY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vNIMcMt9223AUaYu50zhX607EytjJBMJHkEy17A7iivdAnfmggwX9I-YHpOJ58TeK1UOgoJO8G8lb_EAp7-5E0ntCFuhBgBBjFFCEDKHn205-ytxpSqSoznUfdOGWh9IyYQeYL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77669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x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77669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y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77669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z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коэффициенты искажения вдоль осей 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ox,oy,oz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, соответственно.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Относительно произвольного центра с координатами (</w:t>
      </w:r>
      <w:proofErr w:type="spellStart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m,n,l</w:t>
      </w:r>
      <w:proofErr w:type="spellEnd"/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): 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4400550" cy="1190625"/>
            <wp:effectExtent l="0" t="0" r="0" b="9525"/>
            <wp:docPr id="1" name="Рисунок 1" descr="https://lh4.googleusercontent.com/Tz-ZIeVpZwVVBASGQOzmNmIqHCZcLpIkhkUoi0nMwEs_fPjPWrmEjx86dtJnJJvdzEe6Une4moFpbzR-F84nvuK39Wu3oaNyw1V3-UTTLONzrWkUuhu6IIIL3CBe_Hj0rvkc6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Tz-ZIeVpZwVVBASGQOzmNmIqHCZcLpIkhkUoi0nMwEs_fPjPWrmEjx86dtJnJJvdzEe6Une4moFpbzR-F84nvuK39Wu3oaNyw1V3-UTTLONzrWkUuhu6IIIL3CBe_Hj0rvkc6-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</w:p>
    <w:p w:rsidR="0077669B" w:rsidRPr="0077669B" w:rsidRDefault="0077669B" w:rsidP="0077669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69B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Любое другое преобразование может быть представлено суперпозицией вращений, переносов, отражений, растяжений (сжатий).</w:t>
      </w:r>
    </w:p>
    <w:p w:rsidR="0077669B" w:rsidRDefault="0077669B"/>
    <w:p w:rsidR="0077669B" w:rsidRPr="00C047FC" w:rsidRDefault="0077669B">
      <w:pPr>
        <w:rPr>
          <w:rFonts w:ascii="Times New Roman" w:hAnsi="Times New Roman" w:cs="Times New Roman"/>
          <w:b/>
          <w:sz w:val="28"/>
          <w:szCs w:val="28"/>
        </w:rPr>
      </w:pPr>
      <w:r w:rsidRPr="00C047FC">
        <w:rPr>
          <w:rFonts w:ascii="Times New Roman" w:hAnsi="Times New Roman" w:cs="Times New Roman"/>
          <w:b/>
          <w:sz w:val="28"/>
          <w:szCs w:val="28"/>
        </w:rPr>
        <w:t>Разработка программы</w:t>
      </w:r>
    </w:p>
    <w:p w:rsidR="0077669B" w:rsidRPr="00565897" w:rsidRDefault="00424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реализованы возможности передвижения объекта при помощи стрелок и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24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24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24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424B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отражение относительно разных осей при помощи кнопок 1-3, вращения с использованием различных неподвижных точек (сторон) при помощи кнопок 4-9, измен</w:t>
      </w:r>
      <w:r w:rsidR="00565897">
        <w:rPr>
          <w:rFonts w:ascii="Times New Roman" w:hAnsi="Times New Roman" w:cs="Times New Roman"/>
          <w:sz w:val="28"/>
          <w:szCs w:val="28"/>
        </w:rPr>
        <w:t>ения размеров, возвращения к первоначальному виду</w:t>
      </w:r>
      <w:proofErr w:type="gramStart"/>
      <w:r w:rsidR="00565897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565897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565897" w:rsidRPr="00565897">
        <w:rPr>
          <w:rFonts w:ascii="Times New Roman" w:hAnsi="Times New Roman" w:cs="Times New Roman"/>
          <w:sz w:val="28"/>
          <w:szCs w:val="28"/>
        </w:rPr>
        <w:t>+</w:t>
      </w:r>
      <w:r w:rsidR="0056589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65897" w:rsidRPr="00565897">
        <w:rPr>
          <w:rFonts w:ascii="Times New Roman" w:hAnsi="Times New Roman" w:cs="Times New Roman"/>
          <w:sz w:val="28"/>
          <w:szCs w:val="28"/>
        </w:rPr>
        <w:t>)</w:t>
      </w:r>
      <w:r w:rsidR="00565897">
        <w:rPr>
          <w:rFonts w:ascii="Times New Roman" w:hAnsi="Times New Roman" w:cs="Times New Roman"/>
          <w:sz w:val="28"/>
          <w:szCs w:val="28"/>
        </w:rPr>
        <w:t>, анимации вращения (</w:t>
      </w:r>
      <w:r w:rsidR="00565897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565897" w:rsidRPr="00565897">
        <w:rPr>
          <w:rFonts w:ascii="Times New Roman" w:hAnsi="Times New Roman" w:cs="Times New Roman"/>
          <w:sz w:val="28"/>
          <w:szCs w:val="28"/>
        </w:rPr>
        <w:t>+</w:t>
      </w:r>
      <w:r w:rsidR="005658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65897" w:rsidRPr="00565897">
        <w:rPr>
          <w:rFonts w:ascii="Times New Roman" w:hAnsi="Times New Roman" w:cs="Times New Roman"/>
          <w:sz w:val="28"/>
          <w:szCs w:val="28"/>
        </w:rPr>
        <w:t>),</w:t>
      </w:r>
      <w:r w:rsidR="00565897">
        <w:rPr>
          <w:rFonts w:ascii="Times New Roman" w:hAnsi="Times New Roman" w:cs="Times New Roman"/>
          <w:sz w:val="28"/>
          <w:szCs w:val="28"/>
        </w:rPr>
        <w:t xml:space="preserve"> анимации изменения размеров (</w:t>
      </w:r>
      <w:r w:rsidR="00565897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565897" w:rsidRPr="00565897">
        <w:rPr>
          <w:rFonts w:ascii="Times New Roman" w:hAnsi="Times New Roman" w:cs="Times New Roman"/>
          <w:sz w:val="28"/>
          <w:szCs w:val="28"/>
        </w:rPr>
        <w:t>+</w:t>
      </w:r>
      <w:r w:rsidR="0056589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65897" w:rsidRPr="00565897">
        <w:rPr>
          <w:rFonts w:ascii="Times New Roman" w:hAnsi="Times New Roman" w:cs="Times New Roman"/>
          <w:sz w:val="28"/>
          <w:szCs w:val="28"/>
        </w:rPr>
        <w:t>).</w:t>
      </w:r>
    </w:p>
    <w:p w:rsidR="00565897" w:rsidRPr="00C047FC" w:rsidRDefault="00565897">
      <w:pPr>
        <w:rPr>
          <w:rFonts w:ascii="Times New Roman" w:hAnsi="Times New Roman" w:cs="Times New Roman"/>
          <w:b/>
          <w:sz w:val="28"/>
          <w:szCs w:val="28"/>
        </w:rPr>
      </w:pPr>
      <w:r w:rsidRPr="00C047FC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565897" w:rsidRDefault="00565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получены навыки работы с аффинными преобразованиями в пространстве для выполнения различных действий над 3х-мерным объектом.</w:t>
      </w:r>
    </w:p>
    <w:p w:rsidR="00565897" w:rsidRDefault="00565897">
      <w:pPr>
        <w:rPr>
          <w:rFonts w:ascii="Times New Roman" w:hAnsi="Times New Roman" w:cs="Times New Roman"/>
          <w:sz w:val="28"/>
          <w:szCs w:val="28"/>
        </w:rPr>
      </w:pPr>
    </w:p>
    <w:p w:rsidR="00565897" w:rsidRDefault="00565897">
      <w:pPr>
        <w:rPr>
          <w:rFonts w:ascii="Times New Roman" w:hAnsi="Times New Roman" w:cs="Times New Roman"/>
          <w:sz w:val="28"/>
          <w:szCs w:val="28"/>
        </w:rPr>
      </w:pPr>
    </w:p>
    <w:p w:rsidR="00565897" w:rsidRDefault="00565897">
      <w:pPr>
        <w:rPr>
          <w:rFonts w:ascii="Times New Roman" w:hAnsi="Times New Roman" w:cs="Times New Roman"/>
          <w:sz w:val="28"/>
          <w:szCs w:val="28"/>
        </w:rPr>
      </w:pPr>
    </w:p>
    <w:p w:rsidR="00565897" w:rsidRDefault="00565897">
      <w:pPr>
        <w:rPr>
          <w:rFonts w:ascii="Times New Roman" w:hAnsi="Times New Roman" w:cs="Times New Roman"/>
          <w:sz w:val="28"/>
          <w:szCs w:val="28"/>
        </w:rPr>
      </w:pPr>
    </w:p>
    <w:p w:rsidR="00565897" w:rsidRDefault="00565897">
      <w:pPr>
        <w:rPr>
          <w:rFonts w:ascii="Times New Roman" w:hAnsi="Times New Roman" w:cs="Times New Roman"/>
          <w:sz w:val="28"/>
          <w:szCs w:val="28"/>
        </w:rPr>
      </w:pPr>
    </w:p>
    <w:p w:rsidR="00565897" w:rsidRDefault="00565897">
      <w:pPr>
        <w:rPr>
          <w:rFonts w:ascii="Times New Roman" w:hAnsi="Times New Roman" w:cs="Times New Roman"/>
          <w:sz w:val="28"/>
          <w:szCs w:val="28"/>
        </w:rPr>
      </w:pPr>
    </w:p>
    <w:p w:rsidR="00565897" w:rsidRDefault="00565897">
      <w:pPr>
        <w:rPr>
          <w:rFonts w:ascii="Times New Roman" w:hAnsi="Times New Roman" w:cs="Times New Roman"/>
          <w:sz w:val="28"/>
          <w:szCs w:val="28"/>
        </w:rPr>
      </w:pPr>
    </w:p>
    <w:p w:rsidR="00565897" w:rsidRDefault="00565897">
      <w:pPr>
        <w:rPr>
          <w:rFonts w:ascii="Times New Roman" w:hAnsi="Times New Roman" w:cs="Times New Roman"/>
          <w:sz w:val="28"/>
          <w:szCs w:val="28"/>
        </w:rPr>
      </w:pPr>
    </w:p>
    <w:p w:rsidR="00565897" w:rsidRDefault="00565897">
      <w:pPr>
        <w:rPr>
          <w:rFonts w:ascii="Times New Roman" w:hAnsi="Times New Roman" w:cs="Times New Roman"/>
          <w:sz w:val="28"/>
          <w:szCs w:val="28"/>
        </w:rPr>
      </w:pPr>
    </w:p>
    <w:p w:rsidR="00565897" w:rsidRDefault="00565897">
      <w:pPr>
        <w:rPr>
          <w:rFonts w:ascii="Times New Roman" w:hAnsi="Times New Roman" w:cs="Times New Roman"/>
          <w:sz w:val="28"/>
          <w:szCs w:val="28"/>
        </w:rPr>
      </w:pPr>
    </w:p>
    <w:p w:rsidR="00565897" w:rsidRDefault="00565897">
      <w:pPr>
        <w:rPr>
          <w:rFonts w:ascii="Times New Roman" w:hAnsi="Times New Roman" w:cs="Times New Roman"/>
          <w:sz w:val="28"/>
          <w:szCs w:val="28"/>
        </w:rPr>
      </w:pPr>
    </w:p>
    <w:p w:rsidR="00565897" w:rsidRPr="00C047FC" w:rsidRDefault="00565897" w:rsidP="00C047F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C047F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C047F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565897" w:rsidRDefault="00565897" w:rsidP="00C047F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C047FC">
        <w:rPr>
          <w:rFonts w:ascii="Times New Roman" w:hAnsi="Times New Roman" w:cs="Times New Roman"/>
          <w:sz w:val="28"/>
          <w:szCs w:val="28"/>
        </w:rPr>
        <w:t>Схемы алгоритмов</w:t>
      </w:r>
    </w:p>
    <w:p w:rsidR="00C047FC" w:rsidRPr="00C047FC" w:rsidRDefault="00C047FC" w:rsidP="00C047F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565897" w:rsidRDefault="00565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452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1 (2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97" w:rsidRDefault="00565897">
      <w:pPr>
        <w:rPr>
          <w:rFonts w:ascii="Times New Roman" w:hAnsi="Times New Roman" w:cs="Times New Roman"/>
          <w:sz w:val="28"/>
          <w:szCs w:val="28"/>
        </w:rPr>
      </w:pPr>
    </w:p>
    <w:p w:rsidR="00C047FC" w:rsidRPr="00C047FC" w:rsidRDefault="00C047FC" w:rsidP="00C047FC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47FC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C04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47FC">
        <w:rPr>
          <w:rFonts w:ascii="Times New Roman" w:hAnsi="Times New Roman" w:cs="Times New Roman"/>
          <w:sz w:val="28"/>
          <w:szCs w:val="28"/>
        </w:rPr>
        <w:t>Б</w:t>
      </w:r>
      <w:proofErr w:type="gramEnd"/>
    </w:p>
    <w:p w:rsidR="00C047FC" w:rsidRDefault="00C047FC" w:rsidP="00C047F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C047FC">
        <w:rPr>
          <w:rFonts w:ascii="Times New Roman" w:hAnsi="Times New Roman" w:cs="Times New Roman"/>
          <w:sz w:val="28"/>
          <w:szCs w:val="28"/>
        </w:rPr>
        <w:t>Листинг</w:t>
      </w:r>
    </w:p>
    <w:p w:rsidR="00C047FC" w:rsidRPr="00C047FC" w:rsidRDefault="00C047FC" w:rsidP="00C047FC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DrawAxis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,y: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;p1,f1: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a: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0..3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p,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proofErr w:type="gramEnd"/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setcolor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:=p1*pi/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:=f1*pi/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].x:=round( Axis[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].x*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(p)+Axis[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].z*sin(p) 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].y:=round(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Axis[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].x*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p)*sin(f)+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Axis[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].y*</w:t>
      </w:r>
      <w:proofErr w:type="spellStart"/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f)-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Axis[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].z*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f)*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(p)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x+a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y+a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x+a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y+a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x+a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y+a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x+a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y+a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x+a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y+a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x+a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y+a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setcolor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draw(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,y: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6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[i+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[i+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line(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 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line(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 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line(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 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line(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 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line(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 ,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 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DrawAxis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,y,q,w</w:t>
      </w:r>
      <w:proofErr w:type="spellEnd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Axonometric(p1,f1: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p,f: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proofErr w:type="gramEnd"/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ClearDevice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:=p1*pi/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:=f1*pi/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7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].x:=round( v[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].x*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(p)+v[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].z*sin(p) 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crd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].y:=round(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].x*sin(p)*sin(f)+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].y*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(f)-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].z*sin(f)*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(p)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draw(</w:t>
      </w:r>
      <w:proofErr w:type="gramEnd"/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Move(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m,n,l: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7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].x:=v[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x+m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].y:=v[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y+n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].z:=v[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z+l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Symmetry(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m,n,l: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7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].x:=m*v[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].y:=n*v[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].z:=l*v[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Scaling(k1,k2,k3: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;p:TXYZ);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m,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n,l: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:=p.x;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:=p.y;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:=p.z;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7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].x:=round(k1*v[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 -m*k1+m);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].y:=round(k2*v[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 -n*k2+n);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].z:=round(k3*v[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 -l*k3+l);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rotationAxisX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angle: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r:</w:t>
      </w:r>
      <w:proofErr w:type="gramEnd"/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:=v;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:=angle*Pi/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7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].y:=round(b[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].y*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(r)-b[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].z*sin(r));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].z:=round(b[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].y*sin(r)+b[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].z*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(r));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rotationAxisY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angle: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r:</w:t>
      </w:r>
      <w:proofErr w:type="gramEnd"/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:=v;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:=angle*Pi/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7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].x:=round(b[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].x*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(r)+b[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].z*sin(r));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].z:=round(-b[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].x*sin(r)+b[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].z*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(r));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rotationAxisZ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angle: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r:</w:t>
      </w:r>
      <w:proofErr w:type="gramEnd"/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:=v;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:=angle*Pi/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7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].x:=round(b[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].x*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(r)-b[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].y*sin(r));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].y:=round(b[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].x*sin(r)+b[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].y*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(r));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rotation(n1,n2,n3: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;angle: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r:</w:t>
      </w:r>
      <w:proofErr w:type="gramEnd"/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:=v;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:=angle*Pi/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180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7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].x:=round(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].x*(n1*n1+(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-n1*n1)*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(r))+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].y*( n1*n2*(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-cos(r))-n3*sin(r)) +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].z*( n1*n3*(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-cos(r))+n2*sin(r))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].y:=round(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].x*(n1*n2*(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-cos(r))+n3*sin(r))+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].y*( n2*n2+(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-n2*n2)*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(r) ) +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].z*( n2*n3*(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-cos(r))-n1*sin(r))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].z:=round(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].x*( n1*n3*(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-cos(r))-n2*sin(r)) +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].y*( n2*n3*(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-cos(r))+n1*sin(r)) +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].z*( n3*n3+(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-n3*n3)*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(r) )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rotationDiagonal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;angle: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rotation(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n].x/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(v[n].x)+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(v[n].y)+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(v[n].z)),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n].y/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(v[n].x)+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(v[n].y)+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(v[n].z)),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n].z/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(v[n].x)+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(v[n].y)+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(v[n].z)),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angle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animation();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t: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0..7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TXYZ;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:=v;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90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rotationDiagonal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Axonometric(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q,w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delay(</w:t>
      </w:r>
      <w:proofErr w:type="gramEnd"/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:=t;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Axonometric(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q,w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animationScaling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r w:rsidRPr="00C047F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t: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0..7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TXYZ;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:=v;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90 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45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Scaling(</w:t>
      </w:r>
      <w:proofErr w:type="gramEnd"/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0.95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0.95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0.95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,v[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Scaling(</w:t>
      </w:r>
      <w:proofErr w:type="gramEnd"/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1.05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1.05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1.05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,v[</w:t>
      </w:r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]); 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Axonometric(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q,w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delay(</w:t>
      </w:r>
      <w:proofErr w:type="gramEnd"/>
      <w:r w:rsidRPr="00C047F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</w:t>
      </w:r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:=t;</w:t>
      </w:r>
    </w:p>
    <w:p w:rsidR="00C047FC" w:rsidRPr="00C047FC" w:rsidRDefault="00C047FC" w:rsidP="00C047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Axonometric(</w:t>
      </w:r>
      <w:proofErr w:type="spellStart"/>
      <w:proofErr w:type="gram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q,w</w:t>
      </w:r>
      <w:proofErr w:type="spellEnd"/>
      <w:r w:rsidRPr="00C047F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47FC" w:rsidRDefault="00C047FC" w:rsidP="00C047FC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C047FC" w:rsidRPr="00C047FC" w:rsidRDefault="00C047FC" w:rsidP="00C047FC">
      <w:pPr>
        <w:pStyle w:val="a6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047FC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Приложение</w:t>
      </w:r>
      <w:proofErr w:type="gramStart"/>
      <w:r w:rsidRPr="00C047F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</w:t>
      </w:r>
      <w:proofErr w:type="gramEnd"/>
    </w:p>
    <w:p w:rsidR="00C047FC" w:rsidRPr="00C047FC" w:rsidRDefault="00C047FC" w:rsidP="00C047FC">
      <w:pPr>
        <w:pStyle w:val="a6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047FC">
        <w:rPr>
          <w:rFonts w:ascii="Times New Roman" w:eastAsiaTheme="minorHAnsi" w:hAnsi="Times New Roman" w:cs="Times New Roman"/>
          <w:sz w:val="28"/>
          <w:szCs w:val="28"/>
          <w:lang w:eastAsia="en-US"/>
        </w:rPr>
        <w:t>Экранные формы</w:t>
      </w:r>
    </w:p>
    <w:p w:rsidR="00C047FC" w:rsidRDefault="00C047FC" w:rsidP="00C047FC">
      <w:pPr>
        <w:rPr>
          <w:noProof/>
        </w:rPr>
      </w:pPr>
    </w:p>
    <w:p w:rsidR="00C047FC" w:rsidRDefault="00C047FC" w:rsidP="00C047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6647A9" wp14:editId="59079641">
            <wp:extent cx="5943600" cy="2914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6841" b="5931"/>
                    <a:stretch/>
                  </pic:blipFill>
                  <pic:spPr bwMode="auto">
                    <a:xfrm>
                      <a:off x="0" y="0"/>
                      <a:ext cx="5940425" cy="2913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7FC" w:rsidRDefault="00C047FC" w:rsidP="00C04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начальное расположение объекта</w:t>
      </w:r>
    </w:p>
    <w:p w:rsidR="00C047FC" w:rsidRDefault="00C047FC" w:rsidP="00C047FC">
      <w:pPr>
        <w:rPr>
          <w:noProof/>
        </w:rPr>
      </w:pPr>
    </w:p>
    <w:p w:rsidR="00C047FC" w:rsidRDefault="00C047FC" w:rsidP="00C047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03BDCB" wp14:editId="2D923735">
            <wp:extent cx="5943600" cy="2924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6842" b="5645"/>
                    <a:stretch/>
                  </pic:blipFill>
                  <pic:spPr bwMode="auto">
                    <a:xfrm>
                      <a:off x="0" y="0"/>
                      <a:ext cx="5940425" cy="292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7FC" w:rsidRPr="00565897" w:rsidRDefault="00C047FC" w:rsidP="00C04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поворот объекта</w:t>
      </w:r>
    </w:p>
    <w:p w:rsidR="0077669B" w:rsidRDefault="0077669B"/>
    <w:sectPr w:rsidR="00776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80E9E"/>
    <w:multiLevelType w:val="multilevel"/>
    <w:tmpl w:val="FCC6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B"/>
    <w:rsid w:val="00424B53"/>
    <w:rsid w:val="00565897"/>
    <w:rsid w:val="0077669B"/>
    <w:rsid w:val="007E108E"/>
    <w:rsid w:val="00C0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69B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7766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6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76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7669B"/>
  </w:style>
  <w:style w:type="paragraph" w:styleId="a4">
    <w:name w:val="Balloon Text"/>
    <w:basedOn w:val="a"/>
    <w:link w:val="a5"/>
    <w:uiPriority w:val="99"/>
    <w:semiHidden/>
    <w:unhideWhenUsed/>
    <w:rsid w:val="00776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669B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C047FC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69B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7766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6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76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7669B"/>
  </w:style>
  <w:style w:type="paragraph" w:styleId="a4">
    <w:name w:val="Balloon Text"/>
    <w:basedOn w:val="a"/>
    <w:link w:val="a5"/>
    <w:uiPriority w:val="99"/>
    <w:semiHidden/>
    <w:unhideWhenUsed/>
    <w:rsid w:val="00776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669B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C047FC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2021-12-18T18:22:00Z</dcterms:created>
  <dcterms:modified xsi:type="dcterms:W3CDTF">2021-12-18T19:27:00Z</dcterms:modified>
</cp:coreProperties>
</file>