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AFF" w:rsidRDefault="00B43AFF">
      <w:r>
        <w:t>Перевод производится пословно – система переводит отдельные слова и фразы с учетом грамматики. Поэтому при сложных оборотах или длинных предложениях качества перевода страдало.</w:t>
      </w:r>
    </w:p>
    <w:p w:rsidR="00B43AFF" w:rsidRDefault="00B43AFF">
      <w:r>
        <w:rPr>
          <w:noProof/>
          <w:lang w:eastAsia="ru-RU"/>
        </w:rPr>
        <w:drawing>
          <wp:inline distT="0" distB="0" distL="0" distR="0">
            <wp:extent cx="5940425" cy="2956716"/>
            <wp:effectExtent l="0" t="0" r="3175" b="0"/>
            <wp:docPr id="1" name="Рисунок 1" descr="Принцип работы онлайн-переводч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нцип работы онлайн-переводчи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AFF" w:rsidRDefault="00B43AFF">
      <w:pPr>
        <w:rPr>
          <w:rFonts w:ascii="Segoe UI" w:hAnsi="Segoe UI" w:cs="Segoe UI"/>
          <w:color w:val="162630"/>
          <w:sz w:val="21"/>
          <w:szCs w:val="21"/>
        </w:rPr>
      </w:pPr>
      <w:r>
        <w:rPr>
          <w:rFonts w:ascii="Segoe UI" w:hAnsi="Segoe UI" w:cs="Segoe UI"/>
          <w:color w:val="162630"/>
          <w:sz w:val="21"/>
          <w:szCs w:val="21"/>
          <w:shd w:val="clear" w:color="auto" w:fill="FFFFFF"/>
        </w:rPr>
        <w:t xml:space="preserve">После этой команды программа начинает сопоставление введенных слов, </w:t>
      </w:r>
      <w:proofErr w:type="gramStart"/>
      <w:r>
        <w:rPr>
          <w:rFonts w:ascii="Segoe UI" w:hAnsi="Segoe UI" w:cs="Segoe UI"/>
          <w:color w:val="162630"/>
          <w:sz w:val="21"/>
          <w:szCs w:val="21"/>
          <w:shd w:val="clear" w:color="auto" w:fill="FFFFFF"/>
        </w:rPr>
        <w:t>загруженными</w:t>
      </w:r>
      <w:proofErr w:type="gramEnd"/>
      <w:r>
        <w:rPr>
          <w:rFonts w:ascii="Segoe UI" w:hAnsi="Segoe UI" w:cs="Segoe UI"/>
          <w:color w:val="162630"/>
          <w:sz w:val="21"/>
          <w:szCs w:val="21"/>
          <w:shd w:val="clear" w:color="auto" w:fill="FFFFFF"/>
        </w:rPr>
        <w:t xml:space="preserve"> в ее словарь, и переводит текст дословно! После сравнения и </w:t>
      </w:r>
      <w:proofErr w:type="spellStart"/>
      <w:r>
        <w:rPr>
          <w:rFonts w:ascii="Segoe UI" w:hAnsi="Segoe UI" w:cs="Segoe UI"/>
          <w:color w:val="162630"/>
          <w:sz w:val="21"/>
          <w:szCs w:val="21"/>
          <w:shd w:val="clear" w:color="auto" w:fill="FFFFFF"/>
        </w:rPr>
        <w:t>автозамены</w:t>
      </w:r>
      <w:proofErr w:type="spellEnd"/>
      <w:r>
        <w:rPr>
          <w:rFonts w:ascii="Segoe UI" w:hAnsi="Segoe UI" w:cs="Segoe UI"/>
          <w:color w:val="162630"/>
          <w:sz w:val="21"/>
          <w:szCs w:val="21"/>
          <w:shd w:val="clear" w:color="auto" w:fill="FFFFFF"/>
        </w:rPr>
        <w:t xml:space="preserve"> каждой словесной единицы перед пользователем представят «переведенный текст».</w:t>
      </w:r>
      <w:r>
        <w:rPr>
          <w:rFonts w:ascii="Segoe UI" w:hAnsi="Segoe UI" w:cs="Segoe UI"/>
          <w:color w:val="162630"/>
          <w:sz w:val="21"/>
          <w:szCs w:val="21"/>
        </w:rPr>
        <w:br/>
      </w:r>
      <w:r>
        <w:rPr>
          <w:rFonts w:ascii="Segoe UI" w:hAnsi="Segoe UI" w:cs="Segoe UI"/>
          <w:color w:val="162630"/>
          <w:sz w:val="21"/>
          <w:szCs w:val="21"/>
        </w:rPr>
        <w:br/>
      </w:r>
      <w:r w:rsidR="003F448C">
        <w:rPr>
          <w:noProof/>
          <w:lang w:eastAsia="ru-RU"/>
        </w:rPr>
        <w:drawing>
          <wp:inline distT="0" distB="0" distL="0" distR="0">
            <wp:extent cx="5940425" cy="320607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48C" w:rsidRDefault="003F448C">
      <w:r>
        <w:rPr>
          <w:noProof/>
          <w:lang w:eastAsia="ru-RU"/>
        </w:rPr>
        <w:drawing>
          <wp:inline distT="0" distB="0" distL="0" distR="0">
            <wp:extent cx="5940425" cy="660912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48C" w:rsidRDefault="003F448C">
      <w:r>
        <w:rPr>
          <w:noProof/>
          <w:lang w:eastAsia="ru-RU"/>
        </w:rPr>
        <w:lastRenderedPageBreak/>
        <w:drawing>
          <wp:inline distT="0" distB="0" distL="0" distR="0">
            <wp:extent cx="5940425" cy="1485221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48C" w:rsidRDefault="003F448C">
      <w:r>
        <w:rPr>
          <w:noProof/>
          <w:lang w:eastAsia="ru-RU"/>
        </w:rPr>
        <w:drawing>
          <wp:inline distT="0" distB="0" distL="0" distR="0">
            <wp:extent cx="5940425" cy="564802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4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48C" w:rsidRDefault="003F448C">
      <w:bookmarkStart w:id="0" w:name="_GoBack"/>
      <w:bookmarkEnd w:id="0"/>
    </w:p>
    <w:sectPr w:rsidR="003F4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AFF"/>
    <w:rsid w:val="003F448C"/>
    <w:rsid w:val="00B43AFF"/>
    <w:rsid w:val="00CF35D7"/>
    <w:rsid w:val="00E9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35D7"/>
    <w:pPr>
      <w:keepNext/>
      <w:keepLines/>
      <w:spacing w:before="480" w:after="0"/>
      <w:ind w:firstLine="709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F35D7"/>
    <w:pPr>
      <w:keepNext/>
      <w:keepLines/>
      <w:spacing w:before="200" w:after="0"/>
      <w:ind w:firstLine="709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CF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a3">
    <w:name w:val="Balloon Text"/>
    <w:basedOn w:val="a"/>
    <w:link w:val="a4"/>
    <w:uiPriority w:val="99"/>
    <w:semiHidden/>
    <w:unhideWhenUsed/>
    <w:rsid w:val="00B4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3AF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B43AF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35D7"/>
    <w:pPr>
      <w:keepNext/>
      <w:keepLines/>
      <w:spacing w:before="480" w:after="0"/>
      <w:ind w:firstLine="709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F35D7"/>
    <w:pPr>
      <w:keepNext/>
      <w:keepLines/>
      <w:spacing w:before="200" w:after="0"/>
      <w:ind w:firstLine="709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CF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a3">
    <w:name w:val="Balloon Text"/>
    <w:basedOn w:val="a"/>
    <w:link w:val="a4"/>
    <w:uiPriority w:val="99"/>
    <w:semiHidden/>
    <w:unhideWhenUsed/>
    <w:rsid w:val="00B4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3AF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B43A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2022-12-04T12:06:00Z</dcterms:created>
  <dcterms:modified xsi:type="dcterms:W3CDTF">2022-12-04T13:35:00Z</dcterms:modified>
</cp:coreProperties>
</file>