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30E2" w14:textId="77777777" w:rsidR="00C44A7A" w:rsidRDefault="0000608D" w:rsidP="0000608D">
      <w:pPr>
        <w:pStyle w:val="a3"/>
      </w:pPr>
      <w:r>
        <w:t>2.4. Семантический анализатор</w:t>
      </w:r>
    </w:p>
    <w:p w14:paraId="17C326BF" w14:textId="77777777" w:rsidR="0000608D" w:rsidRDefault="0000608D" w:rsidP="0000608D">
      <w:pPr>
        <w:pStyle w:val="a3"/>
      </w:pPr>
      <w:r>
        <w:t>Данный этап вводится для осуществления контроля инициализации переменных, используемых в программе. Для выполнения этого действия необходимо разработать алгоритм, выполнить программную реализацию и провести тестирование.</w:t>
      </w:r>
    </w:p>
    <w:p w14:paraId="34B21C4B" w14:textId="77777777" w:rsidR="0000608D" w:rsidRDefault="0000608D" w:rsidP="0000608D">
      <w:pPr>
        <w:pStyle w:val="a3"/>
      </w:pPr>
      <w:r>
        <w:t>2.4.1. Разработка алгоритма</w:t>
      </w:r>
    </w:p>
    <w:p w14:paraId="2FF437D9" w14:textId="18F7EDB2" w:rsidR="00EC56FC" w:rsidRDefault="00EC56FC" w:rsidP="00EC56FC">
      <w:pPr>
        <w:pStyle w:val="a3"/>
      </w:pPr>
      <w:r>
        <w:t xml:space="preserve">В разрабатываемом языке инициализацией переменной является связывание переменной с номером порта на плате </w:t>
      </w:r>
      <w:r>
        <w:rPr>
          <w:lang w:val="en-US"/>
        </w:rPr>
        <w:t>Arduino</w:t>
      </w:r>
      <w:r>
        <w:t xml:space="preserve"> через создание директивы препроцессора, а также присваивание переменной како</w:t>
      </w:r>
      <w:r w:rsidR="00AF22D9">
        <w:t>го</w:t>
      </w:r>
      <w:r w:rsidR="00D27E00">
        <w:t>-то значения</w:t>
      </w:r>
      <w:r>
        <w:t xml:space="preserve">. </w:t>
      </w:r>
      <w:r w:rsidR="001A0EE4">
        <w:t xml:space="preserve">Для упрощения дальнейшей разработки было принято решение о записи номера регистра в таблицу имен вместе с переменной присваивания. Номер регистра определяется свободно доступными регистрами и увеличивается каждый раз, когда происходит присваивание. </w:t>
      </w:r>
      <w:r>
        <w:t xml:space="preserve">Тогда проверка инициализации необходима только в параметрах и условиях. </w:t>
      </w:r>
      <w:r w:rsidR="0013644B">
        <w:t>Схема алгоритма представлена на рисунке 18.</w:t>
      </w:r>
    </w:p>
    <w:p w14:paraId="470F4810" w14:textId="77777777" w:rsidR="00EC56FC" w:rsidRDefault="009A78EB" w:rsidP="0013644B">
      <w:pPr>
        <w:pStyle w:val="a3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9E3E74" wp14:editId="06CEB818">
            <wp:extent cx="4130040" cy="6375400"/>
            <wp:effectExtent l="0" t="0" r="3810" b="6350"/>
            <wp:docPr id="847015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15022" name="Рисунок 8470150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378" cy="639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8C23" w14:textId="74367994" w:rsidR="0013644B" w:rsidRDefault="0013644B" w:rsidP="0013644B">
      <w:pPr>
        <w:pStyle w:val="a3"/>
        <w:jc w:val="center"/>
      </w:pPr>
      <w:r>
        <w:t>Рисунок 18 – Схема алгоритма семантического анализатора</w:t>
      </w:r>
    </w:p>
    <w:p w14:paraId="304C6B8D" w14:textId="77777777" w:rsidR="001A0EE4" w:rsidRDefault="008A28C6" w:rsidP="008A28C6">
      <w:pPr>
        <w:pStyle w:val="a3"/>
      </w:pPr>
      <w:r>
        <w:t>Первоначально необходимо определить тип узла. Если тип равен «</w:t>
      </w:r>
      <w:r w:rsidR="001A0EE4">
        <w:rPr>
          <w:lang w:val="en-US"/>
        </w:rPr>
        <w:t>define</w:t>
      </w:r>
      <w:r>
        <w:t>» или «</w:t>
      </w:r>
      <w:proofErr w:type="spellStart"/>
      <w:r w:rsidR="001A0EE4">
        <w:rPr>
          <w:lang w:val="en-US"/>
        </w:rPr>
        <w:t>assgn</w:t>
      </w:r>
      <w:proofErr w:type="spellEnd"/>
      <w:r>
        <w:t>», происходит создание директивы с записью в нее имени переменной и номера порта или регистра соответственно. Далее</w:t>
      </w:r>
      <w:r w:rsidR="001A0EE4">
        <w:t xml:space="preserve"> созданная директория записывается в таблицу имен. </w:t>
      </w:r>
      <w:r>
        <w:t>Если же тип равен «</w:t>
      </w:r>
      <w:proofErr w:type="spellStart"/>
      <w:r>
        <w:rPr>
          <w:lang w:val="en-US"/>
        </w:rPr>
        <w:t>cond</w:t>
      </w:r>
      <w:proofErr w:type="spellEnd"/>
      <w:r>
        <w:t>»</w:t>
      </w:r>
      <w:r w:rsidRPr="008A28C6">
        <w:t xml:space="preserve"> </w:t>
      </w:r>
      <w:r>
        <w:t>или «</w:t>
      </w:r>
      <w:proofErr w:type="spellStart"/>
      <w:r>
        <w:rPr>
          <w:lang w:val="en-US"/>
        </w:rPr>
        <w:t>parametr</w:t>
      </w:r>
      <w:proofErr w:type="spellEnd"/>
      <w:r>
        <w:t>»</w:t>
      </w:r>
      <w:r w:rsidRPr="008A28C6">
        <w:t xml:space="preserve">, </w:t>
      </w:r>
      <w:r>
        <w:t>то необ</w:t>
      </w:r>
      <w:r w:rsidR="001A0EE4">
        <w:t xml:space="preserve">ходимо найти переменную и сравнить ее с таблицей имен. Для ее нахождения необходимо определить узел с типом </w:t>
      </w:r>
      <w:r w:rsidR="001A0EE4">
        <w:rPr>
          <w:lang w:val="en-US"/>
        </w:rPr>
        <w:t>ID</w:t>
      </w:r>
      <w:r w:rsidR="001A0EE4" w:rsidRPr="001A0EE4">
        <w:t xml:space="preserve">. </w:t>
      </w:r>
      <w:r w:rsidR="001A0EE4">
        <w:t>Сравнение с таблицей имен подразумевает поиск имени в таблице.</w:t>
      </w:r>
    </w:p>
    <w:p w14:paraId="7EC6BC9D" w14:textId="77777777" w:rsidR="001A0EE4" w:rsidRDefault="001A0EE4" w:rsidP="008A28C6">
      <w:pPr>
        <w:pStyle w:val="a3"/>
      </w:pPr>
      <w:r>
        <w:t>2.4.2. Программная реализация</w:t>
      </w:r>
    </w:p>
    <w:p w14:paraId="293EBC50" w14:textId="77777777" w:rsidR="00883094" w:rsidRDefault="00555B69" w:rsidP="005C3850">
      <w:pPr>
        <w:pStyle w:val="a3"/>
        <w:ind w:firstLine="0"/>
      </w:pPr>
      <w:r>
        <w:tab/>
        <w:t>В разрабатываемом языке инициализация переменной</w:t>
      </w:r>
      <w:r w:rsidR="00CB7E9F">
        <w:t xml:space="preserve"> должна</w:t>
      </w:r>
      <w:r>
        <w:t xml:space="preserve"> происходит</w:t>
      </w:r>
      <w:r w:rsidR="00CB7E9F">
        <w:t>ь</w:t>
      </w:r>
      <w:r>
        <w:t xml:space="preserve"> до момента ее использования через директиву </w:t>
      </w:r>
      <w:proofErr w:type="gramStart"/>
      <w:r>
        <w:t>препроцессора  или</w:t>
      </w:r>
      <w:proofErr w:type="gramEnd"/>
      <w:r>
        <w:t xml:space="preserve"> во время ее использования в операции присваивания. </w:t>
      </w:r>
      <w:r w:rsidR="00CB7E9F">
        <w:t xml:space="preserve">Такого порядка </w:t>
      </w:r>
      <w:r w:rsidR="00CB7E9F">
        <w:lastRenderedPageBreak/>
        <w:t xml:space="preserve">следования можно достичь за счет использования алгоритма рекурсивного обхода дерева разбора. Кроме того, использование дерева разбора позволяет обращаться напрямую к узлам для получения значений, так как порядок узлов известен. </w:t>
      </w:r>
    </w:p>
    <w:p w14:paraId="66CB047B" w14:textId="77777777" w:rsidR="00CB7E9F" w:rsidRDefault="00CB7E9F" w:rsidP="00CB7E9F">
      <w:pPr>
        <w:pStyle w:val="a3"/>
      </w:pPr>
      <w:r>
        <w:t>Например, для получения значения имени макроса возможно следующее обращение:</w:t>
      </w:r>
    </w:p>
    <w:p w14:paraId="1577BE19" w14:textId="77777777" w:rsidR="006764F2" w:rsidRPr="006764F2" w:rsidRDefault="006764F2" w:rsidP="006764F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64F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node* macros = </w:t>
      </w:r>
      <w:proofErr w:type="spellStart"/>
      <w:r w:rsidRPr="006764F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current_node</w:t>
      </w:r>
      <w:proofErr w:type="spellEnd"/>
      <w:r w:rsidRPr="006764F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-&gt;operand1;</w:t>
      </w:r>
    </w:p>
    <w:p w14:paraId="2DC48FA3" w14:textId="77777777" w:rsidR="00CB7E9F" w:rsidRPr="0013644B" w:rsidRDefault="006764F2" w:rsidP="006764F2">
      <w:pPr>
        <w:pStyle w:val="a3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64F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string </w:t>
      </w:r>
      <w:proofErr w:type="spellStart"/>
      <w:r w:rsidRPr="006764F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name_macros</w:t>
      </w:r>
      <w:proofErr w:type="spellEnd"/>
      <w:r w:rsidRPr="006764F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macros-&gt;operand1-&gt;value;</w:t>
      </w:r>
    </w:p>
    <w:p w14:paraId="68C72FC9" w14:textId="1D1E7286" w:rsidR="006764F2" w:rsidRDefault="006764F2" w:rsidP="006764F2">
      <w:pPr>
        <w:pStyle w:val="a3"/>
      </w:pPr>
      <w:r>
        <w:t>Для возможности создания директивы и таблицы имен были разработаны соответствующие классы.</w:t>
      </w:r>
      <w:r w:rsidR="0013644B" w:rsidRPr="0013644B">
        <w:t xml:space="preserve">  </w:t>
      </w:r>
      <w:r w:rsidR="0013644B">
        <w:t>Диаграмма классов представлена на рисунке 19.</w:t>
      </w:r>
    </w:p>
    <w:p w14:paraId="3924758C" w14:textId="0F9CBDAF" w:rsidR="0013644B" w:rsidRDefault="0013644B" w:rsidP="0013644B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0B25A2A4" wp14:editId="690773B6">
            <wp:extent cx="4200525" cy="1247775"/>
            <wp:effectExtent l="0" t="0" r="0" b="0"/>
            <wp:docPr id="1935478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78008" name="Рисунок 19354780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604E" w14:textId="0B449590" w:rsidR="0013644B" w:rsidRPr="0013644B" w:rsidRDefault="0013644B" w:rsidP="0013644B">
      <w:pPr>
        <w:pStyle w:val="a3"/>
        <w:ind w:firstLine="0"/>
        <w:jc w:val="center"/>
      </w:pPr>
      <w:r>
        <w:t>Рисунок 19 – Диаграмма классов семантического анализатора</w:t>
      </w:r>
    </w:p>
    <w:p w14:paraId="3C812E7A" w14:textId="77777777" w:rsidR="006764F2" w:rsidRPr="006764F2" w:rsidRDefault="006764F2" w:rsidP="006764F2">
      <w:pPr>
        <w:pStyle w:val="a3"/>
      </w:pPr>
      <w:r>
        <w:t>Листинг программы, содержащий описание классов и алгоритм семантического анализа приведен в приложении В.</w:t>
      </w:r>
    </w:p>
    <w:p w14:paraId="42E0CCD8" w14:textId="77777777" w:rsidR="006764F2" w:rsidRDefault="006764F2" w:rsidP="006764F2">
      <w:pPr>
        <w:pStyle w:val="a3"/>
      </w:pPr>
      <w:r>
        <w:t>2.4.5. Тестирование</w:t>
      </w:r>
    </w:p>
    <w:p w14:paraId="451F6218" w14:textId="77777777" w:rsidR="006764F2" w:rsidRPr="006764F2" w:rsidRDefault="006764F2" w:rsidP="006764F2">
      <w:pPr>
        <w:pStyle w:val="a3"/>
      </w:pPr>
    </w:p>
    <w:p w14:paraId="60031493" w14:textId="77777777" w:rsidR="006764F2" w:rsidRPr="006764F2" w:rsidRDefault="006764F2" w:rsidP="006764F2">
      <w:pPr>
        <w:pStyle w:val="a3"/>
      </w:pPr>
    </w:p>
    <w:p w14:paraId="71392DC8" w14:textId="77777777" w:rsidR="00CB7E9F" w:rsidRPr="006764F2" w:rsidRDefault="00CB7E9F" w:rsidP="005C3850">
      <w:pPr>
        <w:pStyle w:val="a3"/>
        <w:ind w:firstLine="0"/>
        <w:rPr>
          <w:lang w:val="en-US"/>
        </w:rPr>
      </w:pPr>
    </w:p>
    <w:sectPr w:rsidR="00CB7E9F" w:rsidRPr="006764F2" w:rsidSect="00913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08D"/>
    <w:rsid w:val="0000608D"/>
    <w:rsid w:val="0013644B"/>
    <w:rsid w:val="001A0EE4"/>
    <w:rsid w:val="003F5869"/>
    <w:rsid w:val="00402FF6"/>
    <w:rsid w:val="004B0C35"/>
    <w:rsid w:val="00555B69"/>
    <w:rsid w:val="005C3850"/>
    <w:rsid w:val="006764F2"/>
    <w:rsid w:val="00883094"/>
    <w:rsid w:val="008A28C6"/>
    <w:rsid w:val="009137BA"/>
    <w:rsid w:val="009A78EB"/>
    <w:rsid w:val="00AF22D9"/>
    <w:rsid w:val="00BA3857"/>
    <w:rsid w:val="00CB7E9F"/>
    <w:rsid w:val="00D27E00"/>
    <w:rsid w:val="00EC56FC"/>
    <w:rsid w:val="00F36374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9062"/>
  <w15:docId w15:val="{20C0C278-570B-4DEC-A37C-0219C0C9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7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qFormat/>
    <w:rsid w:val="00FC4C11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AF2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22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5</cp:revision>
  <dcterms:created xsi:type="dcterms:W3CDTF">2023-04-25T06:50:00Z</dcterms:created>
  <dcterms:modified xsi:type="dcterms:W3CDTF">2023-04-26T05:55:00Z</dcterms:modified>
</cp:coreProperties>
</file>