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764F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  <w:bookmarkStart w:id="0" w:name="_Hlk128565652"/>
      <w:bookmarkEnd w:id="0"/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20981BA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51C28BEB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2F7E9DEC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277D41A0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0B4B5744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645F91C2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4167B94F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433CF2E0" w14:textId="0E3A84B3" w:rsidR="005A24C9" w:rsidRPr="009A5B33" w:rsidRDefault="005A24C9" w:rsidP="005A24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4</w:t>
      </w:r>
    </w:p>
    <w:p w14:paraId="143E59CA" w14:textId="77777777" w:rsidR="005A24C9" w:rsidRDefault="005A24C9" w:rsidP="005A24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«Организация памяти ЭВМ</w:t>
      </w:r>
      <w:r w:rsidRPr="00587088">
        <w:rPr>
          <w:rFonts w:cs="Times New Roman"/>
          <w:szCs w:val="28"/>
        </w:rPr>
        <w:t>»</w:t>
      </w:r>
    </w:p>
    <w:p w14:paraId="34F9D8BF" w14:textId="7B9A579C" w:rsidR="005A24C9" w:rsidRPr="00587088" w:rsidRDefault="005A24C9" w:rsidP="005A24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кэш-памяти»</w:t>
      </w:r>
    </w:p>
    <w:p w14:paraId="2D7F4B64" w14:textId="6FFCDA12" w:rsidR="005A24C9" w:rsidRDefault="005A24C9" w:rsidP="005A24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5</w:t>
      </w:r>
    </w:p>
    <w:p w14:paraId="077BFA0C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3A34531C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04652E38" w14:textId="77777777" w:rsidR="005A24C9" w:rsidRPr="00587088" w:rsidRDefault="005A24C9" w:rsidP="005A24C9">
      <w:pPr>
        <w:rPr>
          <w:rFonts w:cs="Times New Roman"/>
          <w:szCs w:val="28"/>
        </w:rPr>
      </w:pPr>
    </w:p>
    <w:p w14:paraId="38AAD40A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0C95583B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586685AE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70235187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15FBA8C6" w14:textId="77777777" w:rsidR="005A24C9" w:rsidRPr="00587088" w:rsidRDefault="005A24C9" w:rsidP="005A24C9">
      <w:pPr>
        <w:jc w:val="center"/>
        <w:rPr>
          <w:rFonts w:cs="Times New Roman"/>
          <w:szCs w:val="28"/>
        </w:rPr>
      </w:pPr>
    </w:p>
    <w:p w14:paraId="728669CD" w14:textId="77777777" w:rsidR="005A24C9" w:rsidRDefault="005A24C9" w:rsidP="005A24C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2995CE51" w14:textId="77777777" w:rsidR="005A24C9" w:rsidRPr="00587088" w:rsidRDefault="005A24C9" w:rsidP="005A24C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7318C22E" w14:textId="77777777" w:rsidR="005A24C9" w:rsidRPr="00BF6809" w:rsidRDefault="005A24C9" w:rsidP="005A24C9">
      <w:pPr>
        <w:jc w:val="center"/>
        <w:rPr>
          <w:rFonts w:cs="Times New Roman"/>
          <w:sz w:val="24"/>
          <w:szCs w:val="24"/>
        </w:rPr>
      </w:pPr>
    </w:p>
    <w:p w14:paraId="17DE46DD" w14:textId="77777777" w:rsidR="005A24C9" w:rsidRDefault="005A24C9" w:rsidP="005A24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710C2D69" w14:textId="46DD9A0F" w:rsidR="00C44A7A" w:rsidRDefault="005A24C9" w:rsidP="00C52E1F">
      <w:pPr>
        <w:pStyle w:val="a3"/>
      </w:pPr>
      <w:r>
        <w:lastRenderedPageBreak/>
        <w:t>1. Задание</w:t>
      </w:r>
    </w:p>
    <w:p w14:paraId="609D5C9A" w14:textId="1C865777" w:rsidR="005A24C9" w:rsidRDefault="005A24C9" w:rsidP="00C52E1F">
      <w:pPr>
        <w:pStyle w:val="a3"/>
      </w:pPr>
      <w:r>
        <w:t>В соответс</w:t>
      </w:r>
      <w:r>
        <w:t>т</w:t>
      </w:r>
      <w:r>
        <w:t>вие с вариантом задания необходимо исследовать алгоритмы</w:t>
      </w:r>
      <w:r>
        <w:t xml:space="preserve"> </w:t>
      </w:r>
      <w:r>
        <w:t xml:space="preserve">работы четырех типов кэш-памяти и используя полученную информацию в контекстно-зависимой помощи, сопровождающей демонстрацию </w:t>
      </w:r>
      <w:r>
        <w:t>а</w:t>
      </w:r>
      <w:r>
        <w:t>лгоритма работы контроллера кэш-памяти, ответить на четыре вопроса для каждого задания (типа кэш-памяти):</w:t>
      </w:r>
    </w:p>
    <w:p w14:paraId="0FF672F7" w14:textId="6F5106A5" w:rsidR="005A24C9" w:rsidRDefault="005A24C9" w:rsidP="00C52E1F">
      <w:pPr>
        <w:pStyle w:val="a3"/>
      </w:pPr>
      <w:r>
        <w:t>- тип распределения кэш-памяти (прямое, полностью ассоциативное, частично-ассоциативное или секторное);</w:t>
      </w:r>
    </w:p>
    <w:p w14:paraId="7CA51A3C" w14:textId="1278EA8B" w:rsidR="005A24C9" w:rsidRDefault="005A24C9" w:rsidP="00C52E1F">
      <w:pPr>
        <w:pStyle w:val="a3"/>
      </w:pPr>
      <w:r>
        <w:t>- организация блоков памяти процессора (ОП, СОЗУ данных кэш-памяти с расслоение обращений либо без), а также интерфейса связи ОП с процессором;</w:t>
      </w:r>
    </w:p>
    <w:p w14:paraId="64EC6BF3" w14:textId="77777777" w:rsidR="005A24C9" w:rsidRDefault="005A24C9" w:rsidP="00C52E1F">
      <w:pPr>
        <w:pStyle w:val="a3"/>
      </w:pPr>
      <w:r>
        <w:t>- стратегия обновления ОП, используемая в данной кэш-памяти;</w:t>
      </w:r>
    </w:p>
    <w:p w14:paraId="5CF648BB" w14:textId="77777777" w:rsidR="005A24C9" w:rsidRDefault="005A24C9" w:rsidP="00C52E1F">
      <w:pPr>
        <w:pStyle w:val="a3"/>
      </w:pPr>
      <w:r>
        <w:t>- стратегия замещения кэш-памяти.</w:t>
      </w:r>
    </w:p>
    <w:p w14:paraId="4F913F4C" w14:textId="5CDACE99" w:rsidR="005A24C9" w:rsidRDefault="005A24C9" w:rsidP="00C52E1F">
      <w:pPr>
        <w:pStyle w:val="a3"/>
      </w:pPr>
      <w:r>
        <w:t>2. Ход работы</w:t>
      </w:r>
    </w:p>
    <w:p w14:paraId="6BA49D1A" w14:textId="350CCC27" w:rsidR="005A24C9" w:rsidRDefault="005A24C9" w:rsidP="00C52E1F">
      <w:pPr>
        <w:pStyle w:val="a3"/>
      </w:pPr>
      <w:r>
        <w:t>2.1. Первое задание</w:t>
      </w:r>
    </w:p>
    <w:p w14:paraId="56742A79" w14:textId="418E5579" w:rsidR="00C52E1F" w:rsidRDefault="005A24C9" w:rsidP="00C52E1F">
      <w:pPr>
        <w:pStyle w:val="a3"/>
      </w:pPr>
      <w:r>
        <w:t>Схема первого задания представлена на рисунке 1.</w:t>
      </w:r>
    </w:p>
    <w:p w14:paraId="625BF039" w14:textId="4D151EA6" w:rsidR="005A24C9" w:rsidRDefault="005A24C9" w:rsidP="005A24C9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747F9CA" wp14:editId="1DE938EF">
            <wp:extent cx="4288209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77" b="-1"/>
                    <a:stretch/>
                  </pic:blipFill>
                  <pic:spPr bwMode="auto">
                    <a:xfrm>
                      <a:off x="0" y="0"/>
                      <a:ext cx="4299760" cy="214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E1F">
        <w:rPr>
          <w:noProof/>
        </w:rPr>
        <w:drawing>
          <wp:inline distT="0" distB="0" distL="0" distR="0" wp14:anchorId="5A78CBE3" wp14:editId="3D7394CA">
            <wp:extent cx="1501140" cy="1516380"/>
            <wp:effectExtent l="0" t="0" r="3810" b="7620"/>
            <wp:docPr id="1477451639" name="Рисунок 147745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650" t="14902" r="10080" b="57122"/>
                    <a:stretch/>
                  </pic:blipFill>
                  <pic:spPr bwMode="auto">
                    <a:xfrm>
                      <a:off x="0" y="0"/>
                      <a:ext cx="150114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E511C" w14:textId="1EC7B040" w:rsidR="005A24C9" w:rsidRDefault="005A24C9" w:rsidP="00C52E1F">
      <w:pPr>
        <w:ind w:firstLine="0"/>
        <w:jc w:val="center"/>
      </w:pPr>
      <w:r>
        <w:t>Рисунок 1 – Схема установки, первая</w:t>
      </w:r>
    </w:p>
    <w:p w14:paraId="0857D6C0" w14:textId="77777777" w:rsidR="005A24C9" w:rsidRDefault="005A24C9" w:rsidP="00C52E1F">
      <w:pPr>
        <w:pStyle w:val="a3"/>
      </w:pPr>
      <w:r>
        <w:t>В данном задании представлен кэш со следующими характеристиками</w:t>
      </w:r>
      <w:r w:rsidRPr="00E477CC">
        <w:t>:</w:t>
      </w:r>
    </w:p>
    <w:p w14:paraId="2CD62A0A" w14:textId="0FD51DA9" w:rsidR="005A24C9" w:rsidRPr="00AE6BD0" w:rsidRDefault="00AE6BD0" w:rsidP="00C52E1F">
      <w:pPr>
        <w:pStyle w:val="a3"/>
      </w:pPr>
      <w:r>
        <w:t xml:space="preserve">- </w:t>
      </w:r>
      <w:r w:rsidR="005A24C9">
        <w:t>Ассоциативное распределение.</w:t>
      </w:r>
    </w:p>
    <w:p w14:paraId="2F179481" w14:textId="0825C714" w:rsidR="005A24C9" w:rsidRPr="00AE6BD0" w:rsidRDefault="00AE6BD0" w:rsidP="00C52E1F">
      <w:pPr>
        <w:pStyle w:val="a3"/>
      </w:pPr>
      <w:r>
        <w:t xml:space="preserve">- </w:t>
      </w:r>
      <w:r w:rsidR="005A24C9">
        <w:t>С расслоением оперативной памяти.</w:t>
      </w:r>
    </w:p>
    <w:p w14:paraId="36A8EEA8" w14:textId="0858A2A1" w:rsidR="005A24C9" w:rsidRDefault="00AE6BD0" w:rsidP="00C52E1F">
      <w:pPr>
        <w:pStyle w:val="a3"/>
      </w:pPr>
      <w:r>
        <w:t xml:space="preserve">- </w:t>
      </w:r>
      <w:r w:rsidR="005A24C9">
        <w:t>Стратегия замещения – счетчик адресов.</w:t>
      </w:r>
    </w:p>
    <w:p w14:paraId="09D87C0D" w14:textId="48FBFB13" w:rsidR="005A24C9" w:rsidRDefault="00AE6BD0" w:rsidP="00C52E1F">
      <w:pPr>
        <w:pStyle w:val="a3"/>
      </w:pPr>
      <w:r>
        <w:t xml:space="preserve">- </w:t>
      </w:r>
      <w:r w:rsidR="005A24C9">
        <w:t>Стратегия обновления оперативной памяти – сквозная запись.</w:t>
      </w:r>
    </w:p>
    <w:p w14:paraId="511BAA1B" w14:textId="77777777" w:rsidR="005A24C9" w:rsidRPr="00917F39" w:rsidRDefault="005A24C9" w:rsidP="00C52E1F">
      <w:pPr>
        <w:pStyle w:val="a3"/>
      </w:pPr>
      <w:r>
        <w:lastRenderedPageBreak/>
        <w:t>Оценка времени выполнения операций чтения и записи представлена в таблице 1.</w:t>
      </w:r>
    </w:p>
    <w:p w14:paraId="58C40550" w14:textId="77777777" w:rsidR="005A24C9" w:rsidRDefault="005A24C9" w:rsidP="00C52E1F">
      <w:pPr>
        <w:pStyle w:val="a3"/>
      </w:pPr>
      <w:r>
        <w:t>Таблица 1 – Оценка времени выполнения операций чтения и записи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5"/>
        <w:gridCol w:w="3588"/>
        <w:gridCol w:w="3972"/>
      </w:tblGrid>
      <w:tr w:rsidR="005A24C9" w14:paraId="38CEC882" w14:textId="77777777" w:rsidTr="00722AB2">
        <w:tc>
          <w:tcPr>
            <w:tcW w:w="1809" w:type="dxa"/>
          </w:tcPr>
          <w:p w14:paraId="07A4159F" w14:textId="77777777" w:rsidR="005A24C9" w:rsidRDefault="005A24C9" w:rsidP="00722AB2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CDE2FF5" w14:textId="77777777" w:rsidR="005A24C9" w:rsidRPr="00C20E34" w:rsidRDefault="005A24C9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4076" w:type="dxa"/>
          </w:tcPr>
          <w:p w14:paraId="32E29083" w14:textId="77777777" w:rsidR="005A24C9" w:rsidRPr="00C20E34" w:rsidRDefault="005A24C9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5A24C9" w14:paraId="274695DB" w14:textId="77777777" w:rsidTr="00722AB2">
        <w:tc>
          <w:tcPr>
            <w:tcW w:w="1809" w:type="dxa"/>
          </w:tcPr>
          <w:p w14:paraId="6FEEF1AD" w14:textId="77777777" w:rsidR="005A24C9" w:rsidRDefault="005A24C9" w:rsidP="00722AB2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3CBA5A81" w14:textId="77777777" w:rsidR="005A24C9" w:rsidRPr="00427697" w:rsidRDefault="005A24C9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542EECFD" w14:textId="77777777" w:rsidR="005A24C9" w:rsidRPr="00427697" w:rsidRDefault="005A24C9" w:rsidP="00722AB2">
            <w:pPr>
              <w:ind w:firstLine="0"/>
              <w:jc w:val="center"/>
              <w:rPr>
                <w:vertAlign w:val="subscript"/>
              </w:rPr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>
              <w:t>+ 4*</w:t>
            </w:r>
            <w:proofErr w:type="spellStart"/>
            <w:r>
              <w:t>T</w:t>
            </w:r>
            <w:proofErr w:type="gramStart"/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5A24C9" w14:paraId="09A1084E" w14:textId="77777777" w:rsidTr="00722AB2">
        <w:tc>
          <w:tcPr>
            <w:tcW w:w="1809" w:type="dxa"/>
          </w:tcPr>
          <w:p w14:paraId="59EFB445" w14:textId="77777777" w:rsidR="005A24C9" w:rsidRDefault="005A24C9" w:rsidP="00722AB2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5BE3A05E" w14:textId="77777777" w:rsidR="005A24C9" w:rsidRPr="00427697" w:rsidRDefault="005A24C9" w:rsidP="00722AB2">
            <w:pPr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</w:p>
        </w:tc>
        <w:tc>
          <w:tcPr>
            <w:tcW w:w="4076" w:type="dxa"/>
          </w:tcPr>
          <w:p w14:paraId="468C262B" w14:textId="77777777" w:rsidR="005A24C9" w:rsidRPr="00427697" w:rsidRDefault="005A24C9" w:rsidP="00722AB2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>
              <w:t>+ 5*</w:t>
            </w: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озу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созу</w:t>
            </w:r>
            <w:proofErr w:type="spellEnd"/>
          </w:p>
        </w:tc>
      </w:tr>
    </w:tbl>
    <w:p w14:paraId="24A35087" w14:textId="77777777" w:rsidR="005A24C9" w:rsidRDefault="005A24C9" w:rsidP="005A24C9">
      <w:pPr>
        <w:ind w:firstLine="0"/>
      </w:pPr>
    </w:p>
    <w:p w14:paraId="16479492" w14:textId="5E0AF000" w:rsidR="005A24C9" w:rsidRDefault="005A24C9" w:rsidP="00C52E1F">
      <w:pPr>
        <w:pStyle w:val="a3"/>
      </w:pPr>
      <w:r>
        <w:t>Граф-схема алгоритма работы кэш-памяти при чтении и записи представлена на рисунках 2 и 3 соответственно.</w:t>
      </w:r>
    </w:p>
    <w:p w14:paraId="512A8AE6" w14:textId="373E646E" w:rsidR="005A24C9" w:rsidRDefault="005A24C9" w:rsidP="00C52E1F">
      <w:pPr>
        <w:ind w:firstLine="0"/>
        <w:jc w:val="center"/>
      </w:pPr>
      <w:r>
        <w:rPr>
          <w:noProof/>
        </w:rPr>
        <w:drawing>
          <wp:inline distT="0" distB="0" distL="0" distR="0" wp14:anchorId="6F9FB03E" wp14:editId="427F9906">
            <wp:extent cx="4381500" cy="4901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27" cy="491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E07" w14:textId="41C30F05" w:rsidR="005A24C9" w:rsidRDefault="005A24C9" w:rsidP="00C52E1F">
      <w:pPr>
        <w:ind w:firstLine="0"/>
        <w:jc w:val="center"/>
      </w:pPr>
      <w:r>
        <w:t>Рисунок 2 – Граф-схема алгоритма работы кэш-памяти при чтении</w:t>
      </w:r>
    </w:p>
    <w:p w14:paraId="4A22EDE6" w14:textId="144C34D4" w:rsidR="005A24C9" w:rsidRDefault="005A24C9" w:rsidP="00C52E1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936E19" wp14:editId="3465FDA1">
            <wp:extent cx="4511040" cy="58143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11" cy="582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B515" w14:textId="4A5702F7" w:rsidR="005A24C9" w:rsidRDefault="005A24C9" w:rsidP="00C52E1F">
      <w:pPr>
        <w:ind w:firstLine="0"/>
        <w:jc w:val="center"/>
      </w:pPr>
      <w:r>
        <w:t>Рисунок 3 – Граф-схема алгоритма работы кэш-памяти при записи</w:t>
      </w:r>
    </w:p>
    <w:p w14:paraId="27897ECD" w14:textId="77777777" w:rsidR="00AE6BD0" w:rsidRDefault="00AE6BD0">
      <w:pPr>
        <w:spacing w:after="160" w:line="259" w:lineRule="auto"/>
        <w:ind w:firstLine="0"/>
        <w:rPr>
          <w:rFonts w:eastAsiaTheme="minorHAnsi" w:cs="Times New Roman"/>
          <w:kern w:val="2"/>
          <w:szCs w:val="28"/>
          <w:lang w:eastAsia="en-US"/>
          <w14:ligatures w14:val="standardContextual"/>
        </w:rPr>
      </w:pPr>
      <w:r>
        <w:br w:type="page"/>
      </w:r>
    </w:p>
    <w:p w14:paraId="7EBE2C57" w14:textId="47BFE38D" w:rsidR="005A24C9" w:rsidRDefault="005A24C9" w:rsidP="00C52E1F">
      <w:pPr>
        <w:pStyle w:val="a3"/>
      </w:pPr>
      <w:r>
        <w:lastRenderedPageBreak/>
        <w:t>2.2. Второе задание</w:t>
      </w:r>
    </w:p>
    <w:p w14:paraId="4687C93A" w14:textId="60D24B7F" w:rsidR="00C52E1F" w:rsidRDefault="005A24C9" w:rsidP="00AE6BD0">
      <w:pPr>
        <w:pStyle w:val="a3"/>
      </w:pPr>
      <w:r>
        <w:t>Схема второго задания представлена на рисунке 4.</w:t>
      </w:r>
    </w:p>
    <w:p w14:paraId="68580DE1" w14:textId="398FF378" w:rsidR="005A24C9" w:rsidRDefault="00C52E1F" w:rsidP="00AE6BD0">
      <w:pPr>
        <w:ind w:firstLine="0"/>
        <w:jc w:val="center"/>
      </w:pPr>
      <w:r>
        <w:rPr>
          <w:noProof/>
        </w:rPr>
        <w:drawing>
          <wp:inline distT="0" distB="0" distL="0" distR="0" wp14:anchorId="05B0A0E6" wp14:editId="38E16846">
            <wp:extent cx="3947160" cy="3637885"/>
            <wp:effectExtent l="0" t="0" r="0" b="1270"/>
            <wp:docPr id="1974265316" name="Рисунок 1974265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716" cy="36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753C" w14:textId="3A6A0B0A" w:rsidR="005A24C9" w:rsidRDefault="005A24C9" w:rsidP="00AE6BD0">
      <w:pPr>
        <w:ind w:firstLine="0"/>
        <w:jc w:val="center"/>
      </w:pPr>
      <w:r>
        <w:t>Рисунок 4 – Схема установки, вторая</w:t>
      </w:r>
    </w:p>
    <w:p w14:paraId="2627AF67" w14:textId="77777777" w:rsidR="005A24C9" w:rsidRDefault="005A24C9" w:rsidP="00AE6BD0">
      <w:pPr>
        <w:pStyle w:val="a3"/>
      </w:pPr>
      <w:r>
        <w:t>В данном задании представлен кэш со следующими характеристиками</w:t>
      </w:r>
      <w:r w:rsidRPr="00E477CC">
        <w:t>:</w:t>
      </w:r>
    </w:p>
    <w:p w14:paraId="5B80B8E4" w14:textId="6266E58D" w:rsidR="005A24C9" w:rsidRPr="00AE6BD0" w:rsidRDefault="00AE6BD0" w:rsidP="00AE6BD0">
      <w:pPr>
        <w:pStyle w:val="a3"/>
      </w:pPr>
      <w:r>
        <w:t xml:space="preserve">- </w:t>
      </w:r>
      <w:r w:rsidR="005A24C9">
        <w:t>Частично-ассоциативное распределение.</w:t>
      </w:r>
    </w:p>
    <w:p w14:paraId="7441DEB0" w14:textId="1A21C9D8" w:rsidR="005A24C9" w:rsidRPr="00AE6BD0" w:rsidRDefault="00AE6BD0" w:rsidP="00AE6BD0">
      <w:pPr>
        <w:pStyle w:val="a3"/>
      </w:pPr>
      <w:r>
        <w:t xml:space="preserve">- </w:t>
      </w:r>
      <w:r w:rsidR="005A24C9">
        <w:t>Без расслоения обращений.</w:t>
      </w:r>
    </w:p>
    <w:p w14:paraId="1E08FA4E" w14:textId="1A4C7935" w:rsidR="005A24C9" w:rsidRDefault="00AE6BD0" w:rsidP="00AE6BD0">
      <w:pPr>
        <w:pStyle w:val="a3"/>
      </w:pPr>
      <w:r>
        <w:t xml:space="preserve">- </w:t>
      </w:r>
      <w:r w:rsidR="005A24C9">
        <w:t xml:space="preserve">Стратегия замещения – </w:t>
      </w:r>
      <w:r w:rsidR="005A24C9">
        <w:rPr>
          <w:lang w:val="en-US"/>
        </w:rPr>
        <w:t>PLRU</w:t>
      </w:r>
      <w:r w:rsidR="005A24C9" w:rsidRPr="00AE6BD0">
        <w:t>-</w:t>
      </w:r>
      <w:r w:rsidR="005A24C9">
        <w:t>стек.</w:t>
      </w:r>
    </w:p>
    <w:p w14:paraId="59773942" w14:textId="64CDA7B0" w:rsidR="005A24C9" w:rsidRPr="003C0043" w:rsidRDefault="00AE6BD0" w:rsidP="00AE6BD0">
      <w:pPr>
        <w:pStyle w:val="a3"/>
      </w:pPr>
      <w:r>
        <w:t xml:space="preserve">- </w:t>
      </w:r>
      <w:r w:rsidR="005A24C9">
        <w:t>Стратегия обновления оперативной памяти – простая обратная запись.</w:t>
      </w:r>
    </w:p>
    <w:p w14:paraId="4DDC7849" w14:textId="77777777" w:rsidR="005A24C9" w:rsidRPr="00917F39" w:rsidRDefault="005A24C9" w:rsidP="00AE6BD0">
      <w:pPr>
        <w:pStyle w:val="a3"/>
      </w:pPr>
      <w:r>
        <w:t>Оценка времени выполнения операций чтения и записи представлена в таблице 2.</w:t>
      </w:r>
    </w:p>
    <w:p w14:paraId="2D0A344C" w14:textId="1D214BBF" w:rsidR="005A24C9" w:rsidRDefault="005A24C9" w:rsidP="00AE6BD0">
      <w:pPr>
        <w:pStyle w:val="a3"/>
      </w:pPr>
      <w:r>
        <w:t>Таблица 2 – Оценка времени выполнения операций чтения и записи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9"/>
        <w:gridCol w:w="3586"/>
        <w:gridCol w:w="3980"/>
      </w:tblGrid>
      <w:tr w:rsidR="005A24C9" w14:paraId="0466A0E3" w14:textId="77777777" w:rsidTr="00722AB2">
        <w:tc>
          <w:tcPr>
            <w:tcW w:w="1809" w:type="dxa"/>
          </w:tcPr>
          <w:p w14:paraId="17769F68" w14:textId="77777777" w:rsidR="005A24C9" w:rsidRDefault="005A24C9" w:rsidP="00722AB2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CCE0AC2" w14:textId="77777777" w:rsidR="005A24C9" w:rsidRPr="00C20E34" w:rsidRDefault="005A24C9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4076" w:type="dxa"/>
          </w:tcPr>
          <w:p w14:paraId="477F943C" w14:textId="77777777" w:rsidR="005A24C9" w:rsidRPr="00C20E34" w:rsidRDefault="005A24C9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5A24C9" w14:paraId="5E95B779" w14:textId="77777777" w:rsidTr="00722AB2">
        <w:tc>
          <w:tcPr>
            <w:tcW w:w="1809" w:type="dxa"/>
          </w:tcPr>
          <w:p w14:paraId="7036C4D5" w14:textId="77777777" w:rsidR="005A24C9" w:rsidRDefault="005A24C9" w:rsidP="00722AB2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002A0B34" w14:textId="77777777" w:rsidR="005A24C9" w:rsidRDefault="005A24C9" w:rsidP="00722AB2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67FC8C0D" w14:textId="77777777" w:rsidR="005A24C9" w:rsidRDefault="005A24C9" w:rsidP="00722AB2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5A24C9" w14:paraId="09986DA0" w14:textId="77777777" w:rsidTr="00722AB2">
        <w:tc>
          <w:tcPr>
            <w:tcW w:w="1809" w:type="dxa"/>
          </w:tcPr>
          <w:p w14:paraId="30AC82A3" w14:textId="77777777" w:rsidR="005A24C9" w:rsidRDefault="005A24C9" w:rsidP="00722AB2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651C6D59" w14:textId="77777777" w:rsidR="005A24C9" w:rsidRDefault="005A24C9" w:rsidP="00722AB2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0E9BC9C6" w14:textId="77777777" w:rsidR="005A24C9" w:rsidRDefault="005A24C9" w:rsidP="00722AB2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053E4D2F" w14:textId="77777777" w:rsidR="005A24C9" w:rsidRDefault="005A24C9" w:rsidP="005A24C9">
      <w:pPr>
        <w:ind w:firstLine="0"/>
      </w:pPr>
    </w:p>
    <w:p w14:paraId="59BA06BF" w14:textId="070A4D51" w:rsidR="005A24C9" w:rsidRDefault="005A24C9" w:rsidP="00AE6BD0">
      <w:pPr>
        <w:pStyle w:val="a3"/>
      </w:pPr>
      <w:r>
        <w:t xml:space="preserve">Граф-схема алгоритма работы кэш-памяти при чтении и записи представлена на рисунках </w:t>
      </w:r>
      <w:r>
        <w:t>5</w:t>
      </w:r>
      <w:r>
        <w:t xml:space="preserve"> и </w:t>
      </w:r>
      <w:r>
        <w:t>6</w:t>
      </w:r>
      <w:r>
        <w:t xml:space="preserve"> соответственно.</w:t>
      </w:r>
    </w:p>
    <w:p w14:paraId="64236A0C" w14:textId="4CA5E058" w:rsidR="005A24C9" w:rsidRDefault="005A24C9" w:rsidP="00AE6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9C634B" wp14:editId="050B2570">
            <wp:extent cx="4625340" cy="611762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73" cy="61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EB09" w14:textId="07A84A77" w:rsidR="005A24C9" w:rsidRDefault="005A24C9" w:rsidP="00AE6BD0">
      <w:pPr>
        <w:ind w:firstLine="0"/>
        <w:jc w:val="center"/>
      </w:pPr>
      <w:r>
        <w:t>Рисунок 5 – Граф-схема алгоритма работы кэш-памяти при чтении</w:t>
      </w:r>
    </w:p>
    <w:p w14:paraId="768F43C6" w14:textId="77777777" w:rsidR="005A24C9" w:rsidRDefault="005A24C9" w:rsidP="005A24C9">
      <w:pPr>
        <w:ind w:firstLine="0"/>
      </w:pPr>
    </w:p>
    <w:p w14:paraId="26FEA1D2" w14:textId="521F72F6" w:rsidR="005A24C9" w:rsidRDefault="005A24C9" w:rsidP="00AE6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8A2E06" wp14:editId="4102E97D">
            <wp:extent cx="4632960" cy="606821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29" cy="60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D622" w14:textId="02BC392F" w:rsidR="005A24C9" w:rsidRDefault="005A24C9" w:rsidP="00AE6BD0">
      <w:pPr>
        <w:ind w:firstLine="0"/>
        <w:jc w:val="center"/>
      </w:pPr>
      <w:r>
        <w:t>Рисунок 6 – Граф-схема алгоритма работы кэш-памяти при записи</w:t>
      </w:r>
    </w:p>
    <w:p w14:paraId="70D63861" w14:textId="77777777" w:rsidR="00AE6BD0" w:rsidRDefault="00AE6BD0">
      <w:pPr>
        <w:spacing w:after="160" w:line="259" w:lineRule="auto"/>
        <w:ind w:firstLine="0"/>
        <w:rPr>
          <w:rFonts w:eastAsiaTheme="minorHAnsi" w:cs="Times New Roman"/>
          <w:kern w:val="2"/>
          <w:szCs w:val="28"/>
          <w:lang w:eastAsia="en-US"/>
          <w14:ligatures w14:val="standardContextual"/>
        </w:rPr>
      </w:pPr>
      <w:r>
        <w:br w:type="page"/>
      </w:r>
    </w:p>
    <w:p w14:paraId="04AA1F85" w14:textId="7EA73CD8" w:rsidR="005A24C9" w:rsidRDefault="005A24C9" w:rsidP="00AE6BD0">
      <w:pPr>
        <w:pStyle w:val="a3"/>
      </w:pPr>
      <w:r>
        <w:lastRenderedPageBreak/>
        <w:t>2.3. Третье задание</w:t>
      </w:r>
    </w:p>
    <w:p w14:paraId="0855C8E9" w14:textId="653DE2A3" w:rsidR="00AE6BD0" w:rsidRDefault="005A24C9" w:rsidP="00AE6BD0">
      <w:pPr>
        <w:pStyle w:val="a3"/>
      </w:pPr>
      <w:r>
        <w:t>Схема третьего задания представлена на рисунке 7.</w:t>
      </w:r>
    </w:p>
    <w:p w14:paraId="7D27FB35" w14:textId="16424B77" w:rsidR="005A24C9" w:rsidRDefault="005A24C9" w:rsidP="00AE6BD0">
      <w:pPr>
        <w:ind w:firstLine="0"/>
        <w:jc w:val="center"/>
      </w:pPr>
      <w:r>
        <w:rPr>
          <w:noProof/>
        </w:rPr>
        <w:drawing>
          <wp:inline distT="0" distB="0" distL="0" distR="0" wp14:anchorId="308C3389" wp14:editId="624BA534">
            <wp:extent cx="5288280" cy="267612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792"/>
                    <a:stretch/>
                  </pic:blipFill>
                  <pic:spPr bwMode="auto">
                    <a:xfrm>
                      <a:off x="0" y="0"/>
                      <a:ext cx="5313641" cy="268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1B79" w14:textId="4474AA3B" w:rsidR="005A24C9" w:rsidRDefault="005A24C9" w:rsidP="00AE6BD0">
      <w:pPr>
        <w:ind w:firstLine="0"/>
        <w:jc w:val="center"/>
      </w:pPr>
      <w:r>
        <w:t xml:space="preserve">Рисунок 7 </w:t>
      </w:r>
      <w:r w:rsidR="00C52E1F">
        <w:t>–</w:t>
      </w:r>
      <w:r>
        <w:t xml:space="preserve"> </w:t>
      </w:r>
      <w:r w:rsidR="00C52E1F">
        <w:t>Схема установки, третья</w:t>
      </w:r>
    </w:p>
    <w:p w14:paraId="1BAA2D4F" w14:textId="77777777" w:rsidR="00C52E1F" w:rsidRDefault="00C52E1F" w:rsidP="00AE6BD0">
      <w:pPr>
        <w:pStyle w:val="a3"/>
      </w:pPr>
      <w:r>
        <w:t>В данном задании представлен кэш со следующими характеристиками</w:t>
      </w:r>
      <w:r w:rsidRPr="00E477CC">
        <w:t>:</w:t>
      </w:r>
    </w:p>
    <w:p w14:paraId="6A98E558" w14:textId="179D5E32" w:rsidR="00C52E1F" w:rsidRPr="00AE6BD0" w:rsidRDefault="00AE6BD0" w:rsidP="00AE6BD0">
      <w:pPr>
        <w:pStyle w:val="a3"/>
      </w:pPr>
      <w:r>
        <w:t xml:space="preserve">- </w:t>
      </w:r>
      <w:r w:rsidR="00C52E1F">
        <w:t>Прямое распределение.</w:t>
      </w:r>
    </w:p>
    <w:p w14:paraId="06A36346" w14:textId="4BC45F9A" w:rsidR="00C52E1F" w:rsidRPr="00653F93" w:rsidRDefault="00AE6BD0" w:rsidP="00AE6BD0">
      <w:pPr>
        <w:pStyle w:val="a3"/>
      </w:pPr>
      <w:r>
        <w:t xml:space="preserve">- </w:t>
      </w:r>
      <w:r w:rsidR="00C52E1F">
        <w:t>С расслоением</w:t>
      </w:r>
      <w:r w:rsidR="00C52E1F" w:rsidRPr="00653F93">
        <w:t xml:space="preserve"> с расслоением обращений на ширину выборки строки</w:t>
      </w:r>
      <w:r w:rsidR="00C52E1F">
        <w:t>.</w:t>
      </w:r>
    </w:p>
    <w:p w14:paraId="45242309" w14:textId="274FA2D2" w:rsidR="00C52E1F" w:rsidRDefault="00AE6BD0" w:rsidP="00AE6BD0">
      <w:pPr>
        <w:pStyle w:val="a3"/>
      </w:pPr>
      <w:r>
        <w:t xml:space="preserve">- </w:t>
      </w:r>
      <w:r w:rsidR="00C52E1F">
        <w:t>Стратегия замещения – прямое отображение.</w:t>
      </w:r>
    </w:p>
    <w:p w14:paraId="62DE24A4" w14:textId="0FB7D65E" w:rsidR="00C52E1F" w:rsidRDefault="00AE6BD0" w:rsidP="00AE6BD0">
      <w:pPr>
        <w:pStyle w:val="a3"/>
      </w:pPr>
      <w:r>
        <w:t xml:space="preserve">- </w:t>
      </w:r>
      <w:r w:rsidR="00C52E1F">
        <w:t>Стратегия обновления оперативной памяти – флаговая регистровая обратная запись.</w:t>
      </w:r>
    </w:p>
    <w:p w14:paraId="100666D1" w14:textId="77777777" w:rsidR="00C52E1F" w:rsidRPr="00917F39" w:rsidRDefault="00C52E1F" w:rsidP="00AE6BD0">
      <w:pPr>
        <w:pStyle w:val="a3"/>
      </w:pPr>
      <w:r>
        <w:t>Оценка времени выполнения операций чтения и записи представлена в таблице 3.</w:t>
      </w:r>
    </w:p>
    <w:p w14:paraId="60A30C5B" w14:textId="77777777" w:rsidR="00C52E1F" w:rsidRDefault="00C52E1F" w:rsidP="00AE6BD0">
      <w:pPr>
        <w:pStyle w:val="a3"/>
      </w:pPr>
    </w:p>
    <w:p w14:paraId="6A1DF43F" w14:textId="77777777" w:rsidR="00C52E1F" w:rsidRDefault="00C52E1F" w:rsidP="00AE6BD0">
      <w:pPr>
        <w:pStyle w:val="a3"/>
      </w:pPr>
      <w:r>
        <w:t>Таблица 3 – О</w:t>
      </w:r>
      <w:r w:rsidRPr="00C20E34">
        <w:t>ценк</w:t>
      </w:r>
      <w:r>
        <w:t>а</w:t>
      </w:r>
      <w:r w:rsidRPr="00C20E34">
        <w:t xml:space="preserve"> времени выполнения операций</w:t>
      </w:r>
      <w:r>
        <w:t xml:space="preserve"> чтения и записи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7"/>
        <w:gridCol w:w="3595"/>
        <w:gridCol w:w="3943"/>
      </w:tblGrid>
      <w:tr w:rsidR="00C52E1F" w14:paraId="5809FE27" w14:textId="77777777" w:rsidTr="00722AB2">
        <w:tc>
          <w:tcPr>
            <w:tcW w:w="1809" w:type="dxa"/>
          </w:tcPr>
          <w:p w14:paraId="1A2FF206" w14:textId="77777777" w:rsidR="00C52E1F" w:rsidRDefault="00C52E1F" w:rsidP="00AE6BD0">
            <w:pPr>
              <w:pStyle w:val="a3"/>
            </w:pPr>
          </w:p>
        </w:tc>
        <w:tc>
          <w:tcPr>
            <w:tcW w:w="3686" w:type="dxa"/>
          </w:tcPr>
          <w:p w14:paraId="3C64A18D" w14:textId="77777777" w:rsidR="00C52E1F" w:rsidRPr="00C20E34" w:rsidRDefault="00C52E1F" w:rsidP="00AE6BD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4076" w:type="dxa"/>
          </w:tcPr>
          <w:p w14:paraId="7B968219" w14:textId="77777777" w:rsidR="00C52E1F" w:rsidRPr="00C20E34" w:rsidRDefault="00C52E1F" w:rsidP="00AE6BD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C52E1F" w14:paraId="583BE147" w14:textId="77777777" w:rsidTr="00722AB2">
        <w:tc>
          <w:tcPr>
            <w:tcW w:w="1809" w:type="dxa"/>
          </w:tcPr>
          <w:p w14:paraId="12680ECA" w14:textId="77777777" w:rsidR="00C52E1F" w:rsidRDefault="00C52E1F" w:rsidP="00AE6BD0">
            <w:pPr>
              <w:pStyle w:val="a3"/>
            </w:pPr>
            <w:r>
              <w:t>Чтение</w:t>
            </w:r>
          </w:p>
        </w:tc>
        <w:tc>
          <w:tcPr>
            <w:tcW w:w="3686" w:type="dxa"/>
          </w:tcPr>
          <w:p w14:paraId="3D0C0F15" w14:textId="77777777" w:rsidR="00C52E1F" w:rsidRDefault="00C52E1F" w:rsidP="00AE6BD0">
            <w:pPr>
              <w:pStyle w:val="a3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12AB7F35" w14:textId="77777777" w:rsidR="00C52E1F" w:rsidRDefault="00C52E1F" w:rsidP="00AE6BD0">
            <w:pPr>
              <w:pStyle w:val="a3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C52E1F" w14:paraId="679D7C31" w14:textId="77777777" w:rsidTr="00722AB2">
        <w:tc>
          <w:tcPr>
            <w:tcW w:w="1809" w:type="dxa"/>
          </w:tcPr>
          <w:p w14:paraId="0C3E5682" w14:textId="77777777" w:rsidR="00C52E1F" w:rsidRDefault="00C52E1F" w:rsidP="00AE6BD0">
            <w:pPr>
              <w:pStyle w:val="a3"/>
            </w:pPr>
            <w:r>
              <w:t>Запись</w:t>
            </w:r>
          </w:p>
        </w:tc>
        <w:tc>
          <w:tcPr>
            <w:tcW w:w="3686" w:type="dxa"/>
          </w:tcPr>
          <w:p w14:paraId="4E897A6A" w14:textId="77777777" w:rsidR="00C52E1F" w:rsidRDefault="00C52E1F" w:rsidP="00AE6BD0">
            <w:pPr>
              <w:pStyle w:val="a3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0B2A0F66" w14:textId="77777777" w:rsidR="00C52E1F" w:rsidRDefault="00C52E1F" w:rsidP="00AE6BD0">
            <w:pPr>
              <w:pStyle w:val="a3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1FB25039" w14:textId="77777777" w:rsidR="00C52E1F" w:rsidRPr="00311A6A" w:rsidRDefault="00C52E1F" w:rsidP="00AE6BD0">
      <w:pPr>
        <w:pStyle w:val="a3"/>
      </w:pPr>
    </w:p>
    <w:p w14:paraId="16BC6E2E" w14:textId="4EB3B6C4" w:rsidR="00C52E1F" w:rsidRDefault="00C52E1F" w:rsidP="00AE6BD0">
      <w:pPr>
        <w:pStyle w:val="a3"/>
      </w:pPr>
      <w:r>
        <w:t xml:space="preserve">Граф-схема алгоритма </w:t>
      </w:r>
      <w:r w:rsidRPr="00D84553">
        <w:t>работы кэш-памяти</w:t>
      </w:r>
      <w:r>
        <w:t xml:space="preserve"> при чтении и записи</w:t>
      </w:r>
      <w:r>
        <w:t xml:space="preserve"> представлена на рисунках 8-9</w:t>
      </w:r>
      <w:r>
        <w:t xml:space="preserve"> соответственно.</w:t>
      </w:r>
    </w:p>
    <w:p w14:paraId="02193E3D" w14:textId="59C508E7" w:rsidR="00C52E1F" w:rsidRDefault="00C52E1F" w:rsidP="00AE6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F35C02" wp14:editId="17B2FC7D">
            <wp:extent cx="5181600" cy="55725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58" cy="55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5658" w14:textId="179EDF4B" w:rsidR="00C52E1F" w:rsidRDefault="00C52E1F" w:rsidP="00AE6BD0">
      <w:pPr>
        <w:jc w:val="center"/>
      </w:pPr>
      <w:r>
        <w:t>Рисунок 8 – Граф-схема алгоритма работы кэш-памяти при чтении</w:t>
      </w:r>
    </w:p>
    <w:p w14:paraId="2F3EE7C7" w14:textId="77777777" w:rsidR="00AE6BD0" w:rsidRDefault="00C52E1F" w:rsidP="00AE6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47491F" wp14:editId="346101A0">
            <wp:extent cx="4703372" cy="48996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0" cy="490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9387" w14:textId="6B9787BA" w:rsidR="00C52E1F" w:rsidRDefault="00C52E1F" w:rsidP="00AE6BD0">
      <w:pPr>
        <w:ind w:firstLine="0"/>
        <w:jc w:val="center"/>
      </w:pPr>
      <w:r>
        <w:t>Рисунок 9 – Граф-схема алгоритма работы кэш-памяти при записи</w:t>
      </w:r>
    </w:p>
    <w:p w14:paraId="31465702" w14:textId="01AC739C" w:rsidR="00C52E1F" w:rsidRDefault="00C52E1F" w:rsidP="00AE6BD0">
      <w:pPr>
        <w:pStyle w:val="a3"/>
      </w:pPr>
      <w:r>
        <w:t>2.4. Четвертое задание</w:t>
      </w:r>
    </w:p>
    <w:p w14:paraId="5E3F196B" w14:textId="0CBDF4E5" w:rsidR="00AE6BD0" w:rsidRDefault="00C52E1F" w:rsidP="00AE6BD0">
      <w:pPr>
        <w:pStyle w:val="a3"/>
      </w:pPr>
      <w:r>
        <w:t>Схема четвертого задания представлена на рисунке 10.</w:t>
      </w:r>
    </w:p>
    <w:p w14:paraId="5BF69B53" w14:textId="49124DCA" w:rsidR="00C52E1F" w:rsidRDefault="00C52E1F" w:rsidP="00AE6BD0">
      <w:pPr>
        <w:ind w:firstLine="0"/>
        <w:jc w:val="center"/>
      </w:pPr>
      <w:r>
        <w:rPr>
          <w:noProof/>
        </w:rPr>
        <w:drawing>
          <wp:inline distT="0" distB="0" distL="0" distR="0" wp14:anchorId="6C3BB7E0" wp14:editId="331376B6">
            <wp:extent cx="5158740" cy="25735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447"/>
                    <a:stretch/>
                  </pic:blipFill>
                  <pic:spPr bwMode="auto">
                    <a:xfrm>
                      <a:off x="0" y="0"/>
                      <a:ext cx="5164570" cy="257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291C6" w14:textId="1D06120F" w:rsidR="00C52E1F" w:rsidRDefault="00C52E1F" w:rsidP="00AE6BD0">
      <w:pPr>
        <w:jc w:val="center"/>
      </w:pPr>
      <w:r>
        <w:t>Рисунок 10 – Схема установки, четвертая</w:t>
      </w:r>
    </w:p>
    <w:p w14:paraId="6CE55D6A" w14:textId="77777777" w:rsidR="00C52E1F" w:rsidRDefault="00C52E1F" w:rsidP="00AE6BD0">
      <w:pPr>
        <w:pStyle w:val="a3"/>
      </w:pPr>
      <w:r>
        <w:lastRenderedPageBreak/>
        <w:t>В данном задании представлен кэш со следующими характеристиками</w:t>
      </w:r>
      <w:r w:rsidRPr="00E477CC">
        <w:t>:</w:t>
      </w:r>
    </w:p>
    <w:p w14:paraId="363DA7AA" w14:textId="0A81CC8A" w:rsidR="00C52E1F" w:rsidRPr="00AE6BD0" w:rsidRDefault="00AE6BD0" w:rsidP="00AE6BD0">
      <w:pPr>
        <w:pStyle w:val="a3"/>
      </w:pPr>
      <w:r>
        <w:t xml:space="preserve">- </w:t>
      </w:r>
      <w:r w:rsidR="00C52E1F">
        <w:t>Ассоциативное распределение.</w:t>
      </w:r>
    </w:p>
    <w:p w14:paraId="7655FDD8" w14:textId="32E4B333" w:rsidR="00C52E1F" w:rsidRPr="00653F93" w:rsidRDefault="00AE6BD0" w:rsidP="00AE6BD0">
      <w:pPr>
        <w:pStyle w:val="a3"/>
      </w:pPr>
      <w:r>
        <w:t xml:space="preserve">- </w:t>
      </w:r>
      <w:r w:rsidR="00C52E1F">
        <w:t>С расслоением</w:t>
      </w:r>
      <w:r w:rsidR="00C52E1F" w:rsidRPr="00653F93">
        <w:t xml:space="preserve"> </w:t>
      </w:r>
      <w:r w:rsidR="00C52E1F">
        <w:t>оперативной памяти.</w:t>
      </w:r>
    </w:p>
    <w:p w14:paraId="5BF8468C" w14:textId="527D4C6C" w:rsidR="00C52E1F" w:rsidRDefault="00AE6BD0" w:rsidP="00AE6BD0">
      <w:pPr>
        <w:pStyle w:val="a3"/>
      </w:pPr>
      <w:r>
        <w:t xml:space="preserve">- </w:t>
      </w:r>
      <w:r w:rsidR="00C52E1F">
        <w:t>Стратегия замещения – по признаку неиспользования.</w:t>
      </w:r>
    </w:p>
    <w:p w14:paraId="5EB74518" w14:textId="3C914588" w:rsidR="00C52E1F" w:rsidRPr="003C0043" w:rsidRDefault="00AE6BD0" w:rsidP="00AE6BD0">
      <w:pPr>
        <w:pStyle w:val="a3"/>
      </w:pPr>
      <w:r>
        <w:t xml:space="preserve">- </w:t>
      </w:r>
      <w:r w:rsidR="00C52E1F">
        <w:t>Стратегия обновления оперативной памяти – регистровая обратная запись.</w:t>
      </w:r>
    </w:p>
    <w:p w14:paraId="56A855AB" w14:textId="12EB68E6" w:rsidR="00C52E1F" w:rsidRDefault="00C52E1F" w:rsidP="00AE6BD0">
      <w:pPr>
        <w:pStyle w:val="a3"/>
      </w:pPr>
      <w:r w:rsidRPr="00917F39">
        <w:t>Оценка времени выполнения операций чтения и записи представлена</w:t>
      </w:r>
      <w:r>
        <w:t xml:space="preserve"> в таблице 4.</w:t>
      </w:r>
    </w:p>
    <w:p w14:paraId="4DFB9D67" w14:textId="77777777" w:rsidR="00C52E1F" w:rsidRDefault="00C52E1F" w:rsidP="00AE6BD0">
      <w:pPr>
        <w:pStyle w:val="a3"/>
      </w:pPr>
      <w:r>
        <w:t>Таблица 4 – О</w:t>
      </w:r>
      <w:r w:rsidRPr="00C20E34">
        <w:t>ценк</w:t>
      </w:r>
      <w:r>
        <w:t>а</w:t>
      </w:r>
      <w:r w:rsidRPr="00C20E34">
        <w:t xml:space="preserve"> времени выполнения операций</w:t>
      </w:r>
      <w:r>
        <w:t xml:space="preserve"> чтения и записи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9"/>
        <w:gridCol w:w="3586"/>
        <w:gridCol w:w="3980"/>
      </w:tblGrid>
      <w:tr w:rsidR="00C52E1F" w14:paraId="01778F69" w14:textId="77777777" w:rsidTr="00722AB2">
        <w:tc>
          <w:tcPr>
            <w:tcW w:w="1809" w:type="dxa"/>
          </w:tcPr>
          <w:p w14:paraId="48D25567" w14:textId="77777777" w:rsidR="00C52E1F" w:rsidRDefault="00C52E1F" w:rsidP="00722AB2">
            <w:pPr>
              <w:ind w:firstLine="0"/>
              <w:jc w:val="center"/>
            </w:pPr>
          </w:p>
        </w:tc>
        <w:tc>
          <w:tcPr>
            <w:tcW w:w="3686" w:type="dxa"/>
          </w:tcPr>
          <w:p w14:paraId="48233A37" w14:textId="77777777" w:rsidR="00C52E1F" w:rsidRPr="00C20E34" w:rsidRDefault="00C52E1F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4076" w:type="dxa"/>
          </w:tcPr>
          <w:p w14:paraId="0A7D3C1B" w14:textId="77777777" w:rsidR="00C52E1F" w:rsidRPr="00C20E34" w:rsidRDefault="00C52E1F" w:rsidP="00722A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C52E1F" w14:paraId="3FDD75CE" w14:textId="77777777" w:rsidTr="00722AB2">
        <w:tc>
          <w:tcPr>
            <w:tcW w:w="1809" w:type="dxa"/>
          </w:tcPr>
          <w:p w14:paraId="62C55A14" w14:textId="77777777" w:rsidR="00C52E1F" w:rsidRDefault="00C52E1F" w:rsidP="00722AB2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481D8E2D" w14:textId="77777777" w:rsidR="00C52E1F" w:rsidRDefault="00C52E1F" w:rsidP="00722AB2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30E442A5" w14:textId="77777777" w:rsidR="00C52E1F" w:rsidRDefault="00C52E1F" w:rsidP="00722AB2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C52E1F" w14:paraId="7C3350E6" w14:textId="77777777" w:rsidTr="00722AB2">
        <w:tc>
          <w:tcPr>
            <w:tcW w:w="1809" w:type="dxa"/>
          </w:tcPr>
          <w:p w14:paraId="2DFD2CB7" w14:textId="77777777" w:rsidR="00C52E1F" w:rsidRDefault="00C52E1F" w:rsidP="00722AB2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64A929E4" w14:textId="77777777" w:rsidR="00C52E1F" w:rsidRDefault="00C52E1F" w:rsidP="00722AB2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48B8FF9F" w14:textId="77777777" w:rsidR="00C52E1F" w:rsidRDefault="00C52E1F" w:rsidP="00722AB2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57B37519" w14:textId="77777777" w:rsidR="00C52E1F" w:rsidRPr="00960D54" w:rsidRDefault="00C52E1F" w:rsidP="00AE6BD0">
      <w:pPr>
        <w:ind w:firstLine="0"/>
      </w:pPr>
    </w:p>
    <w:p w14:paraId="1AA02F81" w14:textId="4F7D76F9" w:rsidR="00C52E1F" w:rsidRDefault="00C52E1F" w:rsidP="00C52E1F">
      <w:r w:rsidRPr="00AE6BD0">
        <w:rPr>
          <w:rStyle w:val="a4"/>
        </w:rPr>
        <w:t>Граф-схема алгоритма работы кэш-памяти</w:t>
      </w:r>
      <w:r w:rsidRPr="00AE6BD0">
        <w:rPr>
          <w:rStyle w:val="a4"/>
        </w:rPr>
        <w:t xml:space="preserve"> при чтении и записи </w:t>
      </w:r>
      <w:r w:rsidRPr="00AE6BD0">
        <w:rPr>
          <w:rStyle w:val="a4"/>
        </w:rPr>
        <w:t>представлена на рисунках 11-12</w:t>
      </w:r>
      <w:r w:rsidRPr="00AE6BD0">
        <w:rPr>
          <w:rStyle w:val="a4"/>
        </w:rPr>
        <w:t xml:space="preserve"> соответственно</w:t>
      </w:r>
      <w:r>
        <w:t>.</w:t>
      </w:r>
    </w:p>
    <w:p w14:paraId="464B1977" w14:textId="083F020D" w:rsidR="00C52E1F" w:rsidRDefault="00C52E1F" w:rsidP="00AE6BD0">
      <w:pPr>
        <w:jc w:val="center"/>
      </w:pPr>
      <w:r>
        <w:rPr>
          <w:noProof/>
        </w:rPr>
        <w:lastRenderedPageBreak/>
        <w:drawing>
          <wp:inline distT="0" distB="0" distL="0" distR="0" wp14:anchorId="743E593A" wp14:editId="441B4A6E">
            <wp:extent cx="3673044" cy="6111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04" cy="61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C1E1" w14:textId="51C346C3" w:rsidR="00C52E1F" w:rsidRDefault="00C52E1F" w:rsidP="00AE6BD0">
      <w:pPr>
        <w:jc w:val="center"/>
      </w:pPr>
      <w:r>
        <w:t>Рисунок 11 – Граф-схема алгоритма работы кэш-памяти при чтении</w:t>
      </w:r>
    </w:p>
    <w:p w14:paraId="50F2CFAC" w14:textId="276244A3" w:rsidR="00C52E1F" w:rsidRDefault="00C52E1F" w:rsidP="00AE6BD0">
      <w:pPr>
        <w:jc w:val="center"/>
      </w:pPr>
      <w:r>
        <w:rPr>
          <w:noProof/>
        </w:rPr>
        <w:lastRenderedPageBreak/>
        <w:drawing>
          <wp:inline distT="0" distB="0" distL="0" distR="0" wp14:anchorId="7FEFE446" wp14:editId="3609C7BD">
            <wp:extent cx="3737646" cy="617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89" cy="61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021C" w14:textId="31FB8C94" w:rsidR="00C52E1F" w:rsidRDefault="00C52E1F" w:rsidP="00AE6BD0">
      <w:pPr>
        <w:jc w:val="center"/>
      </w:pPr>
      <w:r>
        <w:t>Рисунок 12 – Граф-схема алгоритма работы кэш-памяти при записи</w:t>
      </w:r>
    </w:p>
    <w:p w14:paraId="117711FC" w14:textId="29438852" w:rsidR="00C52E1F" w:rsidRDefault="00C52E1F" w:rsidP="00AE6BD0">
      <w:pPr>
        <w:pStyle w:val="a3"/>
      </w:pPr>
      <w:r>
        <w:t>3. Вывод</w:t>
      </w:r>
    </w:p>
    <w:p w14:paraId="53AED3E5" w14:textId="537E96F8" w:rsidR="005A24C9" w:rsidRDefault="00C52E1F" w:rsidP="00AE6BD0">
      <w:pPr>
        <w:pStyle w:val="a3"/>
      </w:pPr>
      <w:r>
        <w:t>В ходе лабораторной работы были изучены принципы работы кэша, были рассмотрены следующие методы распределений</w:t>
      </w:r>
      <w:r w:rsidRPr="0068693D">
        <w:t>:</w:t>
      </w:r>
      <w:r>
        <w:t xml:space="preserve"> ассоциативное, частично-ассоциативное и прямое. Также были исследованы такие стратегии обновления оперативной памяти, как прямая обратная запись, регистровая обратная запись и флаговая регистровая обратная запись</w:t>
      </w:r>
      <w:r w:rsidRPr="005C1987">
        <w:t>;</w:t>
      </w:r>
      <w:r>
        <w:t xml:space="preserve"> и рассмотрены стратегии замещения кэш-памяти</w:t>
      </w:r>
      <w:r w:rsidRPr="0068693D">
        <w:t xml:space="preserve">: </w:t>
      </w:r>
      <w:r>
        <w:t xml:space="preserve">счетчик адресов, псевдо </w:t>
      </w:r>
      <w:r>
        <w:rPr>
          <w:lang w:val="en-US"/>
        </w:rPr>
        <w:t>LRU</w:t>
      </w:r>
      <w:r w:rsidRPr="000A76D3">
        <w:t>-</w:t>
      </w:r>
      <w:r>
        <w:t>стек, по признаку неиспользования</w:t>
      </w:r>
      <w:r w:rsidR="00AE6BD0">
        <w:t>.</w:t>
      </w:r>
    </w:p>
    <w:sectPr w:rsidR="005A2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98A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7439D4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ADD1215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52E605A"/>
    <w:multiLevelType w:val="hybridMultilevel"/>
    <w:tmpl w:val="36F23BEE"/>
    <w:lvl w:ilvl="0" w:tplc="F6E2E7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60833146">
    <w:abstractNumId w:val="3"/>
  </w:num>
  <w:num w:numId="2" w16cid:durableId="1700154822">
    <w:abstractNumId w:val="2"/>
  </w:num>
  <w:num w:numId="3" w16cid:durableId="874191990">
    <w:abstractNumId w:val="1"/>
  </w:num>
  <w:num w:numId="4" w16cid:durableId="170617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C9"/>
    <w:rsid w:val="003F5869"/>
    <w:rsid w:val="00402FF6"/>
    <w:rsid w:val="004B0C35"/>
    <w:rsid w:val="005A24C9"/>
    <w:rsid w:val="00A71A40"/>
    <w:rsid w:val="00AE6BD0"/>
    <w:rsid w:val="00BA3857"/>
    <w:rsid w:val="00C52E1F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C5FB"/>
  <w15:chartTrackingRefBased/>
  <w15:docId w15:val="{DE68E5CD-B235-45A6-AF33-437945F7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C9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5A24C9"/>
    <w:pPr>
      <w:ind w:left="720"/>
      <w:contextualSpacing/>
    </w:pPr>
  </w:style>
  <w:style w:type="table" w:styleId="a6">
    <w:name w:val="Table Grid"/>
    <w:basedOn w:val="a1"/>
    <w:uiPriority w:val="39"/>
    <w:rsid w:val="005A24C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2023-06-01T07:00:00Z</dcterms:created>
  <dcterms:modified xsi:type="dcterms:W3CDTF">2023-06-01T07:30:00Z</dcterms:modified>
</cp:coreProperties>
</file>