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A07E" w14:textId="73D494E9" w:rsidR="00D04920" w:rsidRDefault="009D0CA6" w:rsidP="00281FA1">
      <w:pPr>
        <w:jc w:val="center"/>
        <w:rPr>
          <w:b/>
          <w:smallCaps/>
          <w:sz w:val="28"/>
          <w:szCs w:val="28"/>
        </w:rPr>
      </w:pPr>
      <w:r w:rsidRPr="00476E45">
        <w:rPr>
          <w:b/>
          <w:smallCaps/>
          <w:sz w:val="28"/>
          <w:szCs w:val="28"/>
        </w:rPr>
        <w:t>Основные средства и эффективность их использования</w:t>
      </w:r>
    </w:p>
    <w:p w14:paraId="3D61AA20" w14:textId="66C874A6" w:rsidR="0081253B" w:rsidRDefault="0081253B" w:rsidP="00281FA1">
      <w:pPr>
        <w:jc w:val="center"/>
        <w:rPr>
          <w:b/>
          <w:smallCaps/>
          <w:sz w:val="28"/>
          <w:szCs w:val="28"/>
        </w:rPr>
      </w:pPr>
    </w:p>
    <w:p w14:paraId="4BA29CB3" w14:textId="77777777" w:rsidR="0081253B" w:rsidRPr="00C0060A" w:rsidRDefault="0081253B" w:rsidP="00281FA1">
      <w:pPr>
        <w:numPr>
          <w:ilvl w:val="0"/>
          <w:numId w:val="11"/>
        </w:numPr>
        <w:tabs>
          <w:tab w:val="clear" w:pos="720"/>
          <w:tab w:val="num" w:pos="-24"/>
        </w:tabs>
        <w:ind w:left="-24" w:firstLine="0"/>
        <w:jc w:val="both"/>
        <w:rPr>
          <w:b/>
          <w:sz w:val="28"/>
          <w:szCs w:val="28"/>
        </w:rPr>
      </w:pPr>
      <w:r w:rsidRPr="00C0060A">
        <w:rPr>
          <w:b/>
          <w:sz w:val="28"/>
          <w:szCs w:val="28"/>
        </w:rPr>
        <w:t>Показатели размера, состава, структуры и обеспеченности основными средствами</w:t>
      </w:r>
    </w:p>
    <w:p w14:paraId="30E0E3D9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b/>
          <w:sz w:val="28"/>
          <w:szCs w:val="28"/>
        </w:rPr>
        <w:t>а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размера</w:t>
      </w:r>
      <w:r w:rsidRPr="00FA7AF9">
        <w:rPr>
          <w:sz w:val="28"/>
          <w:szCs w:val="28"/>
        </w:rPr>
        <w:t xml:space="preserve"> - отражают в целом размер основных средств. К ним относят:</w:t>
      </w:r>
    </w:p>
    <w:p w14:paraId="3E91BA53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стоимость основных средств на начало года;</w:t>
      </w:r>
    </w:p>
    <w:p w14:paraId="77A5C85B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стоимость основных средств на конец года;</w:t>
      </w:r>
    </w:p>
    <w:p w14:paraId="2E0452D4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-  среднегодовая стоимость основных средств.</w:t>
      </w:r>
    </w:p>
    <w:p w14:paraId="1A88E270" w14:textId="77777777" w:rsidR="0081253B" w:rsidRPr="00FA7AF9" w:rsidRDefault="0081253B" w:rsidP="00281FA1">
      <w:pPr>
        <w:ind w:firstLine="576"/>
        <w:jc w:val="both"/>
        <w:rPr>
          <w:sz w:val="28"/>
          <w:szCs w:val="28"/>
        </w:rPr>
      </w:pPr>
    </w:p>
    <w:p w14:paraId="1063B08B" w14:textId="77777777" w:rsidR="0081253B" w:rsidRPr="00FA7AF9" w:rsidRDefault="0081253B" w:rsidP="00281FA1">
      <w:pPr>
        <w:numPr>
          <w:ilvl w:val="0"/>
          <w:numId w:val="12"/>
        </w:numPr>
        <w:ind w:left="0" w:firstLine="576"/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Стоимость основных средств на конец года</w:t>
      </w:r>
    </w:p>
    <w:p w14:paraId="5B786D68" w14:textId="77777777" w:rsidR="0081253B" w:rsidRPr="00FA7AF9" w:rsidRDefault="0081253B" w:rsidP="00281FA1">
      <w:pPr>
        <w:ind w:firstLine="576"/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Фкг</w:t>
      </w:r>
      <w:proofErr w:type="spellEnd"/>
      <w:r w:rsidRPr="00FA7AF9">
        <w:rPr>
          <w:i/>
          <w:sz w:val="28"/>
          <w:szCs w:val="28"/>
        </w:rPr>
        <w:t xml:space="preserve"> = </w:t>
      </w:r>
      <w:proofErr w:type="spellStart"/>
      <w:r w:rsidRPr="00FA7AF9">
        <w:rPr>
          <w:i/>
          <w:sz w:val="28"/>
          <w:szCs w:val="28"/>
        </w:rPr>
        <w:t>Фнг</w:t>
      </w:r>
      <w:proofErr w:type="spellEnd"/>
      <w:r w:rsidRPr="00FA7AF9">
        <w:rPr>
          <w:i/>
          <w:sz w:val="28"/>
          <w:szCs w:val="28"/>
        </w:rPr>
        <w:t xml:space="preserve"> + </w:t>
      </w:r>
      <w:proofErr w:type="spellStart"/>
      <w:r w:rsidRPr="00FA7AF9">
        <w:rPr>
          <w:i/>
          <w:sz w:val="28"/>
          <w:szCs w:val="28"/>
        </w:rPr>
        <w:t>Фвв</w:t>
      </w:r>
      <w:proofErr w:type="spellEnd"/>
      <w:r w:rsidRPr="00FA7AF9">
        <w:rPr>
          <w:i/>
          <w:sz w:val="28"/>
          <w:szCs w:val="28"/>
        </w:rPr>
        <w:t xml:space="preserve"> – </w:t>
      </w:r>
      <w:proofErr w:type="spellStart"/>
      <w:r w:rsidRPr="00FA7AF9">
        <w:rPr>
          <w:i/>
          <w:sz w:val="28"/>
          <w:szCs w:val="28"/>
        </w:rPr>
        <w:t>Фвыб</w:t>
      </w:r>
      <w:proofErr w:type="spellEnd"/>
      <w:r w:rsidRPr="00FA7AF9">
        <w:rPr>
          <w:i/>
          <w:sz w:val="28"/>
          <w:szCs w:val="28"/>
        </w:rPr>
        <w:t>,</w:t>
      </w:r>
    </w:p>
    <w:p w14:paraId="360A0F5D" w14:textId="77777777" w:rsidR="0081253B" w:rsidRPr="00FA7AF9" w:rsidRDefault="0081253B" w:rsidP="00281FA1">
      <w:pPr>
        <w:ind w:hanging="24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где  </w:t>
      </w:r>
      <w:proofErr w:type="spellStart"/>
      <w:r w:rsidRPr="00C0060A">
        <w:rPr>
          <w:i/>
          <w:sz w:val="28"/>
          <w:szCs w:val="28"/>
        </w:rPr>
        <w:t>Фкг</w:t>
      </w:r>
      <w:proofErr w:type="spellEnd"/>
      <w:r w:rsidRPr="00FA7AF9">
        <w:rPr>
          <w:sz w:val="28"/>
          <w:szCs w:val="28"/>
        </w:rPr>
        <w:t xml:space="preserve"> – стоимость основных средств на конец года;</w:t>
      </w:r>
    </w:p>
    <w:p w14:paraId="3AFC41CB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Фнг</w:t>
      </w:r>
      <w:proofErr w:type="spellEnd"/>
      <w:r w:rsidRPr="00FA7AF9">
        <w:rPr>
          <w:sz w:val="28"/>
          <w:szCs w:val="28"/>
        </w:rPr>
        <w:t xml:space="preserve"> – стоимость основных средств на начало года;</w:t>
      </w:r>
    </w:p>
    <w:p w14:paraId="7A74EEDF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Фвв</w:t>
      </w:r>
      <w:proofErr w:type="spellEnd"/>
      <w:r w:rsidRPr="00FA7AF9">
        <w:rPr>
          <w:sz w:val="28"/>
          <w:szCs w:val="28"/>
        </w:rPr>
        <w:t xml:space="preserve"> – стоимость введенных в течение года основных средств;</w:t>
      </w:r>
    </w:p>
    <w:p w14:paraId="72FCD0F4" w14:textId="77777777" w:rsidR="0081253B" w:rsidRPr="00FA7AF9" w:rsidRDefault="0081253B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C0060A">
        <w:rPr>
          <w:i/>
          <w:sz w:val="28"/>
          <w:szCs w:val="28"/>
        </w:rPr>
        <w:t>Фвыб</w:t>
      </w:r>
      <w:proofErr w:type="spellEnd"/>
      <w:r w:rsidRPr="00FA7AF9">
        <w:rPr>
          <w:sz w:val="28"/>
          <w:szCs w:val="28"/>
        </w:rPr>
        <w:t xml:space="preserve"> – стоимость выбывших в течение года основных средств.</w:t>
      </w:r>
    </w:p>
    <w:p w14:paraId="67E908DD" w14:textId="77777777" w:rsidR="0081253B" w:rsidRPr="00FA7AF9" w:rsidRDefault="0081253B" w:rsidP="00281FA1">
      <w:pPr>
        <w:ind w:firstLine="576"/>
        <w:jc w:val="both"/>
        <w:rPr>
          <w:sz w:val="28"/>
          <w:szCs w:val="28"/>
        </w:rPr>
      </w:pPr>
    </w:p>
    <w:p w14:paraId="7205F999" w14:textId="6169CE0B" w:rsidR="0081253B" w:rsidRPr="00FA7AF9" w:rsidRDefault="0081253B" w:rsidP="00281FA1">
      <w:pPr>
        <w:numPr>
          <w:ilvl w:val="1"/>
          <w:numId w:val="10"/>
        </w:numPr>
        <w:ind w:left="0" w:firstLine="576"/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Среднегодовая стоимость основных фондов</w:t>
      </w:r>
      <w:r w:rsidRPr="00FA7AF9">
        <w:rPr>
          <w:b/>
          <w:sz w:val="28"/>
          <w:szCs w:val="28"/>
        </w:rPr>
        <w:t xml:space="preserve"> (</w:t>
      </w:r>
      <m:oMath>
        <m:limUpp>
          <m:limUp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-</m:t>
            </m:r>
          </m:lim>
        </m:limUpp>
      </m:oMath>
      <w:r w:rsidRPr="00FA7AF9">
        <w:rPr>
          <w:b/>
          <w:sz w:val="28"/>
          <w:szCs w:val="28"/>
        </w:rPr>
        <w:t>)</w:t>
      </w:r>
    </w:p>
    <w:p w14:paraId="6A455153" w14:textId="6E2CDCD4" w:rsidR="0081253B" w:rsidRDefault="0081253B" w:rsidP="00281FA1">
      <w:pPr>
        <w:ind w:firstLine="576"/>
        <w:jc w:val="both"/>
        <w:rPr>
          <w:sz w:val="28"/>
          <w:szCs w:val="28"/>
        </w:rPr>
      </w:pPr>
    </w:p>
    <w:p w14:paraId="004DC8FA" w14:textId="5A452DF9" w:rsidR="0081253B" w:rsidRDefault="00000000" w:rsidP="00281FA1">
      <w:pPr>
        <w:ind w:firstLine="576"/>
        <w:jc w:val="center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="0081253B" w:rsidRPr="00FA7AF9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Ф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нг</m:t>
                </m:r>
              </m:sub>
              <m:sup/>
              <m:e/>
            </m:nary>
            <m:r>
              <w:rPr>
                <w:rFonts w:ascii="Cambria Math"/>
                <w:sz w:val="28"/>
                <w:szCs w:val="28"/>
              </w:rPr>
              <m:t>+</m:t>
            </m:r>
            <m:nary>
              <m:naryPr>
                <m:chr m:val="Ф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кг</m:t>
                </m:r>
              </m:sub>
              <m:sup/>
              <m:e/>
            </m:nary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</m:den>
        </m:f>
      </m:oMath>
      <w:r w:rsidR="0081253B">
        <w:rPr>
          <w:sz w:val="28"/>
          <w:szCs w:val="28"/>
        </w:rPr>
        <w:t>.</w:t>
      </w:r>
    </w:p>
    <w:p w14:paraId="79FB5A1A" w14:textId="3ABC9EB1" w:rsidR="00323EA6" w:rsidRDefault="00323EA6" w:rsidP="00281FA1">
      <w:pPr>
        <w:ind w:firstLine="576"/>
        <w:jc w:val="center"/>
        <w:rPr>
          <w:sz w:val="28"/>
          <w:szCs w:val="28"/>
        </w:rPr>
      </w:pPr>
    </w:p>
    <w:p w14:paraId="7120C0E4" w14:textId="77777777" w:rsidR="00323EA6" w:rsidRPr="00FA7AF9" w:rsidRDefault="00323EA6" w:rsidP="00281FA1">
      <w:pPr>
        <w:ind w:firstLine="576"/>
        <w:jc w:val="center"/>
        <w:rPr>
          <w:sz w:val="28"/>
          <w:szCs w:val="28"/>
        </w:rPr>
      </w:pPr>
    </w:p>
    <w:p w14:paraId="0A326AD0" w14:textId="04D91413" w:rsidR="00F771E3" w:rsidRPr="00745509" w:rsidRDefault="00F771E3" w:rsidP="00F771E3">
      <w:pPr>
        <w:tabs>
          <w:tab w:val="left" w:pos="0"/>
        </w:tabs>
        <w:ind w:left="540"/>
        <w:jc w:val="both"/>
        <w:rPr>
          <w:rFonts w:ascii="Arial" w:hAnsi="Arial" w:cs="Arial"/>
          <w:sz w:val="28"/>
          <w:szCs w:val="28"/>
        </w:rPr>
      </w:pPr>
      <w:bookmarkStart w:id="0" w:name="_Hlk83199567"/>
      <w:proofErr w:type="spellStart"/>
      <w:r w:rsidRPr="00745509">
        <w:rPr>
          <w:rFonts w:ascii="Arial" w:hAnsi="Arial" w:cs="Arial"/>
          <w:sz w:val="28"/>
          <w:szCs w:val="28"/>
        </w:rPr>
        <w:t>Фсг</w:t>
      </w:r>
      <w:proofErr w:type="spellEnd"/>
      <w:r w:rsidRPr="00745509">
        <w:rPr>
          <w:rFonts w:ascii="Arial" w:hAnsi="Arial" w:cs="Arial"/>
          <w:sz w:val="28"/>
          <w:szCs w:val="28"/>
        </w:rPr>
        <w:t xml:space="preserve"> = </w:t>
      </w:r>
      <m:oMath>
        <m:r>
          <w:rPr>
            <w:rFonts w:ascii="Cambria Math" w:hAnsi="Arial" w:cs="Arial"/>
            <w:sz w:val="28"/>
            <w:szCs w:val="28"/>
          </w:rPr>
          <m:t>Фн</m:t>
        </m:r>
        <m:r>
          <w:rPr>
            <w:rFonts w:ascii="Cambria Math" w:hAnsi="Arial" w:cs="Arial"/>
            <w:sz w:val="28"/>
            <w:szCs w:val="28"/>
          </w:rPr>
          <m:t>.</m:t>
        </m:r>
        <m:r>
          <w:rPr>
            <w:rFonts w:ascii="Cambria Math" w:hAnsi="Arial" w:cs="Arial"/>
            <w:sz w:val="28"/>
            <w:szCs w:val="28"/>
          </w:rPr>
          <m:t>г</m:t>
        </m:r>
        <m:r>
          <w:rPr>
            <w:rFonts w:ascii="Cambria Math" w:hAnsi="Arial" w:cs="Arial"/>
            <w:sz w:val="28"/>
            <w:szCs w:val="28"/>
          </w:rPr>
          <m:t>.+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Фвв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п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12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</m:e>
        </m:nary>
        <m:r>
          <w:rPr>
            <w:rFonts w:ascii="Cambria Math" w:hAnsi="Arial" w:cs="Arial"/>
            <w:sz w:val="28"/>
            <w:szCs w:val="28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Фвыб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м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12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</m:e>
        </m:nary>
      </m:oMath>
      <w:r>
        <w:rPr>
          <w:rFonts w:ascii="Arial" w:hAnsi="Arial" w:cs="Arial"/>
          <w:sz w:val="28"/>
          <w:szCs w:val="28"/>
        </w:rPr>
        <w:t xml:space="preserve"> </w:t>
      </w:r>
    </w:p>
    <w:bookmarkEnd w:id="0"/>
    <w:p w14:paraId="1E0DAC54" w14:textId="748E419F" w:rsidR="00ED7975" w:rsidRDefault="00ED7975" w:rsidP="00281FA1">
      <w:pPr>
        <w:widowControl w:val="0"/>
        <w:tabs>
          <w:tab w:val="left" w:pos="0"/>
        </w:tabs>
        <w:spacing w:before="120" w:after="120"/>
        <w:ind w:left="680"/>
        <w:jc w:val="both"/>
        <w:rPr>
          <w:sz w:val="28"/>
          <w:szCs w:val="28"/>
        </w:rPr>
      </w:pPr>
      <w:r w:rsidRPr="00F87E76">
        <w:rPr>
          <w:sz w:val="28"/>
          <w:szCs w:val="28"/>
        </w:rPr>
        <w:fldChar w:fldCharType="begin"/>
      </w:r>
      <w:r w:rsidRPr="00F87E76">
        <w:rPr>
          <w:sz w:val="28"/>
          <w:szCs w:val="28"/>
        </w:rPr>
        <w:instrText xml:space="preserve"> QUOTE </w:instrTex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</m:t>
            </m:r>
          </m:e>
        </m:ba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/>
            <w:sz w:val="28"/>
            <w:szCs w:val="28"/>
          </w:rPr>
          <m:t>Фн</m:t>
        </m:r>
        <m:r>
          <m:rPr>
            <m:sty m:val="p"/>
          </m:rPr>
          <w:rPr>
            <w:rFonts w:asci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/>
            <w:sz w:val="28"/>
            <w:szCs w:val="28"/>
          </w:rPr>
          <m:t>г</m:t>
        </m:r>
        <m:r>
          <m:rPr>
            <m:sty m:val="p"/>
          </m:rPr>
          <w:rPr>
            <w:rFonts w:ascii="Cambria Math"/>
            <w:sz w:val="28"/>
            <w:szCs w:val="28"/>
          </w:rPr>
          <m:t>.+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Фвв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n</m:t>
                </m:r>
              </m:e>
            </m:nary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Фвыб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</m:nary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12</m:t>
            </m:r>
          </m:den>
        </m:f>
      </m:oMath>
      <w:r w:rsidRPr="00F87E76">
        <w:rPr>
          <w:sz w:val="28"/>
          <w:szCs w:val="28"/>
        </w:rPr>
        <w:instrText xml:space="preserve"> </w:instrText>
      </w:r>
      <w:r w:rsidRPr="00F87E76">
        <w:rPr>
          <w:sz w:val="28"/>
          <w:szCs w:val="28"/>
        </w:rPr>
        <w:fldChar w:fldCharType="end"/>
      </w:r>
    </w:p>
    <w:p w14:paraId="0D98DB93" w14:textId="77777777" w:rsidR="00ED7975" w:rsidRPr="00476E45" w:rsidRDefault="00ED7975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21EBA">
        <w:rPr>
          <w:sz w:val="28"/>
          <w:szCs w:val="28"/>
        </w:rPr>
        <w:t>n</w:t>
      </w:r>
      <w:r w:rsidRPr="00476E45">
        <w:rPr>
          <w:sz w:val="28"/>
          <w:szCs w:val="28"/>
        </w:rPr>
        <w:t xml:space="preserve">, </w:t>
      </w:r>
      <w:r w:rsidRPr="00A21EBA">
        <w:rPr>
          <w:sz w:val="28"/>
          <w:szCs w:val="28"/>
        </w:rPr>
        <w:t>m</w:t>
      </w:r>
      <w:r w:rsidRPr="00476E4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полных месяцев с даты ввода (выбытия) до конца года</w:t>
      </w:r>
    </w:p>
    <w:p w14:paraId="3C2C4DB3" w14:textId="2421B772" w:rsidR="00ED7975" w:rsidRPr="00ED7975" w:rsidRDefault="00ED7975" w:rsidP="00281FA1">
      <w:pPr>
        <w:tabs>
          <w:tab w:val="left" w:pos="0"/>
        </w:tabs>
        <w:ind w:left="540"/>
        <w:jc w:val="both"/>
        <w:rPr>
          <w:sz w:val="28"/>
          <w:szCs w:val="28"/>
        </w:rPr>
      </w:pPr>
      <w:proofErr w:type="spellStart"/>
      <w:r w:rsidRPr="00ED7975">
        <w:rPr>
          <w:sz w:val="28"/>
          <w:szCs w:val="28"/>
        </w:rPr>
        <w:t>Фсг</w:t>
      </w:r>
      <w:proofErr w:type="spellEnd"/>
      <w:r w:rsidRPr="00ED7975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Фн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г</m:t>
                </m: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hAnsi="Arial" w:cs="Arial"/>
                <w:sz w:val="28"/>
                <w:szCs w:val="28"/>
              </w:rPr>
              <m:t>+</m:t>
            </m:r>
            <m:nary>
              <m:naryPr>
                <m:chr m:val="∑"/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Arial" w:cs="Arial"/>
                    <w:sz w:val="28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Arial" w:cs="Arial"/>
                    <w:sz w:val="28"/>
                    <w:szCs w:val="28"/>
                  </w:rPr>
                  <m:t>n=12</m:t>
                </m:r>
              </m:sup>
              <m:e>
                <m:r>
                  <w:rPr>
                    <w:rFonts w:ascii="Cambria Math" w:hAnsi="Arial" w:cs="Arial"/>
                    <w:sz w:val="28"/>
                    <w:szCs w:val="28"/>
                  </w:rPr>
                  <m:t>Ф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i</m:t>
                </m:r>
              </m:e>
            </m:nary>
            <m:r>
              <w:rPr>
                <w:rFonts w:ascii="Cambria Math" w:hAnsi="Arial" w:cs="Arial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Arial" w:cs="Arial"/>
                    <w:sz w:val="28"/>
                    <w:szCs w:val="28"/>
                  </w:rPr>
                  <m:t>Фк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г</m:t>
                </m:r>
                <m:r>
                  <w:rPr>
                    <w:rFonts w:ascii="Cambria Math" w:hAnsi="Arial" w:cs="Arial"/>
                    <w:sz w:val="28"/>
                    <w:szCs w:val="28"/>
                  </w:rPr>
                  <m:t>.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Arial" w:cs="Arial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Arial" w:cs="Arial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Arial" w:cs="Arial"/>
                <w:sz w:val="28"/>
                <w:szCs w:val="28"/>
              </w:rPr>
              <m:t>12</m:t>
            </m:r>
            <m:ctrlPr>
              <w:rPr>
                <w:rFonts w:ascii="Cambria Math" w:hAnsi="Arial" w:cs="Arial"/>
                <w:i/>
                <w:sz w:val="28"/>
                <w:szCs w:val="28"/>
              </w:rPr>
            </m:ctrlPr>
          </m:den>
        </m:f>
      </m:oMath>
    </w:p>
    <w:p w14:paraId="0AADA7D1" w14:textId="77777777" w:rsidR="00ED7975" w:rsidRPr="00745509" w:rsidRDefault="00ED7975" w:rsidP="00281FA1">
      <w:pPr>
        <w:shd w:val="clear" w:color="auto" w:fill="FFFFFF"/>
        <w:spacing w:before="120"/>
        <w:ind w:firstLine="567"/>
        <w:rPr>
          <w:color w:val="000000"/>
          <w:sz w:val="28"/>
          <w:szCs w:val="28"/>
        </w:rPr>
      </w:pPr>
      <w:r w:rsidRPr="00745509">
        <w:rPr>
          <w:color w:val="000000"/>
          <w:sz w:val="28"/>
          <w:szCs w:val="28"/>
        </w:rPr>
        <w:t>Ф</w:t>
      </w:r>
      <w:proofErr w:type="spellStart"/>
      <w:r w:rsidRPr="00745509">
        <w:rPr>
          <w:color w:val="000000"/>
          <w:sz w:val="28"/>
          <w:szCs w:val="28"/>
          <w:lang w:val="en-US"/>
        </w:rPr>
        <w:t>i</w:t>
      </w:r>
      <w:proofErr w:type="spellEnd"/>
      <w:r w:rsidRPr="00745509">
        <w:rPr>
          <w:color w:val="000000"/>
          <w:sz w:val="28"/>
          <w:szCs w:val="28"/>
        </w:rPr>
        <w:t xml:space="preserve"> - суммарная стоимость основных фондов на первое число каждого месяца начиная с февраля (i = 2) и кончая декабрем текущего года.</w:t>
      </w:r>
    </w:p>
    <w:p w14:paraId="4323E0E8" w14:textId="430BC3F5" w:rsidR="0081253B" w:rsidRPr="00FA7AF9" w:rsidRDefault="0081253B" w:rsidP="00281FA1">
      <w:pPr>
        <w:jc w:val="both"/>
        <w:rPr>
          <w:sz w:val="28"/>
          <w:szCs w:val="28"/>
        </w:rPr>
      </w:pPr>
    </w:p>
    <w:p w14:paraId="52780610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b/>
          <w:sz w:val="28"/>
          <w:szCs w:val="28"/>
        </w:rPr>
        <w:t>б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состава и структуры</w:t>
      </w:r>
      <w:r w:rsidRPr="00FA7AF9">
        <w:rPr>
          <w:sz w:val="28"/>
          <w:szCs w:val="28"/>
        </w:rPr>
        <w:t xml:space="preserve"> – это размер отдельных видов или групп основных средств в денежной оценке  на начало, конец года или среднегодовой.</w:t>
      </w:r>
    </w:p>
    <w:p w14:paraId="618D7D9C" w14:textId="77777777" w:rsidR="0081253B" w:rsidRPr="00FA7AF9" w:rsidRDefault="0081253B" w:rsidP="00281FA1">
      <w:pPr>
        <w:jc w:val="both"/>
        <w:rPr>
          <w:sz w:val="28"/>
          <w:szCs w:val="28"/>
        </w:rPr>
      </w:pPr>
    </w:p>
    <w:p w14:paraId="0C18B5CC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>в</w:t>
      </w:r>
      <w:r w:rsidRPr="00FA7AF9">
        <w:rPr>
          <w:b/>
          <w:sz w:val="28"/>
          <w:szCs w:val="28"/>
        </w:rPr>
        <w:t xml:space="preserve">) </w:t>
      </w:r>
      <w:r w:rsidRPr="00FA7AF9">
        <w:rPr>
          <w:b/>
          <w:i/>
          <w:sz w:val="28"/>
          <w:szCs w:val="28"/>
        </w:rPr>
        <w:t>Показатели структуры</w:t>
      </w:r>
      <w:r w:rsidRPr="00FA7AF9">
        <w:rPr>
          <w:sz w:val="28"/>
          <w:szCs w:val="28"/>
        </w:rPr>
        <w:t xml:space="preserve"> – это удельный вес тех или иных видов имущества в их группе или в общем целом. Определяется по стоимости и выражается в </w:t>
      </w:r>
      <w:r>
        <w:rPr>
          <w:sz w:val="28"/>
          <w:szCs w:val="28"/>
        </w:rPr>
        <w:t>процентах</w:t>
      </w:r>
      <w:r w:rsidRPr="00FA7AF9">
        <w:rPr>
          <w:sz w:val="28"/>
          <w:szCs w:val="28"/>
        </w:rPr>
        <w:t>.</w:t>
      </w:r>
    </w:p>
    <w:p w14:paraId="2B030AB5" w14:textId="77777777" w:rsidR="0081253B" w:rsidRPr="00FA7AF9" w:rsidRDefault="0081253B" w:rsidP="00281FA1">
      <w:pPr>
        <w:jc w:val="both"/>
        <w:rPr>
          <w:sz w:val="28"/>
          <w:szCs w:val="28"/>
        </w:rPr>
      </w:pPr>
    </w:p>
    <w:p w14:paraId="2EBE930D" w14:textId="77777777" w:rsidR="0081253B" w:rsidRPr="00FA7AF9" w:rsidRDefault="0081253B" w:rsidP="00281FA1">
      <w:pPr>
        <w:jc w:val="both"/>
        <w:rPr>
          <w:i/>
          <w:sz w:val="28"/>
          <w:szCs w:val="28"/>
        </w:rPr>
      </w:pPr>
      <w:r w:rsidRPr="00FA7AF9">
        <w:rPr>
          <w:b/>
          <w:sz w:val="28"/>
          <w:szCs w:val="28"/>
        </w:rPr>
        <w:t>г</w:t>
      </w:r>
      <w:r w:rsidRPr="00FA7AF9">
        <w:rPr>
          <w:b/>
          <w:i/>
          <w:sz w:val="28"/>
          <w:szCs w:val="28"/>
        </w:rPr>
        <w:t>)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b/>
          <w:i/>
          <w:sz w:val="28"/>
          <w:szCs w:val="28"/>
        </w:rPr>
        <w:t>Показатели обеспеченности</w:t>
      </w:r>
      <w:r w:rsidRPr="00FA7AF9">
        <w:rPr>
          <w:b/>
          <w:sz w:val="28"/>
          <w:szCs w:val="28"/>
        </w:rPr>
        <w:t>.</w:t>
      </w:r>
      <w:r w:rsidRPr="00FA7AF9">
        <w:rPr>
          <w:sz w:val="28"/>
          <w:szCs w:val="28"/>
        </w:rPr>
        <w:t xml:space="preserve"> Их обычно определяют относительно каких-либо других видов или факторов производства. Одним из основных показателей является </w:t>
      </w:r>
      <w:r w:rsidRPr="00FA7AF9">
        <w:rPr>
          <w:b/>
          <w:i/>
          <w:sz w:val="28"/>
          <w:szCs w:val="28"/>
        </w:rPr>
        <w:t>фондовооружённость.</w:t>
      </w:r>
    </w:p>
    <w:p w14:paraId="601C36A2" w14:textId="40D21B53" w:rsidR="0081253B" w:rsidRPr="00FA7AF9" w:rsidRDefault="0081253B" w:rsidP="00281FA1">
      <w:pPr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Ф</w:t>
      </w:r>
      <w:r w:rsidRPr="00FA7AF9">
        <w:rPr>
          <w:i/>
          <w:sz w:val="28"/>
          <w:szCs w:val="28"/>
          <w:vertAlign w:val="subscript"/>
        </w:rPr>
        <w:t>в</w:t>
      </w:r>
      <w:proofErr w:type="spellEnd"/>
      <w:r w:rsidRPr="00FA7AF9">
        <w:rPr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Pr="00FA7AF9">
        <w:rPr>
          <w:i/>
          <w:sz w:val="28"/>
          <w:szCs w:val="28"/>
        </w:rPr>
        <w:t>: ЧР,</w:t>
      </w:r>
    </w:p>
    <w:p w14:paraId="3568C7AF" w14:textId="3900CCF0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/>
                <w:sz w:val="28"/>
                <w:szCs w:val="28"/>
              </w:rPr>
              <m:t>Ф</m:t>
            </m:r>
          </m:e>
        </m:bar>
      </m:oMath>
      <w:r w:rsidRPr="00FA7AF9">
        <w:rPr>
          <w:sz w:val="28"/>
          <w:szCs w:val="28"/>
        </w:rPr>
        <w:t>– среднегодовая стоимость основных фондов;</w:t>
      </w:r>
    </w:p>
    <w:p w14:paraId="0FC14E75" w14:textId="77777777" w:rsidR="0081253B" w:rsidRPr="00FA7AF9" w:rsidRDefault="0081253B" w:rsidP="00281FA1">
      <w:pPr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   ЧР</w:t>
      </w:r>
      <w:r w:rsidRPr="00FA7AF9">
        <w:rPr>
          <w:sz w:val="28"/>
          <w:szCs w:val="28"/>
        </w:rPr>
        <w:t xml:space="preserve"> – среднегодовая численность работников.</w:t>
      </w:r>
    </w:p>
    <w:p w14:paraId="05EB95BB" w14:textId="10C3A134" w:rsidR="0081253B" w:rsidRPr="00FA7AF9" w:rsidRDefault="0081253B" w:rsidP="00281FA1">
      <w:pPr>
        <w:ind w:firstLine="552"/>
        <w:jc w:val="both"/>
        <w:rPr>
          <w:sz w:val="28"/>
          <w:szCs w:val="28"/>
        </w:rPr>
      </w:pPr>
      <w:proofErr w:type="spellStart"/>
      <w:r w:rsidRPr="00FA7AF9">
        <w:rPr>
          <w:b/>
          <w:i/>
          <w:sz w:val="28"/>
          <w:szCs w:val="28"/>
        </w:rPr>
        <w:lastRenderedPageBreak/>
        <w:t>фондообеспеченность</w:t>
      </w:r>
      <w:proofErr w:type="spellEnd"/>
      <w:r w:rsidRPr="00FA7AF9">
        <w:rPr>
          <w:i/>
          <w:sz w:val="28"/>
          <w:szCs w:val="28"/>
        </w:rPr>
        <w:t>:</w:t>
      </w:r>
    </w:p>
    <w:p w14:paraId="389BD7A4" w14:textId="77777777" w:rsidR="0081253B" w:rsidRPr="00FA7AF9" w:rsidRDefault="0081253B" w:rsidP="00281FA1">
      <w:pPr>
        <w:tabs>
          <w:tab w:val="left" w:pos="9540"/>
        </w:tabs>
        <w:jc w:val="center"/>
        <w:rPr>
          <w:sz w:val="28"/>
          <w:szCs w:val="28"/>
        </w:rPr>
      </w:pPr>
      <w:r w:rsidRPr="00FA7AF9">
        <w:rPr>
          <w:i/>
          <w:sz w:val="28"/>
          <w:szCs w:val="28"/>
        </w:rPr>
        <w:t>Фоб=</w:t>
      </w:r>
      <w:r w:rsidRPr="00FA7AF9">
        <w:rPr>
          <w:position w:val="-36"/>
          <w:sz w:val="28"/>
          <w:szCs w:val="28"/>
        </w:rPr>
        <w:object w:dxaOrig="680" w:dyaOrig="800" w14:anchorId="1A162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41.4pt" o:ole="">
            <v:imagedata r:id="rId7" o:title=""/>
          </v:shape>
          <o:OLEObject Type="Embed" ProgID="Equation.3" ShapeID="_x0000_i1025" DrawAspect="Content" ObjectID="_1742196875" r:id="rId8"/>
        </w:object>
      </w:r>
      <w:r w:rsidRPr="00FA7AF9">
        <w:rPr>
          <w:sz w:val="28"/>
          <w:szCs w:val="28"/>
        </w:rPr>
        <w:t>,</w:t>
      </w:r>
    </w:p>
    <w:p w14:paraId="4DAC8A11" w14:textId="77777777" w:rsidR="0081253B" w:rsidRPr="00FA7AF9" w:rsidRDefault="0081253B" w:rsidP="00281FA1">
      <w:pPr>
        <w:tabs>
          <w:tab w:val="left" w:pos="9540"/>
        </w:tabs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где  </w:t>
      </w:r>
      <w:r w:rsidRPr="00FA7AF9">
        <w:rPr>
          <w:i/>
          <w:sz w:val="28"/>
          <w:szCs w:val="28"/>
        </w:rPr>
        <w:t xml:space="preserve"> </w:t>
      </w:r>
      <w:r w:rsidRPr="00FA7AF9">
        <w:rPr>
          <w:i/>
          <w:sz w:val="28"/>
          <w:szCs w:val="28"/>
          <w:lang w:val="en-US"/>
        </w:rPr>
        <w:t>S</w:t>
      </w:r>
      <w:r w:rsidRPr="00FA7AF9">
        <w:rPr>
          <w:i/>
          <w:sz w:val="28"/>
          <w:szCs w:val="28"/>
        </w:rPr>
        <w:t xml:space="preserve"> </w:t>
      </w:r>
      <w:proofErr w:type="spellStart"/>
      <w:r w:rsidRPr="00FA7AF9">
        <w:rPr>
          <w:i/>
          <w:sz w:val="28"/>
          <w:szCs w:val="28"/>
        </w:rPr>
        <w:t>произв</w:t>
      </w:r>
      <w:proofErr w:type="spellEnd"/>
      <w:r w:rsidRPr="00FA7AF9">
        <w:rPr>
          <w:sz w:val="28"/>
          <w:szCs w:val="28"/>
        </w:rPr>
        <w:t xml:space="preserve"> – производственная площадь предприятия, м</w:t>
      </w:r>
      <w:r w:rsidRPr="00FA7AF9">
        <w:rPr>
          <w:sz w:val="28"/>
          <w:szCs w:val="28"/>
          <w:vertAlign w:val="superscript"/>
        </w:rPr>
        <w:t>2</w:t>
      </w:r>
      <w:r w:rsidRPr="00FA7AF9">
        <w:rPr>
          <w:sz w:val="28"/>
          <w:szCs w:val="28"/>
        </w:rPr>
        <w:t>.</w:t>
      </w:r>
    </w:p>
    <w:p w14:paraId="6F397FB2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</w:p>
    <w:p w14:paraId="0BE4C17C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  <w:r w:rsidRPr="00FA7AF9">
        <w:rPr>
          <w:b/>
          <w:i/>
          <w:szCs w:val="28"/>
        </w:rPr>
        <w:t>энерговооруженность (Эв)</w:t>
      </w:r>
    </w:p>
    <w:p w14:paraId="61DF6239" w14:textId="77777777" w:rsidR="0081253B" w:rsidRPr="00FA7AF9" w:rsidRDefault="0081253B" w:rsidP="00281FA1">
      <w:pPr>
        <w:pStyle w:val="a6"/>
        <w:jc w:val="center"/>
        <w:rPr>
          <w:i/>
          <w:szCs w:val="28"/>
        </w:rPr>
      </w:pPr>
      <w:r w:rsidRPr="00FA7AF9">
        <w:rPr>
          <w:i/>
          <w:szCs w:val="28"/>
        </w:rPr>
        <w:t>Эв</w:t>
      </w:r>
      <w:r w:rsidRPr="00FA7AF9">
        <w:rPr>
          <w:szCs w:val="28"/>
        </w:rPr>
        <w:t xml:space="preserve"> =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/</w:t>
      </w:r>
      <w:r w:rsidRPr="00FA7AF9">
        <w:rPr>
          <w:i/>
          <w:szCs w:val="28"/>
        </w:rPr>
        <w:t xml:space="preserve"> ЧР,</w:t>
      </w:r>
    </w:p>
    <w:p w14:paraId="51C81D0B" w14:textId="77777777" w:rsidR="0081253B" w:rsidRPr="00FA7AF9" w:rsidRDefault="0081253B" w:rsidP="00281FA1">
      <w:pPr>
        <w:pStyle w:val="a6"/>
        <w:jc w:val="left"/>
        <w:rPr>
          <w:szCs w:val="28"/>
        </w:rPr>
      </w:pPr>
      <w:r w:rsidRPr="00FA7AF9">
        <w:rPr>
          <w:szCs w:val="28"/>
        </w:rPr>
        <w:t xml:space="preserve">где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– мощность энергетических средств, л.с.</w:t>
      </w:r>
    </w:p>
    <w:p w14:paraId="050EFDE6" w14:textId="77777777" w:rsidR="0081253B" w:rsidRPr="00FA7AF9" w:rsidRDefault="0081253B" w:rsidP="00281FA1">
      <w:pPr>
        <w:pStyle w:val="a6"/>
        <w:jc w:val="left"/>
        <w:rPr>
          <w:szCs w:val="28"/>
        </w:rPr>
      </w:pPr>
    </w:p>
    <w:p w14:paraId="2B2F1E4C" w14:textId="77777777" w:rsidR="0081253B" w:rsidRPr="00FA7AF9" w:rsidRDefault="0081253B" w:rsidP="00281FA1">
      <w:pPr>
        <w:pStyle w:val="a6"/>
        <w:jc w:val="left"/>
        <w:rPr>
          <w:b/>
          <w:i/>
          <w:szCs w:val="28"/>
        </w:rPr>
      </w:pPr>
      <w:proofErr w:type="spellStart"/>
      <w:r w:rsidRPr="00FA7AF9">
        <w:rPr>
          <w:b/>
          <w:i/>
          <w:szCs w:val="28"/>
        </w:rPr>
        <w:t>энергообеспеченность</w:t>
      </w:r>
      <w:proofErr w:type="spellEnd"/>
      <w:r w:rsidRPr="00FA7AF9">
        <w:rPr>
          <w:b/>
          <w:i/>
          <w:szCs w:val="28"/>
        </w:rPr>
        <w:t xml:space="preserve"> (</w:t>
      </w:r>
      <w:proofErr w:type="spellStart"/>
      <w:r w:rsidRPr="00FA7AF9">
        <w:rPr>
          <w:b/>
          <w:i/>
          <w:szCs w:val="28"/>
        </w:rPr>
        <w:t>Эоб</w:t>
      </w:r>
      <w:proofErr w:type="spellEnd"/>
      <w:r w:rsidRPr="00FA7AF9">
        <w:rPr>
          <w:b/>
          <w:i/>
          <w:szCs w:val="28"/>
        </w:rPr>
        <w:t>)</w:t>
      </w:r>
    </w:p>
    <w:p w14:paraId="49AA16DC" w14:textId="17BE0C01" w:rsidR="0081253B" w:rsidRPr="00FA7AF9" w:rsidRDefault="0081253B" w:rsidP="00281FA1">
      <w:pPr>
        <w:pStyle w:val="a6"/>
        <w:jc w:val="center"/>
        <w:rPr>
          <w:i/>
          <w:szCs w:val="28"/>
        </w:rPr>
      </w:pPr>
      <w:r w:rsidRPr="00FA7AF9">
        <w:rPr>
          <w:i/>
          <w:szCs w:val="28"/>
        </w:rPr>
        <w:t>Эв</w:t>
      </w:r>
      <w:r w:rsidRPr="00FA7AF9">
        <w:rPr>
          <w:szCs w:val="28"/>
        </w:rPr>
        <w:t xml:space="preserve"> = </w:t>
      </w:r>
      <w:r w:rsidRPr="00FA7AF9">
        <w:rPr>
          <w:i/>
          <w:szCs w:val="28"/>
        </w:rPr>
        <w:t>Эм</w:t>
      </w:r>
      <w:r w:rsidRPr="00FA7AF9">
        <w:rPr>
          <w:szCs w:val="28"/>
        </w:rPr>
        <w:t xml:space="preserve"> /</w:t>
      </w:r>
      <w:r w:rsidRPr="00FA7AF9">
        <w:rPr>
          <w:i/>
          <w:szCs w:val="28"/>
          <w:lang w:val="en-US"/>
        </w:rPr>
        <w:t>S</w:t>
      </w:r>
      <w:proofErr w:type="spellStart"/>
      <w:r w:rsidRPr="00FA7AF9">
        <w:rPr>
          <w:i/>
          <w:szCs w:val="28"/>
          <w:vertAlign w:val="subscript"/>
        </w:rPr>
        <w:t>п</w:t>
      </w:r>
      <w:r w:rsidR="00ED7975">
        <w:rPr>
          <w:i/>
          <w:szCs w:val="28"/>
          <w:vertAlign w:val="subscript"/>
        </w:rPr>
        <w:t>роизв</w:t>
      </w:r>
      <w:proofErr w:type="spellEnd"/>
    </w:p>
    <w:p w14:paraId="23E622C9" w14:textId="3F3AFE1B" w:rsidR="0081253B" w:rsidRPr="00FA7AF9" w:rsidRDefault="0081253B" w:rsidP="00281FA1">
      <w:pPr>
        <w:pStyle w:val="a6"/>
        <w:ind w:firstLine="24"/>
        <w:rPr>
          <w:b/>
          <w:szCs w:val="28"/>
        </w:rPr>
      </w:pPr>
      <w:r>
        <w:rPr>
          <w:szCs w:val="28"/>
        </w:rPr>
        <w:t xml:space="preserve"> </w:t>
      </w:r>
      <w:r w:rsidRPr="00FA7AF9">
        <w:rPr>
          <w:b/>
          <w:szCs w:val="28"/>
        </w:rPr>
        <w:t xml:space="preserve">2.  </w:t>
      </w:r>
      <w:r w:rsidRPr="00C0060A">
        <w:rPr>
          <w:b/>
          <w:szCs w:val="28"/>
        </w:rPr>
        <w:t>Показатели движения основных фондов</w:t>
      </w:r>
    </w:p>
    <w:p w14:paraId="77C44018" w14:textId="60665E15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обновления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введенные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3EDBDB8B" w14:textId="43EB5671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выбытия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Фвыб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13824308" w14:textId="7B94368D" w:rsidR="00ED7975" w:rsidRPr="00804B1A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роста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07525417" w14:textId="35491CA6" w:rsidR="00ED7975" w:rsidRPr="00476E45" w:rsidRDefault="005765DB" w:rsidP="00281FA1">
      <w:pPr>
        <w:widowControl w:val="0"/>
        <w:numPr>
          <w:ilvl w:val="0"/>
          <w:numId w:val="6"/>
        </w:numPr>
        <w:tabs>
          <w:tab w:val="left" w:pos="0"/>
        </w:tabs>
        <w:spacing w:before="120" w:after="120"/>
        <w:ind w:left="0" w:firstLine="680"/>
        <w:jc w:val="both"/>
        <w:rPr>
          <w:sz w:val="28"/>
          <w:szCs w:val="28"/>
        </w:rPr>
      </w:pPr>
      <m:oMath>
        <m:r>
          <m:rPr>
            <m:nor/>
          </m:rPr>
          <w:rPr>
            <w:rFonts w:ascii="Cambria Math"/>
            <w:sz w:val="28"/>
            <w:szCs w:val="28"/>
          </w:rPr>
          <m:t>коэффициент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/>
            <w:sz w:val="28"/>
            <w:szCs w:val="28"/>
          </w:rPr>
          <m:t>прироста</m:t>
        </m:r>
        <m:r>
          <m:rPr>
            <m:nor/>
          </m:rPr>
          <w:rPr>
            <w:rFonts w:asci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.-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Фвв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 xml:space="preserve">. - 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Фвыб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прирост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Фн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г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</m:den>
        </m:f>
      </m:oMath>
    </w:p>
    <w:p w14:paraId="09C5AF0F" w14:textId="77777777" w:rsidR="0081253B" w:rsidRPr="00FA7AF9" w:rsidRDefault="0081253B" w:rsidP="00281FA1">
      <w:pPr>
        <w:pStyle w:val="a6"/>
        <w:ind w:left="360"/>
        <w:rPr>
          <w:szCs w:val="28"/>
        </w:rPr>
      </w:pPr>
    </w:p>
    <w:p w14:paraId="7FD97C1B" w14:textId="537859F4" w:rsidR="0081253B" w:rsidRPr="00FA7AF9" w:rsidRDefault="0081253B" w:rsidP="00281FA1">
      <w:pPr>
        <w:pStyle w:val="a6"/>
        <w:ind w:left="-24" w:firstLine="24"/>
        <w:rPr>
          <w:i/>
          <w:szCs w:val="28"/>
        </w:rPr>
      </w:pPr>
      <w:r w:rsidRPr="00FA7AF9">
        <w:rPr>
          <w:b/>
          <w:szCs w:val="28"/>
        </w:rPr>
        <w:t xml:space="preserve">3.  </w:t>
      </w:r>
      <w:r w:rsidRPr="00C0060A">
        <w:rPr>
          <w:b/>
          <w:szCs w:val="28"/>
        </w:rPr>
        <w:t>Показатели использования основных средств</w:t>
      </w:r>
      <w:r w:rsidRPr="00FA7AF9">
        <w:rPr>
          <w:b/>
          <w:szCs w:val="28"/>
        </w:rPr>
        <w:t xml:space="preserve"> </w:t>
      </w:r>
    </w:p>
    <w:p w14:paraId="145AD68A" w14:textId="2D852212" w:rsidR="0081253B" w:rsidRDefault="005C34D9" w:rsidP="00281FA1">
      <w:pPr>
        <w:pStyle w:val="a6"/>
        <w:rPr>
          <w:szCs w:val="28"/>
        </w:rPr>
      </w:pPr>
      <w:r>
        <w:rPr>
          <w:szCs w:val="28"/>
        </w:rPr>
        <w:t>А) общие</w:t>
      </w:r>
    </w:p>
    <w:p w14:paraId="6778E15B" w14:textId="77777777" w:rsidR="005C34D9" w:rsidRPr="00FA7AF9" w:rsidRDefault="005C34D9" w:rsidP="00281FA1">
      <w:pPr>
        <w:pStyle w:val="a6"/>
        <w:rPr>
          <w:szCs w:val="28"/>
        </w:rPr>
      </w:pPr>
    </w:p>
    <w:p w14:paraId="7BE534E3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фондоотдача (</w:t>
      </w:r>
      <w:proofErr w:type="spellStart"/>
      <w:r w:rsidRPr="00FA7AF9">
        <w:rPr>
          <w:b/>
          <w:i/>
          <w:szCs w:val="28"/>
        </w:rPr>
        <w:t>Фо</w:t>
      </w:r>
      <w:proofErr w:type="spellEnd"/>
      <w:r w:rsidRPr="00FA7AF9">
        <w:rPr>
          <w:b/>
          <w:i/>
          <w:szCs w:val="28"/>
        </w:rPr>
        <w:t>)</w:t>
      </w:r>
    </w:p>
    <w:p w14:paraId="232AD09E" w14:textId="66E9EB9D" w:rsidR="0081253B" w:rsidRDefault="0081253B" w:rsidP="00281FA1">
      <w:pPr>
        <w:pStyle w:val="a6"/>
        <w:jc w:val="center"/>
        <w:rPr>
          <w:b/>
          <w:szCs w:val="28"/>
        </w:rPr>
      </w:pPr>
      <w:proofErr w:type="spellStart"/>
      <w:r w:rsidRPr="00FA7AF9">
        <w:rPr>
          <w:i/>
          <w:szCs w:val="28"/>
        </w:rPr>
        <w:t>Фо</w:t>
      </w:r>
      <w:proofErr w:type="spellEnd"/>
      <w:r w:rsidRPr="00FA7AF9">
        <w:rPr>
          <w:szCs w:val="28"/>
        </w:rPr>
        <w:t xml:space="preserve">  =    </w:t>
      </w:r>
      <w:r w:rsidRPr="00171BE2">
        <w:rPr>
          <w:szCs w:val="28"/>
        </w:rPr>
        <w:t>ст</w:t>
      </w:r>
      <w:r>
        <w:rPr>
          <w:szCs w:val="28"/>
        </w:rPr>
        <w:t xml:space="preserve">оимость произведённой продукции; выручка / </w:t>
      </w:r>
      <w:r>
        <w:rPr>
          <w:b/>
          <w:szCs w:val="28"/>
        </w:rPr>
        <w:t xml:space="preserve"> </w:t>
      </w:r>
      <m:oMath>
        <m:limUpp>
          <m:limUppPr>
            <m:ctrlPr>
              <w:rPr>
                <w:rFonts w:ascii="Cambria Math" w:hAnsi="Cambria Math"/>
                <w:b/>
                <w:i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Cs w:val="28"/>
              </w:rPr>
              <m:t>-</m:t>
            </m:r>
          </m:lim>
        </m:limUpp>
      </m:oMath>
      <w:r>
        <w:rPr>
          <w:b/>
          <w:szCs w:val="28"/>
        </w:rPr>
        <w:t>;</w:t>
      </w:r>
    </w:p>
    <w:p w14:paraId="3C920375" w14:textId="77777777" w:rsidR="0081253B" w:rsidRPr="00FA7AF9" w:rsidRDefault="0081253B" w:rsidP="00281FA1">
      <w:pPr>
        <w:pStyle w:val="a6"/>
        <w:jc w:val="center"/>
        <w:rPr>
          <w:szCs w:val="28"/>
        </w:rPr>
      </w:pPr>
    </w:p>
    <w:p w14:paraId="489B72F9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proofErr w:type="spellStart"/>
      <w:r w:rsidRPr="00FA7AF9">
        <w:rPr>
          <w:b/>
          <w:i/>
          <w:szCs w:val="28"/>
        </w:rPr>
        <w:t>фондоёмкость</w:t>
      </w:r>
      <w:proofErr w:type="spellEnd"/>
      <w:r w:rsidRPr="00FA7AF9">
        <w:rPr>
          <w:b/>
          <w:i/>
          <w:szCs w:val="28"/>
        </w:rPr>
        <w:t xml:space="preserve"> (</w:t>
      </w:r>
      <w:proofErr w:type="spellStart"/>
      <w:r w:rsidRPr="00FA7AF9">
        <w:rPr>
          <w:b/>
          <w:i/>
          <w:szCs w:val="28"/>
        </w:rPr>
        <w:t>Фё</w:t>
      </w:r>
      <w:proofErr w:type="spellEnd"/>
      <w:r w:rsidRPr="00FA7AF9">
        <w:rPr>
          <w:b/>
          <w:i/>
          <w:szCs w:val="28"/>
        </w:rPr>
        <w:t>)</w:t>
      </w:r>
    </w:p>
    <w:p w14:paraId="0E96A1A3" w14:textId="77777777" w:rsidR="0081253B" w:rsidRPr="00FA7AF9" w:rsidRDefault="0081253B" w:rsidP="00281FA1">
      <w:pPr>
        <w:pStyle w:val="a6"/>
        <w:rPr>
          <w:i/>
          <w:szCs w:val="28"/>
        </w:rPr>
      </w:pPr>
    </w:p>
    <w:p w14:paraId="43C3A243" w14:textId="0DB4B857" w:rsidR="0081253B" w:rsidRPr="00171BE2" w:rsidRDefault="0081253B" w:rsidP="00281FA1">
      <w:pPr>
        <w:pStyle w:val="a6"/>
        <w:jc w:val="center"/>
        <w:rPr>
          <w:szCs w:val="28"/>
          <w:u w:val="single"/>
        </w:rPr>
      </w:pPr>
      <w:proofErr w:type="spellStart"/>
      <w:r w:rsidRPr="00FA7AF9">
        <w:rPr>
          <w:i/>
          <w:szCs w:val="28"/>
        </w:rPr>
        <w:t>Фё</w:t>
      </w:r>
      <w:proofErr w:type="spellEnd"/>
      <w:r>
        <w:rPr>
          <w:i/>
          <w:szCs w:val="28"/>
        </w:rPr>
        <w:t>=</w:t>
      </w:r>
      <w:r w:rsidRPr="00FA7AF9">
        <w:rPr>
          <w:szCs w:val="28"/>
        </w:rPr>
        <w:t xml:space="preserve"> </w:t>
      </w:r>
      <m:oMath>
        <m:limUpp>
          <m:limUppPr>
            <m:ctrlPr>
              <w:rPr>
                <w:rFonts w:ascii="Cambria Math" w:hAnsi="Cambria Math"/>
                <w:b/>
                <w:i/>
                <w:szCs w:val="28"/>
              </w:rPr>
            </m:ctrlPr>
          </m:limUppPr>
          <m:e>
            <m:r>
              <m:rPr>
                <m:sty m:val="bi"/>
              </m:rPr>
              <w:rPr>
                <w:rFonts w:ascii="Cambria Math"/>
                <w:szCs w:val="28"/>
              </w:rPr>
              <m:t>Ф</m:t>
            </m:r>
          </m:e>
          <m:lim>
            <m:r>
              <m:rPr>
                <m:sty m:val="bi"/>
              </m:rPr>
              <w:rPr>
                <w:rFonts w:ascii="Cambria Math"/>
                <w:szCs w:val="28"/>
              </w:rPr>
              <m:t>-</m:t>
            </m:r>
          </m:lim>
        </m:limUpp>
      </m:oMath>
      <w:r>
        <w:rPr>
          <w:b/>
          <w:szCs w:val="28"/>
        </w:rPr>
        <w:t xml:space="preserve"> /</w:t>
      </w:r>
      <w:r w:rsidRPr="00FA7AF9">
        <w:rPr>
          <w:szCs w:val="28"/>
        </w:rPr>
        <w:t xml:space="preserve"> ст</w:t>
      </w:r>
      <w:r>
        <w:rPr>
          <w:szCs w:val="28"/>
        </w:rPr>
        <w:t>оимость произведённой продукции; выручка;</w:t>
      </w:r>
    </w:p>
    <w:p w14:paraId="4334B915" w14:textId="77777777" w:rsidR="0081253B" w:rsidRPr="00FA7AF9" w:rsidRDefault="0081253B" w:rsidP="00281FA1">
      <w:pPr>
        <w:pStyle w:val="a6"/>
        <w:rPr>
          <w:szCs w:val="28"/>
        </w:rPr>
      </w:pPr>
    </w:p>
    <w:p w14:paraId="58AD452D" w14:textId="77777777" w:rsidR="0081253B" w:rsidRPr="00FA7AF9" w:rsidRDefault="0081253B" w:rsidP="00281FA1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рентабельность основных фондов (</w:t>
      </w:r>
      <w:proofErr w:type="spellStart"/>
      <w:r w:rsidRPr="00FA7AF9">
        <w:rPr>
          <w:b/>
          <w:i/>
          <w:szCs w:val="28"/>
        </w:rPr>
        <w:t>Рф</w:t>
      </w:r>
      <w:proofErr w:type="spellEnd"/>
      <w:r w:rsidRPr="00FA7AF9">
        <w:rPr>
          <w:b/>
          <w:i/>
          <w:szCs w:val="28"/>
        </w:rPr>
        <w:t>)</w:t>
      </w:r>
    </w:p>
    <w:p w14:paraId="0A43B46E" w14:textId="77777777" w:rsidR="0081253B" w:rsidRPr="00FA7AF9" w:rsidRDefault="0081253B" w:rsidP="00281FA1">
      <w:pPr>
        <w:pStyle w:val="a6"/>
        <w:rPr>
          <w:i/>
          <w:szCs w:val="28"/>
        </w:rPr>
      </w:pPr>
    </w:p>
    <w:p w14:paraId="626D94B5" w14:textId="3A8BD9AA" w:rsidR="0081253B" w:rsidRPr="00FA7AF9" w:rsidRDefault="0081253B" w:rsidP="00281FA1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Рф</w:t>
      </w:r>
      <w:proofErr w:type="spellEnd"/>
      <w:r w:rsidRPr="00FA7AF9">
        <w:rPr>
          <w:szCs w:val="28"/>
        </w:rPr>
        <w:t xml:space="preserve"> =  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прибыль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/>
                    <w:szCs w:val="28"/>
                  </w:rPr>
                  <m:t>Ф</m:t>
                </m:r>
              </m:e>
            </m:bar>
          </m:den>
        </m:f>
        <m:r>
          <w:rPr>
            <w:rFonts w:ascii="Cambria Math" w:hAnsi="Cambria Math" w:cs="Cambria Math"/>
            <w:szCs w:val="28"/>
          </w:rPr>
          <m:t>*</m:t>
        </m:r>
        <m:r>
          <w:rPr>
            <w:rFonts w:ascii="Cambria Math"/>
            <w:szCs w:val="28"/>
          </w:rPr>
          <m:t>100%</m:t>
        </m:r>
      </m:oMath>
      <w:r>
        <w:rPr>
          <w:szCs w:val="28"/>
        </w:rPr>
        <w:t>.</w:t>
      </w:r>
    </w:p>
    <w:p w14:paraId="20EEDF2A" w14:textId="64C53B79" w:rsidR="0081253B" w:rsidRDefault="0081253B" w:rsidP="00281FA1">
      <w:pPr>
        <w:pStyle w:val="a6"/>
        <w:rPr>
          <w:szCs w:val="28"/>
        </w:rPr>
      </w:pPr>
      <w:r w:rsidRPr="00FA7AF9">
        <w:rPr>
          <w:szCs w:val="28"/>
        </w:rPr>
        <w:t xml:space="preserve">            </w:t>
      </w:r>
    </w:p>
    <w:p w14:paraId="7D8776C9" w14:textId="1EE80B75" w:rsidR="005C34D9" w:rsidRDefault="005C34D9" w:rsidP="00281FA1">
      <w:pPr>
        <w:pStyle w:val="a6"/>
        <w:rPr>
          <w:szCs w:val="28"/>
        </w:rPr>
      </w:pPr>
    </w:p>
    <w:p w14:paraId="3C5EF3EC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б) </w:t>
      </w:r>
      <w:r w:rsidRPr="00FA7AF9">
        <w:rPr>
          <w:b/>
          <w:i/>
          <w:szCs w:val="28"/>
        </w:rPr>
        <w:t>Частные показатели использования</w:t>
      </w:r>
      <w:r w:rsidRPr="00FA7AF9">
        <w:rPr>
          <w:szCs w:val="28"/>
        </w:rPr>
        <w:t xml:space="preserve"> – применяются, как правило, для отдельных подразделений или участков. Их, в свою очередь, подразделяют на показатели:</w:t>
      </w:r>
    </w:p>
    <w:p w14:paraId="21C08804" w14:textId="77777777" w:rsidR="005C34D9" w:rsidRPr="00FA7AF9" w:rsidRDefault="005C34D9" w:rsidP="00677205">
      <w:pPr>
        <w:pStyle w:val="a6"/>
        <w:rPr>
          <w:szCs w:val="28"/>
        </w:rPr>
      </w:pPr>
    </w:p>
    <w:p w14:paraId="722ECEC7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</w:t>
      </w:r>
      <w:r w:rsidRPr="00C0060A">
        <w:rPr>
          <w:i/>
          <w:szCs w:val="28"/>
        </w:rPr>
        <w:t>1)</w:t>
      </w:r>
      <w:r w:rsidRPr="00FA7AF9">
        <w:rPr>
          <w:i/>
          <w:szCs w:val="28"/>
        </w:rPr>
        <w:t xml:space="preserve"> </w:t>
      </w:r>
      <w:r w:rsidRPr="00FA7AF9">
        <w:rPr>
          <w:b/>
          <w:i/>
          <w:szCs w:val="28"/>
        </w:rPr>
        <w:t>экстенсивного использования</w:t>
      </w:r>
      <w:r w:rsidRPr="00FA7AF9">
        <w:rPr>
          <w:szCs w:val="28"/>
        </w:rPr>
        <w:t xml:space="preserve"> – они отражают уровень использования основных фондов по времени</w:t>
      </w:r>
    </w:p>
    <w:p w14:paraId="08BF9385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экстенсивного использования оборудования (</w:t>
      </w:r>
      <w:proofErr w:type="spellStart"/>
      <w:r w:rsidRPr="00FA7AF9">
        <w:rPr>
          <w:b/>
          <w:i/>
          <w:szCs w:val="28"/>
        </w:rPr>
        <w:t>Кэкст</w:t>
      </w:r>
      <w:proofErr w:type="spellEnd"/>
      <w:r w:rsidRPr="00FA7AF9">
        <w:rPr>
          <w:b/>
          <w:i/>
          <w:szCs w:val="28"/>
        </w:rPr>
        <w:t>)</w:t>
      </w:r>
    </w:p>
    <w:p w14:paraId="388B0618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4875AA13" w14:textId="77777777" w:rsidR="005C34D9" w:rsidRPr="00FA7AF9" w:rsidRDefault="005C34D9" w:rsidP="00677205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Кэкст</w:t>
      </w:r>
      <w:proofErr w:type="spellEnd"/>
      <w:r w:rsidRPr="00FA7AF9">
        <w:rPr>
          <w:szCs w:val="28"/>
        </w:rPr>
        <w:t xml:space="preserve"> =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ф</w:t>
      </w:r>
      <w:r w:rsidRPr="00FA7AF9">
        <w:rPr>
          <w:szCs w:val="28"/>
        </w:rPr>
        <w:t xml:space="preserve"> / 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н</w:t>
      </w:r>
      <w:r w:rsidRPr="00FA7AF9">
        <w:rPr>
          <w:szCs w:val="28"/>
        </w:rPr>
        <w:t>,</w:t>
      </w:r>
    </w:p>
    <w:p w14:paraId="650A6F32" w14:textId="77777777" w:rsidR="005C34D9" w:rsidRPr="00FA7AF9" w:rsidRDefault="005C34D9" w:rsidP="00677205">
      <w:pPr>
        <w:pStyle w:val="a6"/>
        <w:tabs>
          <w:tab w:val="left" w:pos="816"/>
        </w:tabs>
        <w:ind w:firstLine="48"/>
        <w:jc w:val="left"/>
        <w:rPr>
          <w:szCs w:val="28"/>
        </w:rPr>
      </w:pPr>
      <w:r>
        <w:rPr>
          <w:szCs w:val="28"/>
        </w:rPr>
        <w:lastRenderedPageBreak/>
        <w:t xml:space="preserve"> где   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ф</w:t>
      </w:r>
      <w:r>
        <w:rPr>
          <w:szCs w:val="28"/>
          <w:vertAlign w:val="subscript"/>
        </w:rPr>
        <w:t xml:space="preserve">  </w:t>
      </w:r>
      <w:r w:rsidRPr="00FA7AF9">
        <w:rPr>
          <w:szCs w:val="28"/>
        </w:rPr>
        <w:t>-</w:t>
      </w:r>
      <w:r>
        <w:rPr>
          <w:szCs w:val="28"/>
        </w:rPr>
        <w:t xml:space="preserve"> </w:t>
      </w:r>
      <w:r w:rsidRPr="00FA7AF9">
        <w:rPr>
          <w:szCs w:val="28"/>
        </w:rPr>
        <w:t xml:space="preserve"> фактическое время работы оборудования;  </w:t>
      </w:r>
      <w:r w:rsidRPr="00FA7AF9">
        <w:rPr>
          <w:szCs w:val="28"/>
        </w:rPr>
        <w:br/>
        <w:t xml:space="preserve">           </w:t>
      </w:r>
      <w:r w:rsidRPr="00FA7AF9">
        <w:rPr>
          <w:szCs w:val="28"/>
          <w:lang w:val="en-US"/>
        </w:rPr>
        <w:t>t</w:t>
      </w:r>
      <w:r w:rsidRPr="00FA7AF9">
        <w:rPr>
          <w:szCs w:val="28"/>
          <w:vertAlign w:val="subscript"/>
        </w:rPr>
        <w:t>н</w:t>
      </w:r>
      <w:r>
        <w:rPr>
          <w:szCs w:val="28"/>
        </w:rPr>
        <w:t xml:space="preserve">  </w:t>
      </w:r>
      <w:r w:rsidRPr="00FA7AF9">
        <w:rPr>
          <w:szCs w:val="28"/>
        </w:rPr>
        <w:t xml:space="preserve">- </w:t>
      </w:r>
      <w:r>
        <w:rPr>
          <w:szCs w:val="28"/>
        </w:rPr>
        <w:t xml:space="preserve"> </w:t>
      </w:r>
      <w:r w:rsidRPr="00FA7AF9">
        <w:rPr>
          <w:szCs w:val="28"/>
        </w:rPr>
        <w:t>нормативное время работы оборудования.</w:t>
      </w:r>
    </w:p>
    <w:p w14:paraId="5C58B844" w14:textId="77777777" w:rsidR="005C34D9" w:rsidRPr="00FA7AF9" w:rsidRDefault="005C34D9" w:rsidP="00677205">
      <w:pPr>
        <w:pStyle w:val="a6"/>
        <w:ind w:left="48"/>
        <w:rPr>
          <w:szCs w:val="28"/>
        </w:rPr>
      </w:pPr>
    </w:p>
    <w:p w14:paraId="03694360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сменности работы оборудования (Ксм)</w:t>
      </w:r>
    </w:p>
    <w:p w14:paraId="784A66AE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595212E0" w14:textId="77777777" w:rsidR="005C34D9" w:rsidRPr="00FA7AF9" w:rsidRDefault="005C34D9" w:rsidP="00677205">
      <w:pPr>
        <w:pStyle w:val="a6"/>
        <w:ind w:left="300"/>
        <w:jc w:val="center"/>
        <w:rPr>
          <w:szCs w:val="28"/>
        </w:rPr>
      </w:pPr>
      <w:r w:rsidRPr="00FA7AF9">
        <w:rPr>
          <w:i/>
          <w:szCs w:val="28"/>
        </w:rPr>
        <w:t>К см</w:t>
      </w:r>
      <w:r w:rsidRPr="00FA7AF9">
        <w:rPr>
          <w:szCs w:val="28"/>
        </w:rPr>
        <w:t xml:space="preserve"> =  </w:t>
      </w:r>
      <w:r w:rsidRPr="00FA7AF9">
        <w:rPr>
          <w:szCs w:val="28"/>
          <w:u w:val="single"/>
        </w:rPr>
        <w:t xml:space="preserve">количество отработанных </w:t>
      </w:r>
      <w:proofErr w:type="spellStart"/>
      <w:r w:rsidRPr="00FA7AF9">
        <w:rPr>
          <w:szCs w:val="28"/>
          <w:u w:val="single"/>
        </w:rPr>
        <w:t>машино</w:t>
      </w:r>
      <w:proofErr w:type="spellEnd"/>
      <w:r w:rsidRPr="00FA7AF9">
        <w:rPr>
          <w:szCs w:val="28"/>
          <w:u w:val="single"/>
        </w:rPr>
        <w:t>-смен</w:t>
      </w:r>
    </w:p>
    <w:p w14:paraId="3CAB0A58" w14:textId="77777777" w:rsidR="005C34D9" w:rsidRDefault="005C34D9" w:rsidP="00677205">
      <w:pPr>
        <w:pStyle w:val="a6"/>
        <w:jc w:val="center"/>
        <w:rPr>
          <w:szCs w:val="28"/>
        </w:rPr>
      </w:pPr>
      <w:r w:rsidRPr="00FA7AF9">
        <w:rPr>
          <w:szCs w:val="28"/>
        </w:rPr>
        <w:t xml:space="preserve">                    количество установленного оборудования </w:t>
      </w:r>
    </w:p>
    <w:p w14:paraId="470C4279" w14:textId="77777777" w:rsidR="005C34D9" w:rsidRDefault="005C34D9" w:rsidP="00677205">
      <w:pPr>
        <w:pStyle w:val="a6"/>
        <w:rPr>
          <w:szCs w:val="28"/>
        </w:rPr>
      </w:pPr>
    </w:p>
    <w:p w14:paraId="79DE5AF8" w14:textId="77777777" w:rsidR="005C34D9" w:rsidRPr="00FA7AF9" w:rsidRDefault="005C34D9" w:rsidP="00677205">
      <w:pPr>
        <w:pStyle w:val="a6"/>
        <w:rPr>
          <w:szCs w:val="28"/>
        </w:rPr>
      </w:pPr>
      <w:r w:rsidRPr="006D57FF">
        <w:rPr>
          <w:i/>
          <w:szCs w:val="28"/>
        </w:rPr>
        <w:t>2</w:t>
      </w:r>
      <w:r w:rsidRPr="00FA7AF9">
        <w:rPr>
          <w:i/>
          <w:szCs w:val="28"/>
        </w:rPr>
        <w:t xml:space="preserve">)  </w:t>
      </w:r>
      <w:r w:rsidRPr="00FA7AF9">
        <w:rPr>
          <w:b/>
          <w:i/>
          <w:szCs w:val="28"/>
        </w:rPr>
        <w:t>интенсивного использования</w:t>
      </w:r>
      <w:r w:rsidRPr="00FA7AF9">
        <w:rPr>
          <w:szCs w:val="28"/>
        </w:rPr>
        <w:t xml:space="preserve"> – отражают уровень использования основных фондов по их производительности или мощности</w:t>
      </w:r>
    </w:p>
    <w:p w14:paraId="6254E62F" w14:textId="77777777" w:rsidR="005C34D9" w:rsidRPr="00FA7AF9" w:rsidRDefault="005C34D9" w:rsidP="00677205">
      <w:pPr>
        <w:pStyle w:val="a6"/>
        <w:rPr>
          <w:szCs w:val="28"/>
        </w:rPr>
      </w:pPr>
    </w:p>
    <w:p w14:paraId="6E0F9048" w14:textId="77777777" w:rsidR="005C34D9" w:rsidRPr="00FA7AF9" w:rsidRDefault="005C34D9" w:rsidP="00677205">
      <w:pPr>
        <w:pStyle w:val="a6"/>
        <w:numPr>
          <w:ilvl w:val="0"/>
          <w:numId w:val="10"/>
        </w:numPr>
        <w:tabs>
          <w:tab w:val="left" w:pos="9540"/>
        </w:tabs>
        <w:rPr>
          <w:b/>
          <w:i/>
          <w:szCs w:val="28"/>
        </w:rPr>
      </w:pPr>
      <w:r w:rsidRPr="00FA7AF9">
        <w:rPr>
          <w:b/>
          <w:i/>
          <w:szCs w:val="28"/>
        </w:rPr>
        <w:t>коэффициент интенсивного использования оборудования (</w:t>
      </w:r>
      <w:proofErr w:type="spellStart"/>
      <w:r w:rsidRPr="00FA7AF9">
        <w:rPr>
          <w:b/>
          <w:i/>
          <w:szCs w:val="28"/>
        </w:rPr>
        <w:t>Кинт</w:t>
      </w:r>
      <w:proofErr w:type="spellEnd"/>
      <w:r w:rsidRPr="00FA7AF9">
        <w:rPr>
          <w:b/>
          <w:i/>
          <w:szCs w:val="28"/>
        </w:rPr>
        <w:t>)</w:t>
      </w:r>
    </w:p>
    <w:p w14:paraId="661F19FB" w14:textId="77777777" w:rsidR="005C34D9" w:rsidRPr="00FA7AF9" w:rsidRDefault="005C34D9" w:rsidP="00677205">
      <w:pPr>
        <w:pStyle w:val="a6"/>
        <w:ind w:left="300"/>
        <w:rPr>
          <w:i/>
          <w:szCs w:val="28"/>
        </w:rPr>
      </w:pPr>
    </w:p>
    <w:p w14:paraId="5234ADE4" w14:textId="77777777" w:rsidR="005C34D9" w:rsidRPr="006D57FF" w:rsidRDefault="005C34D9" w:rsidP="00677205">
      <w:pPr>
        <w:pStyle w:val="a6"/>
        <w:jc w:val="center"/>
        <w:rPr>
          <w:szCs w:val="28"/>
        </w:rPr>
      </w:pPr>
      <w:proofErr w:type="spellStart"/>
      <w:r w:rsidRPr="00FA7AF9">
        <w:rPr>
          <w:i/>
          <w:szCs w:val="28"/>
        </w:rPr>
        <w:t>Кинт</w:t>
      </w:r>
      <w:proofErr w:type="spellEnd"/>
      <w:r w:rsidRPr="00FA7AF9">
        <w:rPr>
          <w:i/>
          <w:szCs w:val="28"/>
        </w:rPr>
        <w:t xml:space="preserve"> </w:t>
      </w:r>
      <w:r w:rsidRPr="00FA7AF9">
        <w:rPr>
          <w:szCs w:val="28"/>
        </w:rPr>
        <w:t xml:space="preserve">= </w:t>
      </w:r>
      <w:proofErr w:type="spellStart"/>
      <w:r w:rsidRPr="00FA7AF9">
        <w:rPr>
          <w:i/>
          <w:szCs w:val="28"/>
        </w:rPr>
        <w:t>Вф</w:t>
      </w:r>
      <w:proofErr w:type="spellEnd"/>
      <w:r w:rsidRPr="00FA7AF9">
        <w:rPr>
          <w:i/>
          <w:szCs w:val="28"/>
        </w:rPr>
        <w:t xml:space="preserve">/ </w:t>
      </w:r>
      <w:proofErr w:type="spellStart"/>
      <w:r w:rsidRPr="00FA7AF9">
        <w:rPr>
          <w:i/>
          <w:szCs w:val="28"/>
        </w:rPr>
        <w:t>Вн</w:t>
      </w:r>
      <w:proofErr w:type="spellEnd"/>
      <w:r w:rsidRPr="00FA7AF9">
        <w:rPr>
          <w:i/>
          <w:szCs w:val="28"/>
        </w:rPr>
        <w:t xml:space="preserve">  (пл.)</w:t>
      </w:r>
      <w:r>
        <w:rPr>
          <w:szCs w:val="28"/>
        </w:rPr>
        <w:t>,</w:t>
      </w:r>
    </w:p>
    <w:p w14:paraId="49FFD965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где </w:t>
      </w:r>
      <w:proofErr w:type="spellStart"/>
      <w:r w:rsidRPr="00FA7AF9">
        <w:rPr>
          <w:i/>
          <w:szCs w:val="28"/>
        </w:rPr>
        <w:t>Вф</w:t>
      </w:r>
      <w:proofErr w:type="spellEnd"/>
      <w:r w:rsidRPr="00FA7AF9">
        <w:rPr>
          <w:szCs w:val="28"/>
        </w:rPr>
        <w:t xml:space="preserve"> - фактическая выработка или производительность</w:t>
      </w:r>
      <w:r>
        <w:rPr>
          <w:szCs w:val="28"/>
        </w:rPr>
        <w:t>;</w:t>
      </w:r>
    </w:p>
    <w:p w14:paraId="7743E229" w14:textId="77777777" w:rsidR="005C34D9" w:rsidRPr="00FA7AF9" w:rsidRDefault="005C34D9" w:rsidP="00677205">
      <w:pPr>
        <w:pStyle w:val="a6"/>
        <w:rPr>
          <w:szCs w:val="28"/>
        </w:rPr>
      </w:pPr>
      <w:r w:rsidRPr="00FA7AF9">
        <w:rPr>
          <w:szCs w:val="28"/>
        </w:rPr>
        <w:t xml:space="preserve">      </w:t>
      </w:r>
      <w:proofErr w:type="spellStart"/>
      <w:r w:rsidRPr="00FA7AF9">
        <w:rPr>
          <w:i/>
          <w:szCs w:val="28"/>
        </w:rPr>
        <w:t>Вн</w:t>
      </w:r>
      <w:proofErr w:type="spellEnd"/>
      <w:r w:rsidRPr="00FA7AF9">
        <w:rPr>
          <w:i/>
          <w:szCs w:val="28"/>
        </w:rPr>
        <w:t xml:space="preserve"> (пл.)</w:t>
      </w:r>
      <w:r w:rsidRPr="00FA7AF9">
        <w:rPr>
          <w:szCs w:val="28"/>
        </w:rPr>
        <w:t xml:space="preserve"> – нормативная  или плановая выработка (производительность)</w:t>
      </w:r>
      <w:r>
        <w:rPr>
          <w:szCs w:val="28"/>
        </w:rPr>
        <w:t>.</w:t>
      </w:r>
      <w:r w:rsidRPr="00FA7AF9">
        <w:rPr>
          <w:szCs w:val="28"/>
        </w:rPr>
        <w:br/>
      </w:r>
    </w:p>
    <w:p w14:paraId="6536CC87" w14:textId="77777777" w:rsidR="005C34D9" w:rsidRPr="00FA7AF9" w:rsidRDefault="005C34D9" w:rsidP="00677205">
      <w:pPr>
        <w:jc w:val="both"/>
        <w:rPr>
          <w:sz w:val="28"/>
          <w:szCs w:val="28"/>
        </w:rPr>
      </w:pPr>
      <w:r w:rsidRPr="006D57FF">
        <w:rPr>
          <w:i/>
          <w:sz w:val="28"/>
          <w:szCs w:val="28"/>
        </w:rPr>
        <w:t>3)</w:t>
      </w:r>
      <w:r w:rsidRPr="00FA7AF9">
        <w:rPr>
          <w:sz w:val="28"/>
          <w:szCs w:val="28"/>
        </w:rPr>
        <w:t xml:space="preserve">  </w:t>
      </w:r>
      <w:r w:rsidRPr="00FA7AF9">
        <w:rPr>
          <w:b/>
          <w:i/>
          <w:sz w:val="28"/>
          <w:szCs w:val="28"/>
        </w:rPr>
        <w:t>интегрального использования</w:t>
      </w:r>
      <w:r w:rsidRPr="00FA7AF9">
        <w:rPr>
          <w:sz w:val="28"/>
          <w:szCs w:val="28"/>
        </w:rPr>
        <w:t xml:space="preserve"> – учитывают как фактор времени, так и эффективность использования основных средств.</w:t>
      </w:r>
    </w:p>
    <w:p w14:paraId="0251395A" w14:textId="77777777" w:rsidR="005C34D9" w:rsidRPr="00FA7AF9" w:rsidRDefault="005C34D9" w:rsidP="00677205">
      <w:pPr>
        <w:numPr>
          <w:ilvl w:val="0"/>
          <w:numId w:val="10"/>
        </w:numPr>
        <w:jc w:val="both"/>
        <w:rPr>
          <w:b/>
          <w:i/>
          <w:sz w:val="28"/>
          <w:szCs w:val="28"/>
        </w:rPr>
      </w:pPr>
      <w:r w:rsidRPr="00FA7AF9">
        <w:rPr>
          <w:b/>
          <w:i/>
          <w:sz w:val="28"/>
          <w:szCs w:val="28"/>
        </w:rPr>
        <w:t>коэффициент интегрального использования оборудования (</w:t>
      </w:r>
      <w:proofErr w:type="spellStart"/>
      <w:r w:rsidRPr="00FA7AF9">
        <w:rPr>
          <w:b/>
          <w:i/>
          <w:sz w:val="28"/>
          <w:szCs w:val="28"/>
        </w:rPr>
        <w:t>Кинтегр</w:t>
      </w:r>
      <w:proofErr w:type="spellEnd"/>
      <w:r w:rsidRPr="00FA7AF9">
        <w:rPr>
          <w:b/>
          <w:i/>
          <w:sz w:val="28"/>
          <w:szCs w:val="28"/>
        </w:rPr>
        <w:t>)</w:t>
      </w:r>
    </w:p>
    <w:p w14:paraId="0111F12A" w14:textId="77777777" w:rsidR="005C34D9" w:rsidRPr="00FA7AF9" w:rsidRDefault="005C34D9" w:rsidP="00677205">
      <w:pPr>
        <w:ind w:left="300"/>
        <w:jc w:val="both"/>
        <w:rPr>
          <w:i/>
          <w:sz w:val="28"/>
          <w:szCs w:val="28"/>
        </w:rPr>
      </w:pPr>
    </w:p>
    <w:p w14:paraId="285D85F8" w14:textId="77777777" w:rsidR="005C34D9" w:rsidRPr="006D57FF" w:rsidRDefault="005C34D9" w:rsidP="00677205">
      <w:pPr>
        <w:jc w:val="center"/>
        <w:rPr>
          <w:i/>
          <w:sz w:val="28"/>
          <w:szCs w:val="28"/>
        </w:rPr>
      </w:pPr>
      <w:proofErr w:type="spellStart"/>
      <w:r w:rsidRPr="00FA7AF9">
        <w:rPr>
          <w:i/>
          <w:sz w:val="28"/>
          <w:szCs w:val="28"/>
        </w:rPr>
        <w:t>Кинтегр</w:t>
      </w:r>
      <w:proofErr w:type="spellEnd"/>
      <w:r w:rsidRPr="00FA7AF9">
        <w:rPr>
          <w:i/>
          <w:sz w:val="28"/>
          <w:szCs w:val="28"/>
        </w:rPr>
        <w:t xml:space="preserve"> = К </w:t>
      </w:r>
      <w:proofErr w:type="spellStart"/>
      <w:r w:rsidRPr="00FA7AF9">
        <w:rPr>
          <w:i/>
          <w:sz w:val="28"/>
          <w:szCs w:val="28"/>
        </w:rPr>
        <w:t>экст</w:t>
      </w:r>
      <w:proofErr w:type="spellEnd"/>
      <w:r w:rsidRPr="00FA7AF9">
        <w:rPr>
          <w:i/>
          <w:sz w:val="28"/>
          <w:szCs w:val="28"/>
        </w:rPr>
        <w:t xml:space="preserve"> * К </w:t>
      </w:r>
      <w:proofErr w:type="spellStart"/>
      <w:r w:rsidRPr="00FA7AF9">
        <w:rPr>
          <w:i/>
          <w:sz w:val="28"/>
          <w:szCs w:val="28"/>
        </w:rPr>
        <w:t>инт</w:t>
      </w:r>
      <w:proofErr w:type="spellEnd"/>
    </w:p>
    <w:p w14:paraId="4E5CE0A3" w14:textId="77777777" w:rsidR="005C34D9" w:rsidRPr="00FA7AF9" w:rsidRDefault="005C34D9" w:rsidP="00677205">
      <w:pPr>
        <w:ind w:firstLine="709"/>
        <w:jc w:val="both"/>
        <w:rPr>
          <w:sz w:val="28"/>
          <w:szCs w:val="28"/>
        </w:rPr>
      </w:pPr>
      <w:r w:rsidRPr="00FA7AF9">
        <w:rPr>
          <w:b/>
          <w:i/>
          <w:sz w:val="28"/>
          <w:szCs w:val="28"/>
        </w:rPr>
        <w:t>Производственная мощность предприятия</w:t>
      </w:r>
      <w:r w:rsidRPr="00FA7AF9">
        <w:rPr>
          <w:sz w:val="28"/>
          <w:szCs w:val="28"/>
        </w:rPr>
        <w:t xml:space="preserve"> – это максимально возможный выпуск продукции за единицу времени в натуральном выражении в установленных планом номенклатуре и ассортименте, при полном использовании производственного оборудования и площадей с учётом применения передовой технологии, улучшения организации производства и труда, обеспечения высокого качества продукции.</w:t>
      </w:r>
    </w:p>
    <w:p w14:paraId="5C22B1D8" w14:textId="77777777" w:rsidR="005C34D9" w:rsidRPr="00FA7AF9" w:rsidRDefault="005C34D9" w:rsidP="00677205">
      <w:pPr>
        <w:ind w:firstLine="709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Производственную мощность ведущего производства </w:t>
      </w:r>
      <w:r w:rsidRPr="00FA7AF9">
        <w:rPr>
          <w:b/>
          <w:sz w:val="28"/>
          <w:szCs w:val="28"/>
        </w:rPr>
        <w:t>(</w:t>
      </w:r>
      <w:r w:rsidRPr="00FA7AF9">
        <w:rPr>
          <w:b/>
          <w:i/>
          <w:sz w:val="28"/>
          <w:szCs w:val="28"/>
        </w:rPr>
        <w:t>М</w:t>
      </w:r>
      <w:r w:rsidRPr="00FA7AF9">
        <w:rPr>
          <w:b/>
          <w:sz w:val="28"/>
          <w:szCs w:val="28"/>
        </w:rPr>
        <w:t>)</w:t>
      </w:r>
      <w:r w:rsidRPr="00FA7AF9">
        <w:rPr>
          <w:sz w:val="28"/>
          <w:szCs w:val="28"/>
        </w:rPr>
        <w:t xml:space="preserve"> можно определить:             </w:t>
      </w:r>
    </w:p>
    <w:p w14:paraId="3A0D8323" w14:textId="29668049" w:rsidR="005C34D9" w:rsidRPr="00FA7AF9" w:rsidRDefault="005765DB" w:rsidP="005765DB">
      <w:pPr>
        <w:ind w:firstLine="360"/>
        <w:jc w:val="center"/>
        <w:rPr>
          <w:b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М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*</m:t>
            </m:r>
            <m:nary>
              <m:naryPr>
                <m:chr m:val="Т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max</m:t>
                </m:r>
              </m:sub>
              <m:sup/>
              <m:e/>
            </m:nary>
          </m:num>
          <m:den>
            <m:nary>
              <m:naryPr>
                <m:chr m:val="Т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ё</m:t>
                </m:r>
              </m:sub>
              <m:sup/>
              <m:e/>
            </m:nary>
          </m:den>
        </m:f>
      </m:oMath>
      <w:r w:rsidR="005C34D9" w:rsidRPr="00FA7AF9">
        <w:rPr>
          <w:b/>
          <w:sz w:val="28"/>
          <w:szCs w:val="28"/>
        </w:rPr>
        <w:t xml:space="preserve">  </w:t>
      </w:r>
      <w:r w:rsidR="005C34D9" w:rsidRPr="006D57FF">
        <w:rPr>
          <w:sz w:val="28"/>
          <w:szCs w:val="28"/>
        </w:rPr>
        <w:t>,</w:t>
      </w:r>
    </w:p>
    <w:p w14:paraId="336C9D1F" w14:textId="77777777" w:rsidR="005C34D9" w:rsidRPr="00FA7AF9" w:rsidRDefault="005C34D9" w:rsidP="00677205">
      <w:pPr>
        <w:rPr>
          <w:sz w:val="28"/>
          <w:szCs w:val="28"/>
        </w:rPr>
      </w:pPr>
      <w:r w:rsidRPr="00FA7AF9">
        <w:rPr>
          <w:sz w:val="28"/>
          <w:szCs w:val="28"/>
        </w:rPr>
        <w:t xml:space="preserve"> где  </w:t>
      </w:r>
      <w:r w:rsidRPr="00FA7AF9">
        <w:rPr>
          <w:i/>
          <w:sz w:val="28"/>
          <w:szCs w:val="28"/>
          <w:lang w:val="en-US"/>
        </w:rPr>
        <w:t>n</w:t>
      </w:r>
      <w:r w:rsidRPr="00FA7AF9">
        <w:rPr>
          <w:sz w:val="28"/>
          <w:szCs w:val="28"/>
        </w:rPr>
        <w:t xml:space="preserve"> – число единиц ведущего оборудования в цехе;</w:t>
      </w:r>
    </w:p>
    <w:p w14:paraId="68D48C12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Т</w:t>
      </w:r>
      <w:r w:rsidRPr="00FA7AF9">
        <w:rPr>
          <w:i/>
          <w:sz w:val="28"/>
          <w:szCs w:val="28"/>
          <w:lang w:val="en-US"/>
        </w:rPr>
        <w:t>max</w:t>
      </w:r>
      <w:r w:rsidRPr="00FA7AF9">
        <w:rPr>
          <w:sz w:val="28"/>
          <w:szCs w:val="28"/>
        </w:rPr>
        <w:t xml:space="preserve"> – максимально возможный фонд времени работы ведущего оборудования, ч;</w:t>
      </w:r>
    </w:p>
    <w:p w14:paraId="3D0E7843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</w:t>
      </w:r>
      <w:proofErr w:type="spellStart"/>
      <w:r w:rsidRPr="00FA7AF9">
        <w:rPr>
          <w:i/>
          <w:sz w:val="28"/>
          <w:szCs w:val="28"/>
        </w:rPr>
        <w:t>Тё</w:t>
      </w:r>
      <w:proofErr w:type="spellEnd"/>
      <w:r w:rsidRPr="00FA7AF9">
        <w:rPr>
          <w:sz w:val="28"/>
          <w:szCs w:val="28"/>
        </w:rPr>
        <w:t xml:space="preserve"> – прогрессивная норма трудоёмкости обработки изделия на ведущем оборудовании, ч.</w:t>
      </w:r>
    </w:p>
    <w:p w14:paraId="6F28877E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</w:p>
    <w:p w14:paraId="00E2CEDC" w14:textId="77777777" w:rsidR="005C34D9" w:rsidRPr="00FA7AF9" w:rsidRDefault="005C34D9" w:rsidP="00677205">
      <w:pPr>
        <w:ind w:firstLine="360"/>
        <w:jc w:val="center"/>
        <w:rPr>
          <w:b/>
          <w:sz w:val="28"/>
          <w:szCs w:val="28"/>
        </w:rPr>
      </w:pPr>
      <w:r w:rsidRPr="00FA7AF9">
        <w:rPr>
          <w:b/>
          <w:position w:val="-24"/>
          <w:sz w:val="28"/>
          <w:szCs w:val="28"/>
        </w:rPr>
        <w:object w:dxaOrig="3620" w:dyaOrig="620" w14:anchorId="6C09C87A">
          <v:shape id="_x0000_i1026" type="#_x0000_t75" style="width:181.8pt;height:30.6pt" o:ole="">
            <v:imagedata r:id="rId9" o:title=""/>
          </v:shape>
          <o:OLEObject Type="Embed" ProgID="Equation.3" ShapeID="_x0000_i1026" DrawAspect="Content" ObjectID="_1742196876" r:id="rId10"/>
        </w:object>
      </w:r>
      <w:r w:rsidRPr="00FA7AF9">
        <w:rPr>
          <w:b/>
          <w:sz w:val="28"/>
          <w:szCs w:val="28"/>
        </w:rPr>
        <w:t xml:space="preserve">  </w:t>
      </w:r>
      <w:r w:rsidRPr="006D57FF">
        <w:rPr>
          <w:sz w:val="28"/>
          <w:szCs w:val="28"/>
        </w:rPr>
        <w:t>,</w:t>
      </w:r>
    </w:p>
    <w:p w14:paraId="1826788F" w14:textId="77777777" w:rsidR="005C34D9" w:rsidRPr="00FA7AF9" w:rsidRDefault="005C34D9" w:rsidP="00677205">
      <w:pPr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 где  </w:t>
      </w:r>
      <w:r w:rsidRPr="00FA7AF9">
        <w:rPr>
          <w:i/>
          <w:sz w:val="28"/>
          <w:szCs w:val="28"/>
          <w:lang w:val="en-US"/>
        </w:rPr>
        <w:t>t</w:t>
      </w:r>
      <w:r w:rsidRPr="00FA7AF9">
        <w:rPr>
          <w:i/>
          <w:sz w:val="28"/>
          <w:szCs w:val="28"/>
          <w:vertAlign w:val="subscript"/>
        </w:rPr>
        <w:t>см</w:t>
      </w:r>
      <w:r w:rsidRPr="00FA7AF9">
        <w:rPr>
          <w:sz w:val="28"/>
          <w:szCs w:val="28"/>
          <w:vertAlign w:val="subscript"/>
        </w:rPr>
        <w:t xml:space="preserve"> </w:t>
      </w:r>
      <w:r w:rsidRPr="00FA7AF9">
        <w:rPr>
          <w:sz w:val="28"/>
          <w:szCs w:val="28"/>
        </w:rPr>
        <w:t xml:space="preserve"> - продолжительность смены, ч;</w:t>
      </w:r>
    </w:p>
    <w:p w14:paraId="16EBC6FE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   </w:t>
      </w:r>
      <w:r w:rsidRPr="00FA7AF9">
        <w:rPr>
          <w:i/>
          <w:sz w:val="28"/>
          <w:szCs w:val="28"/>
          <w:lang w:val="en-US"/>
        </w:rPr>
        <w:t>n</w:t>
      </w:r>
      <w:r w:rsidRPr="00FA7AF9">
        <w:rPr>
          <w:i/>
          <w:sz w:val="28"/>
          <w:szCs w:val="28"/>
          <w:vertAlign w:val="subscript"/>
        </w:rPr>
        <w:t>см</w:t>
      </w:r>
      <w:r w:rsidRPr="00FA7AF9">
        <w:rPr>
          <w:sz w:val="28"/>
          <w:szCs w:val="28"/>
        </w:rPr>
        <w:t xml:space="preserve"> – количество рабочих смен;</w:t>
      </w:r>
    </w:p>
    <w:p w14:paraId="6E3DB05C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 </w:t>
      </w:r>
      <w:proofErr w:type="spellStart"/>
      <w:r w:rsidRPr="00FA7AF9">
        <w:rPr>
          <w:i/>
          <w:sz w:val="28"/>
          <w:szCs w:val="28"/>
        </w:rPr>
        <w:t>Д</w:t>
      </w:r>
      <w:r w:rsidRPr="00FA7AF9">
        <w:rPr>
          <w:i/>
          <w:sz w:val="28"/>
          <w:szCs w:val="28"/>
          <w:vertAlign w:val="subscript"/>
        </w:rPr>
        <w:t>р</w:t>
      </w:r>
      <w:proofErr w:type="spellEnd"/>
      <w:r w:rsidRPr="00FA7AF9">
        <w:rPr>
          <w:sz w:val="28"/>
          <w:szCs w:val="28"/>
        </w:rPr>
        <w:t xml:space="preserve"> – количество рабочих дней в году;</w:t>
      </w:r>
    </w:p>
    <w:p w14:paraId="4FA3B6D0" w14:textId="77777777" w:rsidR="005C34D9" w:rsidRPr="00FA7AF9" w:rsidRDefault="005C34D9" w:rsidP="00677205">
      <w:pPr>
        <w:ind w:firstLine="360"/>
        <w:jc w:val="both"/>
        <w:rPr>
          <w:sz w:val="28"/>
          <w:szCs w:val="28"/>
        </w:rPr>
      </w:pPr>
      <w:r w:rsidRPr="00FA7AF9">
        <w:rPr>
          <w:i/>
          <w:sz w:val="28"/>
          <w:szCs w:val="28"/>
        </w:rPr>
        <w:t xml:space="preserve">  %</w:t>
      </w:r>
      <w:proofErr w:type="spellStart"/>
      <w:r w:rsidRPr="00FA7AF9">
        <w:rPr>
          <w:i/>
          <w:sz w:val="28"/>
          <w:szCs w:val="28"/>
          <w:vertAlign w:val="subscript"/>
        </w:rPr>
        <w:t>пл</w:t>
      </w:r>
      <w:proofErr w:type="spellEnd"/>
      <w:r w:rsidRPr="00FA7AF9">
        <w:rPr>
          <w:sz w:val="28"/>
          <w:szCs w:val="28"/>
        </w:rPr>
        <w:t xml:space="preserve"> – плановый норматив на ремонт оборудования.</w:t>
      </w:r>
    </w:p>
    <w:p w14:paraId="7EABC66C" w14:textId="77777777" w:rsidR="005C34D9" w:rsidRPr="00FA7AF9" w:rsidRDefault="005C34D9" w:rsidP="00281FA1">
      <w:pPr>
        <w:pStyle w:val="a6"/>
        <w:rPr>
          <w:szCs w:val="28"/>
        </w:rPr>
      </w:pPr>
    </w:p>
    <w:p w14:paraId="1A64B7B1" w14:textId="77777777" w:rsidR="00281FA1" w:rsidRPr="00951E2D" w:rsidRDefault="00281FA1" w:rsidP="00281FA1">
      <w:pPr>
        <w:ind w:firstLine="709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Амортизация</w:t>
      </w:r>
      <w:r w:rsidRPr="00951E2D">
        <w:rPr>
          <w:i/>
          <w:sz w:val="28"/>
          <w:szCs w:val="28"/>
        </w:rPr>
        <w:t xml:space="preserve"> </w:t>
      </w:r>
      <w:r w:rsidRPr="00951E2D">
        <w:rPr>
          <w:sz w:val="28"/>
          <w:szCs w:val="28"/>
        </w:rPr>
        <w:t xml:space="preserve">– это денежное возмещение износа основных фондов путём включения части их стоимости в затраты на выпуск продукции. Сумма </w:t>
      </w:r>
      <w:r w:rsidRPr="00951E2D">
        <w:rPr>
          <w:sz w:val="28"/>
          <w:szCs w:val="28"/>
        </w:rPr>
        <w:lastRenderedPageBreak/>
        <w:t>амортизационных отчислений зависит от стоимости основных фондов, времени их эксплуатации, затрат на модернизацию.</w:t>
      </w:r>
    </w:p>
    <w:p w14:paraId="24E7CE41" w14:textId="77777777" w:rsidR="00281FA1" w:rsidRPr="00951E2D" w:rsidRDefault="00281FA1" w:rsidP="00281FA1">
      <w:pPr>
        <w:ind w:firstLine="709"/>
        <w:jc w:val="both"/>
        <w:rPr>
          <w:sz w:val="28"/>
          <w:szCs w:val="28"/>
        </w:rPr>
      </w:pPr>
      <w:r w:rsidRPr="00951E2D">
        <w:rPr>
          <w:sz w:val="28"/>
          <w:szCs w:val="28"/>
        </w:rPr>
        <w:t>Годовые амортизационные отчисления определяются 4 способами, причём только первые два могут использоваться для целей бухучёта:</w:t>
      </w:r>
    </w:p>
    <w:p w14:paraId="6BE05BFE" w14:textId="77777777" w:rsidR="00281FA1" w:rsidRPr="00951E2D" w:rsidRDefault="00281FA1" w:rsidP="00281FA1">
      <w:pPr>
        <w:numPr>
          <w:ilvl w:val="0"/>
          <w:numId w:val="15"/>
        </w:numPr>
        <w:tabs>
          <w:tab w:val="num" w:pos="-48"/>
        </w:tabs>
        <w:ind w:left="-48" w:firstLine="576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 xml:space="preserve"> линейный способ</w:t>
      </w:r>
      <w:r w:rsidRPr="00951E2D">
        <w:rPr>
          <w:sz w:val="28"/>
          <w:szCs w:val="28"/>
        </w:rPr>
        <w:t xml:space="preserve"> – при нём сумма амортизационных отчислений определяется  </w:t>
      </w:r>
    </w:p>
    <w:p w14:paraId="19360AF3" w14:textId="77777777" w:rsidR="00281FA1" w:rsidRPr="00951E2D" w:rsidRDefault="00281FA1" w:rsidP="00281FA1">
      <w:pPr>
        <w:tabs>
          <w:tab w:val="num" w:pos="-48"/>
        </w:tabs>
        <w:ind w:left="-48"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</w:t>
      </w:r>
    </w:p>
    <w:p w14:paraId="494EC081" w14:textId="401AD1B7" w:rsidR="00281FA1" w:rsidRPr="00951E2D" w:rsidRDefault="00281FA1" w:rsidP="005765DB">
      <w:pPr>
        <w:ind w:firstLine="576"/>
        <w:jc w:val="center"/>
        <w:rPr>
          <w:sz w:val="28"/>
          <w:szCs w:val="28"/>
        </w:rPr>
      </w:pPr>
      <w:r w:rsidRPr="00951E2D"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Бс*На</m:t>
            </m:r>
          </m:num>
          <m:den>
            <m:r>
              <w:rPr>
                <w:rFonts w:ascii="Cambria Math"/>
                <w:sz w:val="28"/>
                <w:szCs w:val="28"/>
              </w:rPr>
              <m:t>100</m:t>
            </m:r>
          </m:den>
        </m:f>
      </m:oMath>
      <w:r w:rsidRPr="00951E2D">
        <w:rPr>
          <w:sz w:val="28"/>
          <w:szCs w:val="28"/>
        </w:rPr>
        <w:t>,</w:t>
      </w:r>
    </w:p>
    <w:p w14:paraId="6D3BDF7D" w14:textId="77777777" w:rsidR="00281FA1" w:rsidRPr="00951E2D" w:rsidRDefault="00281FA1" w:rsidP="00281FA1">
      <w:pPr>
        <w:ind w:hanging="24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где </w:t>
      </w:r>
      <w:r>
        <w:rPr>
          <w:sz w:val="28"/>
          <w:szCs w:val="28"/>
        </w:rPr>
        <w:t xml:space="preserve"> </w:t>
      </w:r>
      <w:r w:rsidRPr="00951E2D">
        <w:rPr>
          <w:i/>
          <w:sz w:val="28"/>
          <w:szCs w:val="28"/>
        </w:rPr>
        <w:t>На</w:t>
      </w:r>
      <w:r w:rsidRPr="00951E2D">
        <w:rPr>
          <w:sz w:val="28"/>
          <w:szCs w:val="28"/>
        </w:rPr>
        <w:t xml:space="preserve"> – норма амортизационных отчислений</w:t>
      </w:r>
      <w:r>
        <w:rPr>
          <w:sz w:val="28"/>
          <w:szCs w:val="28"/>
        </w:rPr>
        <w:t>, %</w:t>
      </w:r>
    </w:p>
    <w:p w14:paraId="2CF9BB51" w14:textId="77777777" w:rsidR="00281FA1" w:rsidRPr="00951E2D" w:rsidRDefault="00281FA1" w:rsidP="00281FA1">
      <w:pPr>
        <w:tabs>
          <w:tab w:val="left" w:pos="2600"/>
        </w:tabs>
        <w:ind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ab/>
      </w:r>
    </w:p>
    <w:p w14:paraId="0393E47A" w14:textId="28BB1274" w:rsidR="00281FA1" w:rsidRPr="00951E2D" w:rsidRDefault="00281FA1" w:rsidP="005765DB">
      <w:pPr>
        <w:ind w:left="720" w:firstLine="576"/>
        <w:jc w:val="center"/>
        <w:rPr>
          <w:sz w:val="28"/>
          <w:szCs w:val="28"/>
        </w:rPr>
      </w:pPr>
      <w:r w:rsidRPr="00951E2D">
        <w:rPr>
          <w:i/>
          <w:sz w:val="28"/>
          <w:szCs w:val="28"/>
        </w:rPr>
        <w:t>На</w:t>
      </w:r>
      <w:r w:rsidRPr="00951E2D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Бс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</w:rPr>
              <m:t>З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м</m:t>
            </m:r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л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-Лс</m:t>
            </m:r>
          </m:num>
          <m:den>
            <m:r>
              <w:rPr>
                <w:rFonts w:ascii="Cambria Math"/>
                <w:sz w:val="28"/>
                <w:szCs w:val="28"/>
              </w:rPr>
              <m:t>Бс*Тсл</m:t>
            </m:r>
          </m:den>
        </m:f>
        <m:r>
          <w:rPr>
            <w:rFonts w:ascii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100%</m:t>
        </m:r>
      </m:oMath>
      <w:r w:rsidRPr="00951E2D">
        <w:rPr>
          <w:sz w:val="28"/>
          <w:szCs w:val="28"/>
        </w:rPr>
        <w:t>,</w:t>
      </w:r>
    </w:p>
    <w:p w14:paraId="5BB0CBD3" w14:textId="77777777" w:rsidR="00281FA1" w:rsidRDefault="00281FA1" w:rsidP="00281FA1">
      <w:pPr>
        <w:ind w:left="-24"/>
        <w:jc w:val="both"/>
        <w:rPr>
          <w:sz w:val="28"/>
          <w:szCs w:val="28"/>
        </w:rPr>
      </w:pPr>
      <w:r w:rsidRPr="00951E2D">
        <w:rPr>
          <w:sz w:val="28"/>
          <w:szCs w:val="28"/>
        </w:rPr>
        <w:t xml:space="preserve"> где </w:t>
      </w:r>
      <w:r w:rsidRPr="00951E2D">
        <w:rPr>
          <w:i/>
          <w:sz w:val="28"/>
          <w:szCs w:val="28"/>
        </w:rPr>
        <w:t>З(</w:t>
      </w:r>
      <w:proofErr w:type="spellStart"/>
      <w:r w:rsidRPr="00951E2D">
        <w:rPr>
          <w:i/>
          <w:sz w:val="28"/>
          <w:szCs w:val="28"/>
        </w:rPr>
        <w:t>м,л</w:t>
      </w:r>
      <w:proofErr w:type="spellEnd"/>
      <w:r w:rsidRPr="00951E2D">
        <w:rPr>
          <w:i/>
          <w:sz w:val="28"/>
          <w:szCs w:val="28"/>
        </w:rPr>
        <w:t>)</w:t>
      </w:r>
      <w:r w:rsidRPr="00951E2D">
        <w:rPr>
          <w:sz w:val="28"/>
          <w:szCs w:val="28"/>
        </w:rPr>
        <w:t xml:space="preserve"> – затраты на модернизацию, ликвидацию;</w:t>
      </w:r>
    </w:p>
    <w:p w14:paraId="28883DA3" w14:textId="77777777" w:rsidR="00281FA1" w:rsidRPr="00951E2D" w:rsidRDefault="00281FA1" w:rsidP="00281FA1">
      <w:pPr>
        <w:ind w:left="-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951E2D">
        <w:rPr>
          <w:i/>
          <w:sz w:val="28"/>
          <w:szCs w:val="28"/>
        </w:rPr>
        <w:t>Тсл</w:t>
      </w:r>
      <w:proofErr w:type="spellEnd"/>
      <w:r w:rsidRPr="00951E2D">
        <w:rPr>
          <w:sz w:val="28"/>
          <w:szCs w:val="28"/>
        </w:rPr>
        <w:t xml:space="preserve"> - нормативный срок службы объекта.</w:t>
      </w:r>
    </w:p>
    <w:p w14:paraId="0DB163D8" w14:textId="77777777" w:rsidR="00281FA1" w:rsidRPr="00951E2D" w:rsidRDefault="00281FA1" w:rsidP="00281FA1">
      <w:pPr>
        <w:ind w:firstLine="576"/>
        <w:jc w:val="both"/>
        <w:rPr>
          <w:sz w:val="28"/>
          <w:szCs w:val="28"/>
        </w:rPr>
      </w:pPr>
      <w:r w:rsidRPr="00951E2D">
        <w:rPr>
          <w:sz w:val="28"/>
          <w:szCs w:val="28"/>
        </w:rPr>
        <w:t>В ряде случаев применяется упрощенный вариант расчета</w:t>
      </w:r>
    </w:p>
    <w:p w14:paraId="3F7C71B0" w14:textId="14B24A3D" w:rsidR="00281FA1" w:rsidRPr="00951E2D" w:rsidRDefault="00281FA1" w:rsidP="005765DB">
      <w:pPr>
        <w:ind w:left="720" w:firstLine="5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Тсл</m:t>
            </m:r>
          </m:den>
        </m:f>
        <m:r>
          <w:rPr>
            <w:rFonts w:ascii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100%</m:t>
        </m:r>
      </m:oMath>
      <w:r>
        <w:rPr>
          <w:sz w:val="28"/>
          <w:szCs w:val="28"/>
        </w:rPr>
        <w:t>.</w:t>
      </w:r>
    </w:p>
    <w:p w14:paraId="24224AD3" w14:textId="77777777" w:rsidR="00281FA1" w:rsidRPr="00951E2D" w:rsidRDefault="00281FA1" w:rsidP="00281FA1">
      <w:pPr>
        <w:numPr>
          <w:ilvl w:val="0"/>
          <w:numId w:val="15"/>
        </w:numPr>
        <w:tabs>
          <w:tab w:val="num" w:pos="-72"/>
        </w:tabs>
        <w:ind w:left="-96" w:firstLine="805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нелинейный способ (способ уменьшаемого остатка</w:t>
      </w:r>
      <w:r w:rsidRPr="00951E2D">
        <w:rPr>
          <w:b/>
          <w:sz w:val="28"/>
          <w:szCs w:val="28"/>
        </w:rPr>
        <w:t>)</w:t>
      </w:r>
      <w:r w:rsidRPr="00951E2D">
        <w:rPr>
          <w:sz w:val="28"/>
          <w:szCs w:val="28"/>
        </w:rPr>
        <w:t xml:space="preserve"> – при этом способе установленная норма амортизации применяется к остаточной стоимости.</w:t>
      </w:r>
    </w:p>
    <w:p w14:paraId="64EB7BEC" w14:textId="77777777" w:rsidR="00281FA1" w:rsidRPr="00951E2D" w:rsidRDefault="00281FA1" w:rsidP="00281FA1">
      <w:pPr>
        <w:ind w:left="720" w:firstLine="805"/>
        <w:jc w:val="both"/>
        <w:rPr>
          <w:sz w:val="28"/>
          <w:szCs w:val="28"/>
        </w:rPr>
      </w:pPr>
    </w:p>
    <w:p w14:paraId="38FDFDCD" w14:textId="77777777" w:rsidR="00281FA1" w:rsidRPr="00951E2D" w:rsidRDefault="00281FA1" w:rsidP="00281FA1">
      <w:pPr>
        <w:numPr>
          <w:ilvl w:val="0"/>
          <w:numId w:val="17"/>
        </w:numPr>
        <w:tabs>
          <w:tab w:val="num" w:pos="-96"/>
        </w:tabs>
        <w:ind w:left="-48" w:firstLine="805"/>
        <w:jc w:val="both"/>
        <w:rPr>
          <w:sz w:val="28"/>
          <w:szCs w:val="28"/>
        </w:rPr>
      </w:pPr>
      <w:r w:rsidRPr="00951E2D">
        <w:rPr>
          <w:b/>
          <w:i/>
          <w:sz w:val="28"/>
          <w:szCs w:val="28"/>
        </w:rPr>
        <w:t>способ начисления амортизации пропорционально объёму продукции или выполненных работ</w:t>
      </w:r>
      <w:r w:rsidRPr="00951E2D">
        <w:rPr>
          <w:i/>
          <w:sz w:val="28"/>
          <w:szCs w:val="28"/>
        </w:rPr>
        <w:t xml:space="preserve"> </w:t>
      </w:r>
      <w:r w:rsidRPr="00951E2D">
        <w:rPr>
          <w:sz w:val="28"/>
          <w:szCs w:val="28"/>
        </w:rPr>
        <w:t>– определяется исходя из натурального показателя объёма продукции или выполненных работ в отчётном периоде и соотношения первоначальной стоимости объекта и предполагаемого объёма продукции за весь срок использования объекта.</w:t>
      </w:r>
    </w:p>
    <w:p w14:paraId="3CD7B355" w14:textId="77777777" w:rsidR="00281FA1" w:rsidRPr="00951E2D" w:rsidRDefault="00281FA1" w:rsidP="00281FA1">
      <w:pPr>
        <w:tabs>
          <w:tab w:val="num" w:pos="-96"/>
        </w:tabs>
        <w:ind w:left="-48" w:firstLine="805"/>
        <w:jc w:val="both"/>
        <w:rPr>
          <w:sz w:val="28"/>
          <w:szCs w:val="28"/>
        </w:rPr>
      </w:pPr>
    </w:p>
    <w:p w14:paraId="6CD14E88" w14:textId="77777777" w:rsidR="009B446D" w:rsidRDefault="009B446D" w:rsidP="009B446D">
      <w:pPr>
        <w:spacing w:before="100" w:beforeAutospacing="1" w:after="100" w:afterAutospacing="1"/>
        <w:ind w:firstLine="284"/>
        <w:jc w:val="center"/>
        <w:rPr>
          <w:b/>
          <w:bCs/>
          <w:smallCaps/>
          <w:sz w:val="28"/>
          <w:szCs w:val="28"/>
        </w:rPr>
      </w:pPr>
      <w:r w:rsidRPr="00AE57DD">
        <w:rPr>
          <w:b/>
          <w:bCs/>
          <w:smallCaps/>
          <w:sz w:val="28"/>
          <w:szCs w:val="28"/>
        </w:rPr>
        <w:t>Показатели состояния ОС:</w:t>
      </w:r>
    </w:p>
    <w:p w14:paraId="0FE21819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r w:rsidRPr="00AE57DD">
        <w:rPr>
          <w:sz w:val="28"/>
          <w:szCs w:val="28"/>
        </w:rPr>
        <w:t xml:space="preserve">Коэффициент износа: </w:t>
      </w:r>
    </w:p>
    <w:p w14:paraId="6FC3424F" w14:textId="230CF0F9" w:rsidR="009B446D" w:rsidRPr="00AE57DD" w:rsidRDefault="009B446D" w:rsidP="009B446D">
      <w:pPr>
        <w:ind w:firstLine="284"/>
        <w:jc w:val="center"/>
        <w:rPr>
          <w:sz w:val="28"/>
          <w:szCs w:val="28"/>
        </w:rPr>
      </w:pPr>
      <w:r w:rsidRPr="00AE57DD">
        <w:rPr>
          <w:sz w:val="28"/>
          <w:szCs w:val="28"/>
        </w:rPr>
        <w:t xml:space="preserve">КИ </w:t>
      </w:r>
      <w:r w:rsidRPr="00AE57DD">
        <w:rPr>
          <w:sz w:val="28"/>
          <w:szCs w:val="28"/>
          <w:vertAlign w:val="subscript"/>
        </w:rPr>
        <w:t>ос</w:t>
      </w:r>
      <w:r w:rsidRPr="00AE57DD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Иос</m:t>
            </m:r>
          </m:num>
          <m:den>
            <m:r>
              <w:rPr>
                <w:rFonts w:ascii="Cambria Math"/>
                <w:sz w:val="28"/>
                <w:szCs w:val="28"/>
              </w:rPr>
              <m:t>ПСос</m:t>
            </m:r>
          </m:den>
        </m:f>
      </m:oMath>
    </w:p>
    <w:p w14:paraId="30D3B8A0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proofErr w:type="spellStart"/>
      <w:r w:rsidRPr="00AE57DD">
        <w:rPr>
          <w:sz w:val="28"/>
          <w:szCs w:val="28"/>
        </w:rPr>
        <w:t>Иос</w:t>
      </w:r>
      <w:proofErr w:type="spellEnd"/>
      <w:r w:rsidRPr="00AE57DD">
        <w:rPr>
          <w:sz w:val="28"/>
          <w:szCs w:val="28"/>
        </w:rPr>
        <w:t xml:space="preserve"> – сумма износа ОС;</w:t>
      </w:r>
    </w:p>
    <w:p w14:paraId="455EA991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proofErr w:type="spellStart"/>
      <w:r w:rsidRPr="00AE57DD">
        <w:rPr>
          <w:sz w:val="28"/>
          <w:szCs w:val="28"/>
        </w:rPr>
        <w:t>ПСос</w:t>
      </w:r>
      <w:proofErr w:type="spellEnd"/>
      <w:r w:rsidRPr="00AE57DD">
        <w:rPr>
          <w:sz w:val="28"/>
          <w:szCs w:val="28"/>
        </w:rPr>
        <w:t xml:space="preserve"> – первоначальная стоимость ОС.</w:t>
      </w:r>
    </w:p>
    <w:p w14:paraId="5B9BF88A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</w:p>
    <w:p w14:paraId="099AB04F" w14:textId="77777777" w:rsidR="009B446D" w:rsidRPr="00AE57DD" w:rsidRDefault="009B446D" w:rsidP="009B446D">
      <w:pPr>
        <w:ind w:firstLine="284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Коэффициент годности ОС:</w:t>
      </w:r>
    </w:p>
    <w:p w14:paraId="0E6A88F0" w14:textId="19F21550" w:rsidR="009B446D" w:rsidRPr="00AE57DD" w:rsidRDefault="009B446D" w:rsidP="009B446D">
      <w:pPr>
        <w:ind w:firstLine="284"/>
        <w:jc w:val="center"/>
        <w:rPr>
          <w:sz w:val="28"/>
          <w:szCs w:val="28"/>
        </w:rPr>
      </w:pPr>
      <w:r w:rsidRPr="00AE57DD">
        <w:rPr>
          <w:sz w:val="28"/>
          <w:szCs w:val="28"/>
        </w:rPr>
        <w:t xml:space="preserve">КГ ос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ОСос</m:t>
            </m:r>
          </m:num>
          <m:den>
            <m:r>
              <w:rPr>
                <w:rFonts w:ascii="Cambria Math"/>
                <w:sz w:val="28"/>
                <w:szCs w:val="28"/>
              </w:rPr>
              <m:t>ПСос</m:t>
            </m:r>
          </m:den>
        </m:f>
      </m:oMath>
    </w:p>
    <w:p w14:paraId="332FFB24" w14:textId="265B08DC" w:rsidR="0081253B" w:rsidRDefault="0081253B" w:rsidP="00281FA1">
      <w:pPr>
        <w:jc w:val="center"/>
        <w:rPr>
          <w:b/>
          <w:smallCaps/>
          <w:sz w:val="28"/>
          <w:szCs w:val="28"/>
        </w:rPr>
      </w:pPr>
    </w:p>
    <w:p w14:paraId="0D6F9EA5" w14:textId="25A1B2F1" w:rsidR="00281FA1" w:rsidRDefault="00281FA1" w:rsidP="00281FA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Задания по теме</w:t>
      </w:r>
    </w:p>
    <w:p w14:paraId="475A99E6" w14:textId="77777777" w:rsidR="00281FA1" w:rsidRDefault="00281FA1" w:rsidP="00281FA1">
      <w:pPr>
        <w:jc w:val="center"/>
        <w:rPr>
          <w:b/>
          <w:smallCaps/>
          <w:sz w:val="28"/>
          <w:szCs w:val="28"/>
        </w:rPr>
      </w:pPr>
    </w:p>
    <w:p w14:paraId="0D54D4D5" w14:textId="36FE17EC" w:rsidR="00B73313" w:rsidRPr="00FA7AF9" w:rsidRDefault="00B73313" w:rsidP="00281FA1">
      <w:pPr>
        <w:pStyle w:val="2"/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 xml:space="preserve">Рассчитать структуру основных средств </w:t>
      </w:r>
      <w:r w:rsidR="00772D6F">
        <w:rPr>
          <w:sz w:val="28"/>
          <w:szCs w:val="28"/>
        </w:rPr>
        <w:t>на</w:t>
      </w:r>
      <w:r w:rsidRPr="00FA7AF9">
        <w:rPr>
          <w:sz w:val="28"/>
          <w:szCs w:val="28"/>
        </w:rPr>
        <w:t xml:space="preserve"> предприятии</w:t>
      </w:r>
      <w:r>
        <w:rPr>
          <w:sz w:val="28"/>
          <w:szCs w:val="28"/>
        </w:rPr>
        <w:t>.</w:t>
      </w:r>
    </w:p>
    <w:p w14:paraId="0A75B9DC" w14:textId="52BF3D16" w:rsidR="00B73313" w:rsidRPr="00FA7AF9" w:rsidRDefault="00B73313" w:rsidP="00281FA1">
      <w:pPr>
        <w:pStyle w:val="a8"/>
        <w:ind w:left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Таблица 1</w:t>
      </w:r>
      <w:r>
        <w:rPr>
          <w:sz w:val="28"/>
          <w:szCs w:val="28"/>
        </w:rPr>
        <w:t>7</w:t>
      </w:r>
      <w:r w:rsidRPr="00FA7AF9">
        <w:rPr>
          <w:sz w:val="28"/>
          <w:szCs w:val="28"/>
        </w:rPr>
        <w:t xml:space="preserve"> - Состав и структура основных средств </w:t>
      </w:r>
      <w:r w:rsidR="00772D6F">
        <w:rPr>
          <w:sz w:val="28"/>
          <w:szCs w:val="28"/>
        </w:rPr>
        <w:t>на</w:t>
      </w:r>
      <w:r w:rsidRPr="00FA7AF9">
        <w:rPr>
          <w:sz w:val="28"/>
          <w:szCs w:val="28"/>
        </w:rPr>
        <w:t xml:space="preserve"> предприятии (на начало года)</w:t>
      </w:r>
    </w:p>
    <w:tbl>
      <w:tblPr>
        <w:tblW w:w="97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1433"/>
        <w:gridCol w:w="1075"/>
        <w:gridCol w:w="1337"/>
        <w:gridCol w:w="851"/>
        <w:gridCol w:w="16"/>
        <w:gridCol w:w="1401"/>
        <w:gridCol w:w="884"/>
        <w:gridCol w:w="19"/>
      </w:tblGrid>
      <w:tr w:rsidR="00B73313" w:rsidRPr="00FA7AF9" w14:paraId="0E5BA9E7" w14:textId="77777777" w:rsidTr="00A62E6F">
        <w:trPr>
          <w:cantSplit/>
        </w:trPr>
        <w:tc>
          <w:tcPr>
            <w:tcW w:w="2694" w:type="dxa"/>
            <w:vMerge w:val="restart"/>
            <w:vAlign w:val="center"/>
          </w:tcPr>
          <w:p w14:paraId="6167F587" w14:textId="77777777" w:rsidR="00B73313" w:rsidRPr="00FA7AF9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Виды фондов</w:t>
            </w:r>
          </w:p>
        </w:tc>
        <w:tc>
          <w:tcPr>
            <w:tcW w:w="2509" w:type="dxa"/>
            <w:gridSpan w:val="2"/>
          </w:tcPr>
          <w:p w14:paraId="6C43164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2204" w:type="dxa"/>
            <w:gridSpan w:val="3"/>
          </w:tcPr>
          <w:p w14:paraId="64B9B02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2301" w:type="dxa"/>
            <w:gridSpan w:val="3"/>
          </w:tcPr>
          <w:p w14:paraId="42A6A6D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</w:tr>
      <w:tr w:rsidR="00A62E6F" w:rsidRPr="00FA7AF9" w14:paraId="25C24614" w14:textId="77777777" w:rsidTr="00A62E6F">
        <w:trPr>
          <w:gridAfter w:val="1"/>
          <w:wAfter w:w="19" w:type="dxa"/>
          <w:cantSplit/>
        </w:trPr>
        <w:tc>
          <w:tcPr>
            <w:tcW w:w="2694" w:type="dxa"/>
            <w:vMerge/>
          </w:tcPr>
          <w:p w14:paraId="6D91B8F0" w14:textId="77777777" w:rsidR="00B73313" w:rsidRPr="00FA7AF9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34" w:type="dxa"/>
            <w:vAlign w:val="center"/>
          </w:tcPr>
          <w:p w14:paraId="0A70CDF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1072" w:type="dxa"/>
            <w:vAlign w:val="center"/>
          </w:tcPr>
          <w:p w14:paraId="249A637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  <w:tc>
          <w:tcPr>
            <w:tcW w:w="1337" w:type="dxa"/>
            <w:vAlign w:val="center"/>
          </w:tcPr>
          <w:p w14:paraId="51E65A7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851" w:type="dxa"/>
            <w:vAlign w:val="center"/>
          </w:tcPr>
          <w:p w14:paraId="0D2974B4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14:paraId="0A6EDF5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тыс. руб.</w:t>
            </w:r>
          </w:p>
        </w:tc>
        <w:tc>
          <w:tcPr>
            <w:tcW w:w="884" w:type="dxa"/>
            <w:vAlign w:val="center"/>
          </w:tcPr>
          <w:p w14:paraId="5A7A6D5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%</w:t>
            </w:r>
          </w:p>
        </w:tc>
      </w:tr>
      <w:tr w:rsidR="00A62E6F" w:rsidRPr="00FA7AF9" w14:paraId="062913D7" w14:textId="77777777" w:rsidTr="00A62E6F">
        <w:trPr>
          <w:gridAfter w:val="1"/>
          <w:wAfter w:w="19" w:type="dxa"/>
          <w:trHeight w:val="295"/>
        </w:trPr>
        <w:tc>
          <w:tcPr>
            <w:tcW w:w="2694" w:type="dxa"/>
          </w:tcPr>
          <w:p w14:paraId="29073712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Здания и сооружения</w:t>
            </w:r>
          </w:p>
        </w:tc>
        <w:tc>
          <w:tcPr>
            <w:tcW w:w="1434" w:type="dxa"/>
          </w:tcPr>
          <w:p w14:paraId="14D8842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75598</w:t>
            </w:r>
          </w:p>
        </w:tc>
        <w:tc>
          <w:tcPr>
            <w:tcW w:w="1072" w:type="dxa"/>
          </w:tcPr>
          <w:p w14:paraId="5152CB78" w14:textId="212A3059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26</w:t>
            </w:r>
          </w:p>
        </w:tc>
        <w:tc>
          <w:tcPr>
            <w:tcW w:w="1337" w:type="dxa"/>
          </w:tcPr>
          <w:p w14:paraId="7054ABB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76292</w:t>
            </w:r>
          </w:p>
        </w:tc>
        <w:tc>
          <w:tcPr>
            <w:tcW w:w="851" w:type="dxa"/>
          </w:tcPr>
          <w:p w14:paraId="7B4D2FC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B2EAF19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82640</w:t>
            </w:r>
          </w:p>
        </w:tc>
        <w:tc>
          <w:tcPr>
            <w:tcW w:w="884" w:type="dxa"/>
          </w:tcPr>
          <w:p w14:paraId="290028C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62C9B81F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70EAE5C3" w14:textId="63BD6C40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lastRenderedPageBreak/>
              <w:t>Машины и оборудование</w:t>
            </w:r>
          </w:p>
        </w:tc>
        <w:tc>
          <w:tcPr>
            <w:tcW w:w="1434" w:type="dxa"/>
          </w:tcPr>
          <w:p w14:paraId="7E7D4EB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179605</w:t>
            </w:r>
          </w:p>
        </w:tc>
        <w:tc>
          <w:tcPr>
            <w:tcW w:w="1072" w:type="dxa"/>
          </w:tcPr>
          <w:p w14:paraId="2840C906" w14:textId="7A15AC1A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61</w:t>
            </w:r>
          </w:p>
        </w:tc>
        <w:tc>
          <w:tcPr>
            <w:tcW w:w="1337" w:type="dxa"/>
          </w:tcPr>
          <w:p w14:paraId="586CB43C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203540</w:t>
            </w:r>
          </w:p>
        </w:tc>
        <w:tc>
          <w:tcPr>
            <w:tcW w:w="851" w:type="dxa"/>
          </w:tcPr>
          <w:p w14:paraId="5D4B3F7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2ACE474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255512</w:t>
            </w:r>
          </w:p>
        </w:tc>
        <w:tc>
          <w:tcPr>
            <w:tcW w:w="884" w:type="dxa"/>
          </w:tcPr>
          <w:p w14:paraId="4691CF4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0EED9100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6FA97B97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Транспортные средства</w:t>
            </w:r>
          </w:p>
        </w:tc>
        <w:tc>
          <w:tcPr>
            <w:tcW w:w="1434" w:type="dxa"/>
          </w:tcPr>
          <w:p w14:paraId="53F73322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13855</w:t>
            </w:r>
          </w:p>
        </w:tc>
        <w:tc>
          <w:tcPr>
            <w:tcW w:w="1072" w:type="dxa"/>
          </w:tcPr>
          <w:p w14:paraId="4D71931E" w14:textId="04F346DC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337" w:type="dxa"/>
          </w:tcPr>
          <w:p w14:paraId="1925B1B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21579</w:t>
            </w:r>
          </w:p>
        </w:tc>
        <w:tc>
          <w:tcPr>
            <w:tcW w:w="851" w:type="dxa"/>
          </w:tcPr>
          <w:p w14:paraId="561FFF84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249A47B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29934</w:t>
            </w:r>
          </w:p>
        </w:tc>
        <w:tc>
          <w:tcPr>
            <w:tcW w:w="884" w:type="dxa"/>
          </w:tcPr>
          <w:p w14:paraId="4DBE0C6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3D90C257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4AE06379" w14:textId="2B2A19FE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Производственный инвентарь</w:t>
            </w:r>
          </w:p>
        </w:tc>
        <w:tc>
          <w:tcPr>
            <w:tcW w:w="1434" w:type="dxa"/>
          </w:tcPr>
          <w:p w14:paraId="1D54F4D2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488</w:t>
            </w:r>
          </w:p>
        </w:tc>
        <w:tc>
          <w:tcPr>
            <w:tcW w:w="1072" w:type="dxa"/>
          </w:tcPr>
          <w:p w14:paraId="5F40EA4A" w14:textId="0DA18614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0,16</w:t>
            </w:r>
          </w:p>
        </w:tc>
        <w:tc>
          <w:tcPr>
            <w:tcW w:w="1337" w:type="dxa"/>
          </w:tcPr>
          <w:p w14:paraId="5868F618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551</w:t>
            </w:r>
          </w:p>
        </w:tc>
        <w:tc>
          <w:tcPr>
            <w:tcW w:w="851" w:type="dxa"/>
          </w:tcPr>
          <w:p w14:paraId="4DB5CF0F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2D5523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641</w:t>
            </w:r>
          </w:p>
        </w:tc>
        <w:tc>
          <w:tcPr>
            <w:tcW w:w="884" w:type="dxa"/>
          </w:tcPr>
          <w:p w14:paraId="5CBF9A5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291ED07D" w14:textId="77777777" w:rsidTr="00A62E6F">
        <w:trPr>
          <w:gridAfter w:val="1"/>
          <w:wAfter w:w="19" w:type="dxa"/>
        </w:trPr>
        <w:tc>
          <w:tcPr>
            <w:tcW w:w="2694" w:type="dxa"/>
          </w:tcPr>
          <w:p w14:paraId="757C4910" w14:textId="4A8E0DED" w:rsidR="00B73313" w:rsidRPr="0080615E" w:rsidRDefault="00772D6F" w:rsidP="00A62E6F">
            <w:pPr>
              <w:pStyle w:val="a8"/>
              <w:spacing w:after="0"/>
              <w:ind w:left="0"/>
            </w:pPr>
            <w:r>
              <w:t>Передаточные устройства</w:t>
            </w:r>
          </w:p>
        </w:tc>
        <w:tc>
          <w:tcPr>
            <w:tcW w:w="1434" w:type="dxa"/>
          </w:tcPr>
          <w:p w14:paraId="3C0BD343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17929</w:t>
            </w:r>
          </w:p>
        </w:tc>
        <w:tc>
          <w:tcPr>
            <w:tcW w:w="1072" w:type="dxa"/>
          </w:tcPr>
          <w:p w14:paraId="2CB49346" w14:textId="331112C1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337" w:type="dxa"/>
          </w:tcPr>
          <w:p w14:paraId="2682A76B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22661</w:t>
            </w:r>
          </w:p>
        </w:tc>
        <w:tc>
          <w:tcPr>
            <w:tcW w:w="851" w:type="dxa"/>
          </w:tcPr>
          <w:p w14:paraId="7D5D762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058BB967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28236</w:t>
            </w:r>
          </w:p>
        </w:tc>
        <w:tc>
          <w:tcPr>
            <w:tcW w:w="884" w:type="dxa"/>
          </w:tcPr>
          <w:p w14:paraId="5C544D1A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49B79CEC" w14:textId="77777777" w:rsidTr="00A62E6F">
        <w:trPr>
          <w:gridAfter w:val="1"/>
          <w:wAfter w:w="19" w:type="dxa"/>
          <w:trHeight w:val="381"/>
        </w:trPr>
        <w:tc>
          <w:tcPr>
            <w:tcW w:w="2694" w:type="dxa"/>
          </w:tcPr>
          <w:p w14:paraId="1E31106C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Земельные участки</w:t>
            </w:r>
          </w:p>
        </w:tc>
        <w:tc>
          <w:tcPr>
            <w:tcW w:w="1434" w:type="dxa"/>
          </w:tcPr>
          <w:p w14:paraId="5B4FBDE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2686</w:t>
            </w:r>
          </w:p>
        </w:tc>
        <w:tc>
          <w:tcPr>
            <w:tcW w:w="1072" w:type="dxa"/>
          </w:tcPr>
          <w:p w14:paraId="1D340E86" w14:textId="117E3DAF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337" w:type="dxa"/>
          </w:tcPr>
          <w:p w14:paraId="711DDD7A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3004</w:t>
            </w:r>
          </w:p>
        </w:tc>
        <w:tc>
          <w:tcPr>
            <w:tcW w:w="851" w:type="dxa"/>
          </w:tcPr>
          <w:p w14:paraId="21C6975F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AA9C956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3756</w:t>
            </w:r>
          </w:p>
        </w:tc>
        <w:tc>
          <w:tcPr>
            <w:tcW w:w="884" w:type="dxa"/>
          </w:tcPr>
          <w:p w14:paraId="3E9DE06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2C56C791" w14:textId="77777777" w:rsidTr="00A62E6F">
        <w:trPr>
          <w:gridAfter w:val="1"/>
          <w:wAfter w:w="19" w:type="dxa"/>
          <w:trHeight w:val="344"/>
        </w:trPr>
        <w:tc>
          <w:tcPr>
            <w:tcW w:w="2694" w:type="dxa"/>
          </w:tcPr>
          <w:p w14:paraId="240BF615" w14:textId="34EAB4E2" w:rsidR="00B73313" w:rsidRPr="0080615E" w:rsidRDefault="00772D6F" w:rsidP="00A62E6F">
            <w:pPr>
              <w:pStyle w:val="a8"/>
              <w:spacing w:after="0"/>
              <w:ind w:left="0"/>
            </w:pPr>
            <w:r w:rsidRPr="0080615E">
              <w:t>хозяйственный инвентарь</w:t>
            </w:r>
          </w:p>
        </w:tc>
        <w:tc>
          <w:tcPr>
            <w:tcW w:w="1434" w:type="dxa"/>
          </w:tcPr>
          <w:p w14:paraId="79EC5021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1409</w:t>
            </w:r>
          </w:p>
        </w:tc>
        <w:tc>
          <w:tcPr>
            <w:tcW w:w="1072" w:type="dxa"/>
          </w:tcPr>
          <w:p w14:paraId="79CAED48" w14:textId="7D286381" w:rsidR="00B73313" w:rsidRPr="007E46E1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0,48</w:t>
            </w:r>
          </w:p>
        </w:tc>
        <w:tc>
          <w:tcPr>
            <w:tcW w:w="1337" w:type="dxa"/>
          </w:tcPr>
          <w:p w14:paraId="78FDE78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1409</w:t>
            </w:r>
          </w:p>
        </w:tc>
        <w:tc>
          <w:tcPr>
            <w:tcW w:w="851" w:type="dxa"/>
          </w:tcPr>
          <w:p w14:paraId="3FA90AED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531505E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1409</w:t>
            </w:r>
          </w:p>
        </w:tc>
        <w:tc>
          <w:tcPr>
            <w:tcW w:w="884" w:type="dxa"/>
          </w:tcPr>
          <w:p w14:paraId="68916183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A62E6F" w:rsidRPr="00FA7AF9" w14:paraId="32FEAA82" w14:textId="77777777" w:rsidTr="00A62E6F">
        <w:trPr>
          <w:gridAfter w:val="1"/>
          <w:wAfter w:w="19" w:type="dxa"/>
          <w:trHeight w:val="381"/>
        </w:trPr>
        <w:tc>
          <w:tcPr>
            <w:tcW w:w="2694" w:type="dxa"/>
          </w:tcPr>
          <w:p w14:paraId="1832CB83" w14:textId="77777777" w:rsidR="00B73313" w:rsidRPr="0080615E" w:rsidRDefault="00B73313" w:rsidP="00A62E6F">
            <w:pPr>
              <w:pStyle w:val="a8"/>
              <w:spacing w:after="0"/>
              <w:ind w:left="0"/>
            </w:pPr>
            <w:r w:rsidRPr="0080615E">
              <w:t>Всего основных средств</w:t>
            </w:r>
          </w:p>
        </w:tc>
        <w:tc>
          <w:tcPr>
            <w:tcW w:w="1434" w:type="dxa"/>
          </w:tcPr>
          <w:p w14:paraId="6FB61F27" w14:textId="03B25E3C" w:rsidR="00B73313" w:rsidRPr="00FA7AF9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E46E1">
              <w:rPr>
                <w:sz w:val="28"/>
                <w:szCs w:val="28"/>
                <w:highlight w:val="yellow"/>
              </w:rPr>
              <w:t>291 570</w:t>
            </w:r>
          </w:p>
        </w:tc>
        <w:tc>
          <w:tcPr>
            <w:tcW w:w="1072" w:type="dxa"/>
          </w:tcPr>
          <w:p w14:paraId="38D60EB5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  <w:tc>
          <w:tcPr>
            <w:tcW w:w="1337" w:type="dxa"/>
          </w:tcPr>
          <w:p w14:paraId="06FF1331" w14:textId="5C48F0C4" w:rsidR="00B73313" w:rsidRPr="00FA7AF9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E46E1">
              <w:rPr>
                <w:sz w:val="28"/>
                <w:szCs w:val="28"/>
                <w:highlight w:val="yellow"/>
              </w:rPr>
              <w:t>329 036</w:t>
            </w:r>
          </w:p>
        </w:tc>
        <w:tc>
          <w:tcPr>
            <w:tcW w:w="851" w:type="dxa"/>
          </w:tcPr>
          <w:p w14:paraId="029005B0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  <w:tc>
          <w:tcPr>
            <w:tcW w:w="1417" w:type="dxa"/>
            <w:gridSpan w:val="2"/>
          </w:tcPr>
          <w:p w14:paraId="6A36DDF8" w14:textId="466285CD" w:rsidR="00B73313" w:rsidRPr="00FA7AF9" w:rsidRDefault="007E46E1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E46E1">
              <w:rPr>
                <w:sz w:val="28"/>
                <w:szCs w:val="28"/>
                <w:highlight w:val="yellow"/>
              </w:rPr>
              <w:t>402 128</w:t>
            </w:r>
          </w:p>
        </w:tc>
        <w:tc>
          <w:tcPr>
            <w:tcW w:w="884" w:type="dxa"/>
          </w:tcPr>
          <w:p w14:paraId="55EE534E" w14:textId="77777777" w:rsidR="00B73313" w:rsidRPr="00FA7AF9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100</w:t>
            </w:r>
          </w:p>
        </w:tc>
      </w:tr>
    </w:tbl>
    <w:p w14:paraId="516CECD3" w14:textId="27F3B24E" w:rsidR="0064730F" w:rsidRDefault="0064730F" w:rsidP="007E46E1">
      <w:pPr>
        <w:pStyle w:val="a8"/>
        <w:ind w:left="0"/>
      </w:pPr>
    </w:p>
    <w:p w14:paraId="4B0C3034" w14:textId="77777777" w:rsidR="007E46E1" w:rsidRPr="007E46E1" w:rsidRDefault="007E46E1" w:rsidP="00281FA1">
      <w:pPr>
        <w:pStyle w:val="a8"/>
        <w:ind w:left="-72"/>
      </w:pPr>
    </w:p>
    <w:p w14:paraId="23B411F0" w14:textId="3BBCB4B2" w:rsidR="00B73313" w:rsidRPr="00FA7AF9" w:rsidRDefault="00B73313" w:rsidP="00281FA1">
      <w:pPr>
        <w:pStyle w:val="a8"/>
        <w:ind w:left="-72"/>
        <w:rPr>
          <w:sz w:val="28"/>
          <w:szCs w:val="28"/>
        </w:rPr>
      </w:pPr>
      <w:r w:rsidRPr="00FA7AF9">
        <w:rPr>
          <w:sz w:val="28"/>
          <w:szCs w:val="28"/>
        </w:rPr>
        <w:t>2. Рассчитать среднегодовую стоимость основных фондов на предприятии.</w:t>
      </w:r>
    </w:p>
    <w:p w14:paraId="4E20F76F" w14:textId="77777777" w:rsidR="00B73313" w:rsidRPr="00FA7AF9" w:rsidRDefault="00B73313" w:rsidP="00281FA1">
      <w:pPr>
        <w:pStyle w:val="a8"/>
        <w:ind w:left="-72"/>
        <w:rPr>
          <w:sz w:val="28"/>
          <w:szCs w:val="28"/>
        </w:rPr>
      </w:pPr>
      <w:r w:rsidRPr="00FA7AF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18</w:t>
      </w:r>
      <w:r w:rsidRPr="00FA7AF9">
        <w:rPr>
          <w:sz w:val="28"/>
          <w:szCs w:val="28"/>
        </w:rPr>
        <w:t>– Расчет среднегодовой стоимости основных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0"/>
        <w:gridCol w:w="1435"/>
        <w:gridCol w:w="1435"/>
        <w:gridCol w:w="1435"/>
        <w:gridCol w:w="1473"/>
      </w:tblGrid>
      <w:tr w:rsidR="00B73313" w:rsidRPr="00B9120E" w14:paraId="4625BBD2" w14:textId="77777777" w:rsidTr="007914BA">
        <w:tc>
          <w:tcPr>
            <w:tcW w:w="4140" w:type="dxa"/>
            <w:vMerge w:val="restart"/>
            <w:shd w:val="clear" w:color="auto" w:fill="auto"/>
          </w:tcPr>
          <w:p w14:paraId="61C12F98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Показатели</w:t>
            </w:r>
          </w:p>
        </w:tc>
        <w:tc>
          <w:tcPr>
            <w:tcW w:w="2988" w:type="dxa"/>
            <w:gridSpan w:val="2"/>
            <w:shd w:val="clear" w:color="auto" w:fill="auto"/>
          </w:tcPr>
          <w:p w14:paraId="4B4BC4FE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 год</w:t>
            </w:r>
          </w:p>
        </w:tc>
        <w:tc>
          <w:tcPr>
            <w:tcW w:w="1494" w:type="dxa"/>
            <w:vMerge w:val="restart"/>
            <w:shd w:val="clear" w:color="auto" w:fill="auto"/>
          </w:tcPr>
          <w:p w14:paraId="34D117E5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 год</w:t>
            </w:r>
          </w:p>
          <w:p w14:paraId="548E7AF1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  <w:tc>
          <w:tcPr>
            <w:tcW w:w="1494" w:type="dxa"/>
            <w:vMerge w:val="restart"/>
            <w:shd w:val="clear" w:color="auto" w:fill="auto"/>
          </w:tcPr>
          <w:p w14:paraId="790F45B7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</w:t>
            </w:r>
          </w:p>
          <w:p w14:paraId="59F27956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</w:tr>
      <w:tr w:rsidR="00B73313" w:rsidRPr="00B9120E" w14:paraId="67A51060" w14:textId="77777777" w:rsidTr="007914BA">
        <w:tc>
          <w:tcPr>
            <w:tcW w:w="4140" w:type="dxa"/>
            <w:vMerge/>
            <w:shd w:val="clear" w:color="auto" w:fill="auto"/>
          </w:tcPr>
          <w:p w14:paraId="30A3507D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shd w:val="clear" w:color="auto" w:fill="auto"/>
          </w:tcPr>
          <w:p w14:paraId="0453A627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начало года</w:t>
            </w:r>
          </w:p>
        </w:tc>
        <w:tc>
          <w:tcPr>
            <w:tcW w:w="1494" w:type="dxa"/>
            <w:shd w:val="clear" w:color="auto" w:fill="auto"/>
          </w:tcPr>
          <w:p w14:paraId="1819D85F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на конец года</w:t>
            </w:r>
          </w:p>
        </w:tc>
        <w:tc>
          <w:tcPr>
            <w:tcW w:w="1494" w:type="dxa"/>
            <w:vMerge/>
            <w:shd w:val="clear" w:color="auto" w:fill="auto"/>
          </w:tcPr>
          <w:p w14:paraId="328E82D0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94" w:type="dxa"/>
            <w:vMerge/>
            <w:shd w:val="clear" w:color="auto" w:fill="auto"/>
          </w:tcPr>
          <w:p w14:paraId="203D3849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B73313" w:rsidRPr="00B9120E" w14:paraId="3D35FE29" w14:textId="77777777" w:rsidTr="007914BA">
        <w:tc>
          <w:tcPr>
            <w:tcW w:w="4140" w:type="dxa"/>
            <w:shd w:val="clear" w:color="auto" w:fill="auto"/>
          </w:tcPr>
          <w:p w14:paraId="42721422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средств, тыс. руб.</w:t>
            </w:r>
          </w:p>
        </w:tc>
        <w:tc>
          <w:tcPr>
            <w:tcW w:w="1494" w:type="dxa"/>
            <w:shd w:val="clear" w:color="auto" w:fill="auto"/>
          </w:tcPr>
          <w:p w14:paraId="2D7B2D5A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291570</w:t>
            </w:r>
          </w:p>
        </w:tc>
        <w:tc>
          <w:tcPr>
            <w:tcW w:w="1494" w:type="dxa"/>
            <w:shd w:val="clear" w:color="auto" w:fill="auto"/>
          </w:tcPr>
          <w:p w14:paraId="698796BB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494" w:type="dxa"/>
            <w:shd w:val="clear" w:color="auto" w:fill="auto"/>
          </w:tcPr>
          <w:p w14:paraId="11AE7740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94" w:type="dxa"/>
            <w:shd w:val="clear" w:color="auto" w:fill="auto"/>
          </w:tcPr>
          <w:p w14:paraId="6D219AA1" w14:textId="77777777" w:rsidR="00B73313" w:rsidRPr="00B9120E" w:rsidRDefault="00B73313" w:rsidP="00A62E6F">
            <w:pPr>
              <w:pStyle w:val="a8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516263</w:t>
            </w:r>
          </w:p>
        </w:tc>
      </w:tr>
      <w:tr w:rsidR="00B73313" w:rsidRPr="00B9120E" w14:paraId="6CA079DF" w14:textId="77777777" w:rsidTr="007914BA">
        <w:tc>
          <w:tcPr>
            <w:tcW w:w="4140" w:type="dxa"/>
            <w:shd w:val="clear" w:color="auto" w:fill="auto"/>
          </w:tcPr>
          <w:p w14:paraId="5B64457B" w14:textId="77777777" w:rsidR="00B73313" w:rsidRPr="00B9120E" w:rsidRDefault="00B73313" w:rsidP="00A62E6F">
            <w:pPr>
              <w:pStyle w:val="a8"/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Среднегодовая стоимость основных средств, тыс. руб.</w:t>
            </w:r>
          </w:p>
        </w:tc>
        <w:tc>
          <w:tcPr>
            <w:tcW w:w="2988" w:type="dxa"/>
            <w:gridSpan w:val="2"/>
            <w:shd w:val="clear" w:color="auto" w:fill="auto"/>
          </w:tcPr>
          <w:p w14:paraId="30CA70AD" w14:textId="50584890" w:rsidR="00B73313" w:rsidRPr="007E46E1" w:rsidRDefault="007E46E1" w:rsidP="00A62E6F">
            <w:pPr>
              <w:pStyle w:val="a8"/>
              <w:spacing w:after="0"/>
              <w:ind w:left="0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310 303</w:t>
            </w:r>
          </w:p>
        </w:tc>
        <w:tc>
          <w:tcPr>
            <w:tcW w:w="1494" w:type="dxa"/>
            <w:shd w:val="clear" w:color="auto" w:fill="auto"/>
          </w:tcPr>
          <w:p w14:paraId="61517363" w14:textId="347FC7CC" w:rsidR="00B73313" w:rsidRPr="007E46E1" w:rsidRDefault="007E46E1" w:rsidP="00A62E6F">
            <w:pPr>
              <w:pStyle w:val="a8"/>
              <w:spacing w:after="0"/>
              <w:ind w:left="0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365 582</w:t>
            </w:r>
          </w:p>
        </w:tc>
        <w:tc>
          <w:tcPr>
            <w:tcW w:w="1494" w:type="dxa"/>
            <w:shd w:val="clear" w:color="auto" w:fill="auto"/>
          </w:tcPr>
          <w:p w14:paraId="0CC4954E" w14:textId="5E744844" w:rsidR="00B73313" w:rsidRPr="007E46E1" w:rsidRDefault="007E46E1" w:rsidP="00A62E6F">
            <w:pPr>
              <w:pStyle w:val="a8"/>
              <w:spacing w:after="0"/>
              <w:ind w:left="0"/>
              <w:rPr>
                <w:sz w:val="28"/>
                <w:szCs w:val="28"/>
                <w:highlight w:val="yellow"/>
              </w:rPr>
            </w:pPr>
            <w:r w:rsidRPr="007E46E1">
              <w:rPr>
                <w:sz w:val="28"/>
                <w:szCs w:val="28"/>
                <w:highlight w:val="yellow"/>
              </w:rPr>
              <w:t>459 195,5</w:t>
            </w:r>
          </w:p>
        </w:tc>
      </w:tr>
    </w:tbl>
    <w:p w14:paraId="52A1C648" w14:textId="2A65DA8B" w:rsidR="00893F66" w:rsidRPr="007E46E1" w:rsidRDefault="007E46E1" w:rsidP="00281FA1">
      <w:pPr>
        <w:widowControl w:val="0"/>
        <w:ind w:firstLine="709"/>
        <w:jc w:val="both"/>
        <w:rPr>
          <w:i/>
          <w:iCs/>
          <w:sz w:val="28"/>
          <w:szCs w:val="28"/>
        </w:rPr>
      </w:pPr>
      <w:r w:rsidRPr="007E46E1">
        <w:rPr>
          <w:i/>
          <w:iCs/>
          <w:sz w:val="28"/>
          <w:szCs w:val="28"/>
        </w:rPr>
        <w:t>Среднегодовая = (На начало + На конец)/2</w:t>
      </w:r>
    </w:p>
    <w:p w14:paraId="508DBEB3" w14:textId="77777777" w:rsidR="007E46E1" w:rsidRPr="00476E45" w:rsidRDefault="007E46E1" w:rsidP="00281FA1">
      <w:pPr>
        <w:widowControl w:val="0"/>
        <w:ind w:firstLine="709"/>
        <w:jc w:val="both"/>
        <w:rPr>
          <w:sz w:val="28"/>
          <w:szCs w:val="28"/>
        </w:rPr>
      </w:pPr>
    </w:p>
    <w:p w14:paraId="23409A64" w14:textId="2E053398" w:rsidR="00893F66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A21EB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3</w:t>
      </w:r>
      <w:r w:rsidRPr="00A21EBA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Определить среднегодовую стоимость оборудования цеха, используя </w:t>
      </w:r>
      <w:r w:rsidR="00323EA6">
        <w:rPr>
          <w:sz w:val="28"/>
          <w:szCs w:val="28"/>
        </w:rPr>
        <w:t>3</w:t>
      </w:r>
      <w:r w:rsidRPr="00476E45">
        <w:rPr>
          <w:sz w:val="28"/>
          <w:szCs w:val="28"/>
        </w:rPr>
        <w:t xml:space="preserve"> способа расчета, если на начало года она составляла 15 млн. руб., с 1 марта введено в эксплуатацию новое оборудование стоимостью 1,5 млн. руб., а с 1 июля выбыло оборудование на сумму 0,9 млн. руб. </w:t>
      </w:r>
    </w:p>
    <w:p w14:paraId="18990E5C" w14:textId="42C8A57B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</w:p>
    <w:p w14:paraId="4FA99462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Цена(</w:t>
      </w:r>
      <w:proofErr w:type="spellStart"/>
      <w:r>
        <w:rPr>
          <w:sz w:val="28"/>
          <w:szCs w:val="28"/>
        </w:rPr>
        <w:t>нг</w:t>
      </w:r>
      <w:proofErr w:type="spellEnd"/>
      <w:r>
        <w:rPr>
          <w:sz w:val="28"/>
          <w:szCs w:val="28"/>
        </w:rPr>
        <w:t>) = 15 млн</w:t>
      </w:r>
    </w:p>
    <w:p w14:paraId="340D4047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Цена (</w:t>
      </w:r>
      <w:proofErr w:type="spellStart"/>
      <w:r>
        <w:rPr>
          <w:sz w:val="28"/>
          <w:szCs w:val="28"/>
        </w:rPr>
        <w:t>вв</w:t>
      </w:r>
      <w:proofErr w:type="spellEnd"/>
      <w:r>
        <w:rPr>
          <w:sz w:val="28"/>
          <w:szCs w:val="28"/>
        </w:rPr>
        <w:t>) = 1,5 млн (1.03)</w:t>
      </w:r>
    </w:p>
    <w:p w14:paraId="009831D9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Цены (</w:t>
      </w:r>
      <w:proofErr w:type="spellStart"/>
      <w:r>
        <w:rPr>
          <w:sz w:val="28"/>
          <w:szCs w:val="28"/>
        </w:rPr>
        <w:t>выб</w:t>
      </w:r>
      <w:proofErr w:type="spellEnd"/>
      <w:r>
        <w:rPr>
          <w:sz w:val="28"/>
          <w:szCs w:val="28"/>
        </w:rPr>
        <w:t>) = 0,9 млн (1.07)</w:t>
      </w:r>
    </w:p>
    <w:p w14:paraId="13E334FA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</w:p>
    <w:p w14:paraId="55357AC8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Цена(кг) = 15 +1,5 – 0,9 = 15,6</w:t>
      </w:r>
    </w:p>
    <w:p w14:paraId="4106E04C" w14:textId="77777777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Среднегодовая(1) = (15 + 15,6)/2 = 15, 3 (+\- км – не брать для расчетов)</w:t>
      </w:r>
    </w:p>
    <w:p w14:paraId="26813328" w14:textId="6FA72792" w:rsidR="007E46E1" w:rsidRDefault="007E46E1" w:rsidP="00281FA1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Среднегодовая(2) = 15 </w:t>
      </w:r>
    </w:p>
    <w:p w14:paraId="2D40A030" w14:textId="77777777" w:rsidR="000A4BE1" w:rsidRDefault="000A4BE1" w:rsidP="00281FA1">
      <w:pPr>
        <w:widowControl w:val="0"/>
        <w:ind w:firstLine="709"/>
        <w:jc w:val="both"/>
        <w:rPr>
          <w:sz w:val="28"/>
          <w:szCs w:val="28"/>
        </w:rPr>
      </w:pPr>
    </w:p>
    <w:p w14:paraId="565FC4D8" w14:textId="58B8A4F5" w:rsidR="00893F66" w:rsidRPr="00476E45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A21EB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4</w:t>
      </w:r>
      <w:r w:rsidRPr="00A21EBA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ОПФ на начало года составили 2825 тыс. руб. Движение фондов в течение года отражено в таблице 2.</w:t>
      </w:r>
    </w:p>
    <w:p w14:paraId="330F644B" w14:textId="77777777" w:rsidR="00893F66" w:rsidRPr="00476E45" w:rsidRDefault="00893F66" w:rsidP="00281FA1">
      <w:pPr>
        <w:widowControl w:val="0"/>
        <w:tabs>
          <w:tab w:val="left" w:pos="0"/>
        </w:tabs>
        <w:ind w:firstLine="284"/>
        <w:jc w:val="right"/>
        <w:rPr>
          <w:sz w:val="28"/>
          <w:szCs w:val="28"/>
        </w:rPr>
      </w:pPr>
      <w:r w:rsidRPr="00476E45">
        <w:rPr>
          <w:sz w:val="28"/>
          <w:szCs w:val="28"/>
        </w:rPr>
        <w:t>Таблица 2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0"/>
        <w:gridCol w:w="1727"/>
        <w:gridCol w:w="5373"/>
      </w:tblGrid>
      <w:tr w:rsidR="00893F66" w:rsidRPr="00F87E76" w14:paraId="6264D4CB" w14:textId="77777777" w:rsidTr="00F87E76">
        <w:trPr>
          <w:trHeight w:val="336"/>
        </w:trPr>
        <w:tc>
          <w:tcPr>
            <w:tcW w:w="0" w:type="auto"/>
            <w:vMerge w:val="restart"/>
            <w:shd w:val="clear" w:color="auto" w:fill="auto"/>
          </w:tcPr>
          <w:p w14:paraId="70875DA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6439" w:type="dxa"/>
            <w:gridSpan w:val="2"/>
            <w:shd w:val="clear" w:color="auto" w:fill="auto"/>
          </w:tcPr>
          <w:p w14:paraId="142173D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</w:tr>
      <w:tr w:rsidR="00893F66" w:rsidRPr="00F87E76" w14:paraId="519AD91D" w14:textId="77777777" w:rsidTr="00F87E76">
        <w:trPr>
          <w:trHeight w:val="179"/>
        </w:trPr>
        <w:tc>
          <w:tcPr>
            <w:tcW w:w="0" w:type="auto"/>
            <w:vMerge/>
            <w:shd w:val="clear" w:color="auto" w:fill="auto"/>
          </w:tcPr>
          <w:p w14:paraId="51444E9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488688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3846" w:type="dxa"/>
            <w:shd w:val="clear" w:color="auto" w:fill="auto"/>
          </w:tcPr>
          <w:p w14:paraId="401DC85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</w:tr>
      <w:tr w:rsidR="00893F66" w:rsidRPr="00F87E76" w14:paraId="0D59C290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3C8819E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февраля</w:t>
            </w:r>
          </w:p>
        </w:tc>
        <w:tc>
          <w:tcPr>
            <w:tcW w:w="0" w:type="auto"/>
            <w:shd w:val="clear" w:color="auto" w:fill="auto"/>
          </w:tcPr>
          <w:p w14:paraId="4C55BF9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3846" w:type="dxa"/>
            <w:shd w:val="clear" w:color="auto" w:fill="auto"/>
          </w:tcPr>
          <w:p w14:paraId="10A4623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</w:t>
            </w:r>
          </w:p>
        </w:tc>
      </w:tr>
      <w:tr w:rsidR="00893F66" w:rsidRPr="00F87E76" w14:paraId="477F404A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4789C037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марта</w:t>
            </w:r>
          </w:p>
        </w:tc>
        <w:tc>
          <w:tcPr>
            <w:tcW w:w="0" w:type="auto"/>
            <w:shd w:val="clear" w:color="auto" w:fill="auto"/>
          </w:tcPr>
          <w:p w14:paraId="0A9FD6C6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3846" w:type="dxa"/>
            <w:shd w:val="clear" w:color="auto" w:fill="auto"/>
          </w:tcPr>
          <w:p w14:paraId="30FF26C6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</w:t>
            </w:r>
          </w:p>
        </w:tc>
      </w:tr>
      <w:tr w:rsidR="00893F66" w:rsidRPr="00F87E76" w14:paraId="51C41976" w14:textId="77777777" w:rsidTr="00F87E76">
        <w:trPr>
          <w:trHeight w:val="336"/>
        </w:trPr>
        <w:tc>
          <w:tcPr>
            <w:tcW w:w="0" w:type="auto"/>
            <w:shd w:val="clear" w:color="auto" w:fill="auto"/>
          </w:tcPr>
          <w:p w14:paraId="77D21FD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августа</w:t>
            </w:r>
          </w:p>
        </w:tc>
        <w:tc>
          <w:tcPr>
            <w:tcW w:w="0" w:type="auto"/>
            <w:shd w:val="clear" w:color="auto" w:fill="auto"/>
          </w:tcPr>
          <w:p w14:paraId="531D37F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70</w:t>
            </w:r>
          </w:p>
        </w:tc>
        <w:tc>
          <w:tcPr>
            <w:tcW w:w="3846" w:type="dxa"/>
            <w:shd w:val="clear" w:color="auto" w:fill="auto"/>
          </w:tcPr>
          <w:p w14:paraId="22F951C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8</w:t>
            </w:r>
          </w:p>
        </w:tc>
      </w:tr>
      <w:tr w:rsidR="00893F66" w:rsidRPr="00F87E76" w14:paraId="585C4A88" w14:textId="77777777" w:rsidTr="00F87E76">
        <w:trPr>
          <w:trHeight w:val="354"/>
        </w:trPr>
        <w:tc>
          <w:tcPr>
            <w:tcW w:w="0" w:type="auto"/>
            <w:shd w:val="clear" w:color="auto" w:fill="auto"/>
          </w:tcPr>
          <w:p w14:paraId="6B11A49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lastRenderedPageBreak/>
              <w:t>1 ноября</w:t>
            </w:r>
          </w:p>
        </w:tc>
        <w:tc>
          <w:tcPr>
            <w:tcW w:w="0" w:type="auto"/>
            <w:shd w:val="clear" w:color="auto" w:fill="auto"/>
          </w:tcPr>
          <w:p w14:paraId="1EE46E8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3846" w:type="dxa"/>
            <w:shd w:val="clear" w:color="auto" w:fill="auto"/>
          </w:tcPr>
          <w:p w14:paraId="3C710F1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</w:t>
            </w:r>
          </w:p>
        </w:tc>
      </w:tr>
    </w:tbl>
    <w:p w14:paraId="67A41C32" w14:textId="77777777" w:rsidR="00893F66" w:rsidRDefault="00893F66" w:rsidP="00281FA1">
      <w:pPr>
        <w:widowControl w:val="0"/>
        <w:ind w:firstLine="709"/>
        <w:jc w:val="both"/>
        <w:rPr>
          <w:sz w:val="28"/>
          <w:szCs w:val="28"/>
        </w:rPr>
      </w:pPr>
      <w:r w:rsidRPr="00476E45">
        <w:rPr>
          <w:sz w:val="28"/>
          <w:szCs w:val="28"/>
        </w:rPr>
        <w:t>Рассчитать среднегодовую стоимость ОПФ по 2 способу и стоимость ОПФ на конец года.</w:t>
      </w:r>
    </w:p>
    <w:p w14:paraId="056DC2E6" w14:textId="77777777" w:rsidR="00E80E0B" w:rsidRDefault="00E80E0B" w:rsidP="00281FA1">
      <w:pPr>
        <w:widowControl w:val="0"/>
        <w:ind w:firstLine="709"/>
        <w:jc w:val="both"/>
        <w:rPr>
          <w:sz w:val="28"/>
          <w:szCs w:val="28"/>
        </w:rPr>
      </w:pPr>
    </w:p>
    <w:p w14:paraId="16BE073C" w14:textId="4B13A8A3" w:rsidR="00E80E0B" w:rsidRPr="00745509" w:rsidRDefault="00E80E0B" w:rsidP="00281FA1">
      <w:pPr>
        <w:widowControl w:val="0"/>
        <w:tabs>
          <w:tab w:val="left" w:pos="0"/>
        </w:tabs>
        <w:ind w:firstLine="540"/>
        <w:jc w:val="both"/>
        <w:rPr>
          <w:sz w:val="28"/>
          <w:szCs w:val="28"/>
        </w:rPr>
      </w:pPr>
      <w:r w:rsidRPr="00745509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5</w:t>
      </w:r>
      <w:r w:rsidRPr="00745509">
        <w:rPr>
          <w:b/>
          <w:sz w:val="28"/>
          <w:szCs w:val="28"/>
        </w:rPr>
        <w:t xml:space="preserve">: </w:t>
      </w:r>
      <w:r w:rsidRPr="00745509">
        <w:rPr>
          <w:sz w:val="28"/>
          <w:szCs w:val="28"/>
        </w:rPr>
        <w:t>Стоимость ОПФ на предприятии на 1 января 20</w:t>
      </w:r>
      <w:r w:rsidR="00335AA8">
        <w:rPr>
          <w:sz w:val="28"/>
          <w:szCs w:val="28"/>
        </w:rPr>
        <w:t>20</w:t>
      </w:r>
      <w:r w:rsidRPr="00745509">
        <w:rPr>
          <w:sz w:val="28"/>
          <w:szCs w:val="28"/>
        </w:rPr>
        <w:t>г. составила 10 млн. руб. В течение года установлено 5 новых станков по 250 тыс. руб. каждый, причем 1 станок введен в действие 1 апреля, а 4 станка - 20 июля. 4 станка устаревшей модификации на 1 сентября были проданы по 80 тыс. руб. за каждый. Определить среднегодовую стоимость ОПФ.</w:t>
      </w:r>
    </w:p>
    <w:p w14:paraId="0957F98B" w14:textId="77777777" w:rsidR="00804B1A" w:rsidRPr="00F87E76" w:rsidRDefault="00804B1A" w:rsidP="00281FA1">
      <w:pPr>
        <w:widowControl w:val="0"/>
        <w:tabs>
          <w:tab w:val="left" w:pos="0"/>
        </w:tabs>
        <w:ind w:firstLine="284"/>
        <w:jc w:val="both"/>
        <w:rPr>
          <w:b/>
          <w:sz w:val="28"/>
          <w:szCs w:val="28"/>
        </w:rPr>
      </w:pPr>
    </w:p>
    <w:p w14:paraId="0F0D1015" w14:textId="4D7E0283" w:rsidR="00893F66" w:rsidRPr="00476E45" w:rsidRDefault="00893F66" w:rsidP="00281FA1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  <w:r w:rsidRPr="00476E45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6</w:t>
      </w:r>
      <w:r w:rsidRPr="00476E45">
        <w:rPr>
          <w:b/>
          <w:sz w:val="28"/>
          <w:szCs w:val="28"/>
        </w:rPr>
        <w:t>:</w:t>
      </w:r>
      <w:r w:rsidRPr="00476E45">
        <w:rPr>
          <w:sz w:val="28"/>
          <w:szCs w:val="28"/>
        </w:rPr>
        <w:t xml:space="preserve"> ОПФ на начало года составили 3150 тыс. руб. Движение фондов в течение года представлено в таблице . Рассчитать показатели движения ОПФ.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7"/>
        <w:gridCol w:w="869"/>
        <w:gridCol w:w="2412"/>
        <w:gridCol w:w="1625"/>
        <w:gridCol w:w="1188"/>
        <w:gridCol w:w="1967"/>
      </w:tblGrid>
      <w:tr w:rsidR="00893F66" w:rsidRPr="00F87E76" w14:paraId="631B7061" w14:textId="77777777" w:rsidTr="00A62E6F">
        <w:tc>
          <w:tcPr>
            <w:tcW w:w="0" w:type="auto"/>
            <w:vMerge w:val="restart"/>
            <w:shd w:val="clear" w:color="auto" w:fill="auto"/>
            <w:vAlign w:val="center"/>
          </w:tcPr>
          <w:p w14:paraId="30B57B8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3305" w:type="dxa"/>
            <w:gridSpan w:val="2"/>
            <w:shd w:val="clear" w:color="auto" w:fill="auto"/>
            <w:vAlign w:val="center"/>
          </w:tcPr>
          <w:p w14:paraId="3D4F982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  <w:tc>
          <w:tcPr>
            <w:tcW w:w="1625" w:type="dxa"/>
            <w:vMerge w:val="restart"/>
            <w:shd w:val="clear" w:color="auto" w:fill="auto"/>
            <w:vAlign w:val="center"/>
          </w:tcPr>
          <w:p w14:paraId="318DA31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Месяц/ дата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1B620F7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Стоимость ОПФ, тыс. руб.</w:t>
            </w:r>
          </w:p>
        </w:tc>
      </w:tr>
      <w:tr w:rsidR="00ED25E1" w:rsidRPr="00F87E76" w14:paraId="072AA5FF" w14:textId="77777777" w:rsidTr="00A62E6F">
        <w:tc>
          <w:tcPr>
            <w:tcW w:w="0" w:type="auto"/>
            <w:vMerge/>
            <w:shd w:val="clear" w:color="auto" w:fill="auto"/>
            <w:vAlign w:val="center"/>
          </w:tcPr>
          <w:p w14:paraId="2EB3327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A421C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52AF9BC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  <w:tc>
          <w:tcPr>
            <w:tcW w:w="1625" w:type="dxa"/>
            <w:vMerge/>
            <w:shd w:val="clear" w:color="auto" w:fill="auto"/>
            <w:vAlign w:val="center"/>
          </w:tcPr>
          <w:p w14:paraId="35F77FF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F46DA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ввод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ED05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выбытие</w:t>
            </w:r>
          </w:p>
        </w:tc>
      </w:tr>
      <w:tr w:rsidR="00ED25E1" w:rsidRPr="00F87E76" w14:paraId="5A3AA89B" w14:textId="77777777" w:rsidTr="00A62E6F">
        <w:tc>
          <w:tcPr>
            <w:tcW w:w="0" w:type="auto"/>
            <w:shd w:val="clear" w:color="auto" w:fill="auto"/>
            <w:vAlign w:val="center"/>
          </w:tcPr>
          <w:p w14:paraId="0A2ED0B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января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92B2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17CA80D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60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4EBD9EF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июля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8EC1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5C6D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41</w:t>
            </w:r>
          </w:p>
        </w:tc>
      </w:tr>
      <w:tr w:rsidR="00ED25E1" w:rsidRPr="00F87E76" w14:paraId="64835C2A" w14:textId="77777777" w:rsidTr="00A62E6F">
        <w:tc>
          <w:tcPr>
            <w:tcW w:w="0" w:type="auto"/>
            <w:shd w:val="clear" w:color="auto" w:fill="auto"/>
            <w:vAlign w:val="center"/>
          </w:tcPr>
          <w:p w14:paraId="1763357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февраля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743C3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5BF83C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40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F2E5CE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августа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DEE7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1429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8</w:t>
            </w:r>
          </w:p>
        </w:tc>
      </w:tr>
      <w:tr w:rsidR="00ED25E1" w:rsidRPr="00F87E76" w14:paraId="374DC42A" w14:textId="77777777" w:rsidTr="00A62E6F">
        <w:tc>
          <w:tcPr>
            <w:tcW w:w="0" w:type="auto"/>
            <w:shd w:val="clear" w:color="auto" w:fill="auto"/>
            <w:vAlign w:val="center"/>
          </w:tcPr>
          <w:p w14:paraId="1E73920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марта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62C19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1C6AA34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D7C4EA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сентября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32F1F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37DC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  <w:tr w:rsidR="00ED25E1" w:rsidRPr="00F87E76" w14:paraId="1ED25391" w14:textId="77777777" w:rsidTr="00A62E6F">
        <w:tc>
          <w:tcPr>
            <w:tcW w:w="0" w:type="auto"/>
            <w:shd w:val="clear" w:color="auto" w:fill="auto"/>
            <w:vAlign w:val="center"/>
          </w:tcPr>
          <w:p w14:paraId="3D6B5CE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апреля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87F28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3E930EED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2AB07B6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октября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C02ED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9216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  <w:tr w:rsidR="00ED25E1" w:rsidRPr="00F87E76" w14:paraId="16EABD18" w14:textId="77777777" w:rsidTr="00A62E6F">
        <w:tc>
          <w:tcPr>
            <w:tcW w:w="0" w:type="auto"/>
            <w:shd w:val="clear" w:color="auto" w:fill="auto"/>
            <w:vAlign w:val="center"/>
          </w:tcPr>
          <w:p w14:paraId="05DCA68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мая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DACD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450C6A21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08504C7B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Ноября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2D20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FBA4C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5</w:t>
            </w:r>
          </w:p>
        </w:tc>
      </w:tr>
      <w:tr w:rsidR="00ED25E1" w:rsidRPr="00F87E76" w14:paraId="5C44049C" w14:textId="77777777" w:rsidTr="00A62E6F">
        <w:tc>
          <w:tcPr>
            <w:tcW w:w="0" w:type="auto"/>
            <w:shd w:val="clear" w:color="auto" w:fill="auto"/>
            <w:vAlign w:val="center"/>
          </w:tcPr>
          <w:p w14:paraId="46650022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июня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2FDF5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72955F2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3</w:t>
            </w:r>
          </w:p>
        </w:tc>
        <w:tc>
          <w:tcPr>
            <w:tcW w:w="1625" w:type="dxa"/>
            <w:shd w:val="clear" w:color="auto" w:fill="auto"/>
            <w:vAlign w:val="center"/>
          </w:tcPr>
          <w:p w14:paraId="6770D32E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1 декабря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26E8A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79460" w14:textId="77777777" w:rsidR="00893F66" w:rsidRPr="00F87E76" w:rsidRDefault="00893F66" w:rsidP="00281FA1">
            <w:pPr>
              <w:widowControl w:val="0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F87E76">
              <w:rPr>
                <w:sz w:val="28"/>
                <w:szCs w:val="28"/>
              </w:rPr>
              <w:t>-</w:t>
            </w:r>
          </w:p>
        </w:tc>
      </w:tr>
    </w:tbl>
    <w:p w14:paraId="3871B76E" w14:textId="77777777" w:rsidR="0004107A" w:rsidRPr="00476E45" w:rsidRDefault="0004107A" w:rsidP="00281FA1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</w:p>
    <w:p w14:paraId="7EAEB9CE" w14:textId="1253AA43" w:rsidR="00772D6F" w:rsidRDefault="00772D6F" w:rsidP="00281FA1">
      <w:pPr>
        <w:pStyle w:val="a8"/>
        <w:tabs>
          <w:tab w:val="left" w:pos="0"/>
        </w:tabs>
        <w:ind w:left="0"/>
        <w:rPr>
          <w:sz w:val="28"/>
          <w:szCs w:val="28"/>
        </w:rPr>
      </w:pPr>
      <w:r>
        <w:rPr>
          <w:sz w:val="28"/>
          <w:szCs w:val="28"/>
        </w:rPr>
        <w:t>7</w:t>
      </w:r>
      <w:r w:rsidRPr="00FA7AF9">
        <w:rPr>
          <w:sz w:val="28"/>
          <w:szCs w:val="28"/>
        </w:rPr>
        <w:t xml:space="preserve">. Рассчитать показатели движения основных средств </w:t>
      </w:r>
    </w:p>
    <w:p w14:paraId="2EB788E2" w14:textId="77777777" w:rsidR="00323EA6" w:rsidRPr="00FA7AF9" w:rsidRDefault="00323EA6" w:rsidP="00281FA1">
      <w:pPr>
        <w:pStyle w:val="a8"/>
        <w:tabs>
          <w:tab w:val="left" w:pos="0"/>
        </w:tabs>
        <w:ind w:left="0"/>
        <w:rPr>
          <w:sz w:val="28"/>
          <w:szCs w:val="28"/>
        </w:rPr>
      </w:pPr>
    </w:p>
    <w:p w14:paraId="101B1F6E" w14:textId="77777777" w:rsidR="00772D6F" w:rsidRPr="00FA7AF9" w:rsidRDefault="00772D6F" w:rsidP="00281FA1">
      <w:pPr>
        <w:pStyle w:val="a8"/>
        <w:tabs>
          <w:tab w:val="left" w:pos="0"/>
        </w:tabs>
        <w:ind w:left="-72"/>
        <w:rPr>
          <w:sz w:val="28"/>
          <w:szCs w:val="28"/>
        </w:rPr>
      </w:pPr>
      <w:r w:rsidRPr="00FA7AF9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20</w:t>
      </w:r>
      <w:r w:rsidRPr="00FA7AF9">
        <w:rPr>
          <w:sz w:val="28"/>
          <w:szCs w:val="28"/>
        </w:rPr>
        <w:t xml:space="preserve"> – Расчет показателей движения основных средств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3"/>
        <w:gridCol w:w="1264"/>
        <w:gridCol w:w="1287"/>
        <w:gridCol w:w="1444"/>
        <w:gridCol w:w="1410"/>
      </w:tblGrid>
      <w:tr w:rsidR="00772D6F" w:rsidRPr="00B9120E" w14:paraId="03431804" w14:textId="77777777" w:rsidTr="0064730F">
        <w:tc>
          <w:tcPr>
            <w:tcW w:w="4361" w:type="dxa"/>
            <w:shd w:val="clear" w:color="auto" w:fill="auto"/>
          </w:tcPr>
          <w:p w14:paraId="7B9181B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Показатели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A69FB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 год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2E3078A8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 год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1491A0E5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</w:t>
            </w:r>
          </w:p>
        </w:tc>
        <w:tc>
          <w:tcPr>
            <w:tcW w:w="1449" w:type="dxa"/>
            <w:shd w:val="clear" w:color="auto" w:fill="auto"/>
          </w:tcPr>
          <w:p w14:paraId="31D63F31" w14:textId="77777777" w:rsidR="00772D6F" w:rsidRPr="00B9120E" w:rsidRDefault="00772D6F" w:rsidP="00A62E6F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 год в % к 1 году</w:t>
            </w:r>
          </w:p>
        </w:tc>
      </w:tr>
      <w:tr w:rsidR="00772D6F" w:rsidRPr="00B9120E" w14:paraId="7E834175" w14:textId="77777777" w:rsidTr="0064730F">
        <w:tc>
          <w:tcPr>
            <w:tcW w:w="4361" w:type="dxa"/>
            <w:shd w:val="clear" w:color="auto" w:fill="auto"/>
          </w:tcPr>
          <w:p w14:paraId="3FFD036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 на начало года, тыс. руб.</w:t>
            </w:r>
          </w:p>
        </w:tc>
        <w:tc>
          <w:tcPr>
            <w:tcW w:w="1276" w:type="dxa"/>
            <w:shd w:val="clear" w:color="auto" w:fill="auto"/>
          </w:tcPr>
          <w:p w14:paraId="687972B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291570</w:t>
            </w:r>
          </w:p>
        </w:tc>
        <w:tc>
          <w:tcPr>
            <w:tcW w:w="1301" w:type="dxa"/>
            <w:shd w:val="clear" w:color="auto" w:fill="auto"/>
          </w:tcPr>
          <w:p w14:paraId="1632F2E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467" w:type="dxa"/>
            <w:shd w:val="clear" w:color="auto" w:fill="auto"/>
          </w:tcPr>
          <w:p w14:paraId="3B9E787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49" w:type="dxa"/>
            <w:shd w:val="clear" w:color="auto" w:fill="auto"/>
          </w:tcPr>
          <w:p w14:paraId="4981400E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36DE2F5B" w14:textId="77777777" w:rsidTr="0064730F">
        <w:tc>
          <w:tcPr>
            <w:tcW w:w="4361" w:type="dxa"/>
            <w:shd w:val="clear" w:color="auto" w:fill="auto"/>
          </w:tcPr>
          <w:p w14:paraId="0C7326A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введенных в течение года основных средств, тыс. руб.</w:t>
            </w:r>
          </w:p>
        </w:tc>
        <w:tc>
          <w:tcPr>
            <w:tcW w:w="1276" w:type="dxa"/>
            <w:shd w:val="clear" w:color="auto" w:fill="auto"/>
          </w:tcPr>
          <w:p w14:paraId="389FC0B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46636</w:t>
            </w:r>
          </w:p>
        </w:tc>
        <w:tc>
          <w:tcPr>
            <w:tcW w:w="1301" w:type="dxa"/>
            <w:shd w:val="clear" w:color="auto" w:fill="auto"/>
          </w:tcPr>
          <w:p w14:paraId="63B22990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82254</w:t>
            </w:r>
          </w:p>
        </w:tc>
        <w:tc>
          <w:tcPr>
            <w:tcW w:w="1467" w:type="dxa"/>
            <w:shd w:val="clear" w:color="auto" w:fill="auto"/>
          </w:tcPr>
          <w:p w14:paraId="44F172C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123502</w:t>
            </w:r>
          </w:p>
        </w:tc>
        <w:tc>
          <w:tcPr>
            <w:tcW w:w="1449" w:type="dxa"/>
            <w:shd w:val="clear" w:color="auto" w:fill="auto"/>
          </w:tcPr>
          <w:p w14:paraId="7DCCDA43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7B11098A" w14:textId="77777777" w:rsidTr="0064730F">
        <w:tc>
          <w:tcPr>
            <w:tcW w:w="4361" w:type="dxa"/>
            <w:shd w:val="clear" w:color="auto" w:fill="auto"/>
          </w:tcPr>
          <w:p w14:paraId="04CB890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выбывших в течение года основных средств, тыс. руб.</w:t>
            </w:r>
          </w:p>
        </w:tc>
        <w:tc>
          <w:tcPr>
            <w:tcW w:w="1276" w:type="dxa"/>
            <w:shd w:val="clear" w:color="auto" w:fill="auto"/>
          </w:tcPr>
          <w:p w14:paraId="0F53C82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9170</w:t>
            </w:r>
          </w:p>
        </w:tc>
        <w:tc>
          <w:tcPr>
            <w:tcW w:w="1301" w:type="dxa"/>
            <w:shd w:val="clear" w:color="auto" w:fill="auto"/>
          </w:tcPr>
          <w:p w14:paraId="1C31488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9162</w:t>
            </w:r>
          </w:p>
        </w:tc>
        <w:tc>
          <w:tcPr>
            <w:tcW w:w="1467" w:type="dxa"/>
            <w:shd w:val="clear" w:color="auto" w:fill="auto"/>
          </w:tcPr>
          <w:p w14:paraId="29B7E87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9367</w:t>
            </w:r>
          </w:p>
        </w:tc>
        <w:tc>
          <w:tcPr>
            <w:tcW w:w="1449" w:type="dxa"/>
            <w:shd w:val="clear" w:color="auto" w:fill="auto"/>
          </w:tcPr>
          <w:p w14:paraId="0F5CED8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6C82EFC5" w14:textId="77777777" w:rsidTr="0064730F">
        <w:tc>
          <w:tcPr>
            <w:tcW w:w="4361" w:type="dxa"/>
            <w:shd w:val="clear" w:color="auto" w:fill="auto"/>
          </w:tcPr>
          <w:p w14:paraId="57A7E77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Стоимость основных средств на конец года, тыс. руб.</w:t>
            </w:r>
          </w:p>
        </w:tc>
        <w:tc>
          <w:tcPr>
            <w:tcW w:w="1276" w:type="dxa"/>
            <w:shd w:val="clear" w:color="auto" w:fill="auto"/>
          </w:tcPr>
          <w:p w14:paraId="5F68D06C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329036</w:t>
            </w:r>
          </w:p>
        </w:tc>
        <w:tc>
          <w:tcPr>
            <w:tcW w:w="1301" w:type="dxa"/>
            <w:shd w:val="clear" w:color="auto" w:fill="auto"/>
          </w:tcPr>
          <w:p w14:paraId="53109E8B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402128</w:t>
            </w:r>
          </w:p>
        </w:tc>
        <w:tc>
          <w:tcPr>
            <w:tcW w:w="1467" w:type="dxa"/>
            <w:shd w:val="clear" w:color="auto" w:fill="auto"/>
          </w:tcPr>
          <w:p w14:paraId="3F9F162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516263</w:t>
            </w:r>
          </w:p>
        </w:tc>
        <w:tc>
          <w:tcPr>
            <w:tcW w:w="1449" w:type="dxa"/>
            <w:shd w:val="clear" w:color="auto" w:fill="auto"/>
          </w:tcPr>
          <w:p w14:paraId="5520F5CF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606D63C0" w14:textId="77777777" w:rsidTr="0064730F">
        <w:tc>
          <w:tcPr>
            <w:tcW w:w="4361" w:type="dxa"/>
            <w:shd w:val="clear" w:color="auto" w:fill="auto"/>
          </w:tcPr>
          <w:p w14:paraId="7635562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обновления</w:t>
            </w:r>
          </w:p>
        </w:tc>
        <w:tc>
          <w:tcPr>
            <w:tcW w:w="1276" w:type="dxa"/>
            <w:shd w:val="clear" w:color="auto" w:fill="auto"/>
          </w:tcPr>
          <w:p w14:paraId="7736B3C3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089B3674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4584C84C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1204E261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52B27EA5" w14:textId="77777777" w:rsidTr="0064730F">
        <w:tc>
          <w:tcPr>
            <w:tcW w:w="4361" w:type="dxa"/>
            <w:shd w:val="clear" w:color="auto" w:fill="auto"/>
          </w:tcPr>
          <w:p w14:paraId="5F98A5A6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выбытия</w:t>
            </w:r>
          </w:p>
        </w:tc>
        <w:tc>
          <w:tcPr>
            <w:tcW w:w="1276" w:type="dxa"/>
            <w:shd w:val="clear" w:color="auto" w:fill="auto"/>
          </w:tcPr>
          <w:p w14:paraId="7E17B688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6EC26874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332E1D75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0B2CD9F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  <w:tr w:rsidR="00772D6F" w:rsidRPr="00B9120E" w14:paraId="5F0AED77" w14:textId="77777777" w:rsidTr="0064730F">
        <w:tc>
          <w:tcPr>
            <w:tcW w:w="4361" w:type="dxa"/>
            <w:shd w:val="clear" w:color="auto" w:fill="auto"/>
          </w:tcPr>
          <w:p w14:paraId="24B15656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Коэффициент прироста</w:t>
            </w:r>
          </w:p>
        </w:tc>
        <w:tc>
          <w:tcPr>
            <w:tcW w:w="1276" w:type="dxa"/>
            <w:shd w:val="clear" w:color="auto" w:fill="auto"/>
          </w:tcPr>
          <w:p w14:paraId="4249E547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301" w:type="dxa"/>
            <w:shd w:val="clear" w:color="auto" w:fill="auto"/>
          </w:tcPr>
          <w:p w14:paraId="27EDABF0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67" w:type="dxa"/>
            <w:shd w:val="clear" w:color="auto" w:fill="auto"/>
          </w:tcPr>
          <w:p w14:paraId="63E9D32D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1449" w:type="dxa"/>
            <w:shd w:val="clear" w:color="auto" w:fill="auto"/>
          </w:tcPr>
          <w:p w14:paraId="1C576002" w14:textId="77777777" w:rsidR="00772D6F" w:rsidRPr="00B9120E" w:rsidRDefault="00772D6F" w:rsidP="00A62E6F">
            <w:pPr>
              <w:pStyle w:val="a8"/>
              <w:tabs>
                <w:tab w:val="left" w:pos="0"/>
              </w:tabs>
              <w:spacing w:after="0"/>
              <w:ind w:left="0"/>
              <w:rPr>
                <w:sz w:val="28"/>
                <w:szCs w:val="28"/>
              </w:rPr>
            </w:pPr>
          </w:p>
        </w:tc>
      </w:tr>
    </w:tbl>
    <w:p w14:paraId="4144C5AC" w14:textId="77777777" w:rsidR="00772D6F" w:rsidRPr="00FA7AF9" w:rsidRDefault="00772D6F" w:rsidP="00281FA1">
      <w:pPr>
        <w:pStyle w:val="a8"/>
        <w:tabs>
          <w:tab w:val="left" w:pos="0"/>
        </w:tabs>
        <w:ind w:left="0"/>
        <w:jc w:val="both"/>
        <w:rPr>
          <w:sz w:val="28"/>
          <w:szCs w:val="28"/>
        </w:rPr>
      </w:pPr>
    </w:p>
    <w:p w14:paraId="3481DEC1" w14:textId="6404263F" w:rsidR="006F0FAF" w:rsidRDefault="006F0FAF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  <w:r w:rsidRPr="006B6AE6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8</w:t>
      </w:r>
      <w:r w:rsidRPr="006B6AE6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Рассчитать показатели обеспеченности ОПФ (таблица 7)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193"/>
        <w:gridCol w:w="1371"/>
        <w:gridCol w:w="1371"/>
        <w:gridCol w:w="1179"/>
      </w:tblGrid>
      <w:tr w:rsidR="0064730F" w:rsidRPr="00FA7AF9" w14:paraId="771F34C3" w14:textId="77777777" w:rsidTr="00677205">
        <w:tc>
          <w:tcPr>
            <w:tcW w:w="4786" w:type="dxa"/>
            <w:vAlign w:val="center"/>
          </w:tcPr>
          <w:p w14:paraId="0D24F6AF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Показатели</w:t>
            </w:r>
          </w:p>
        </w:tc>
        <w:tc>
          <w:tcPr>
            <w:tcW w:w="1193" w:type="dxa"/>
            <w:vAlign w:val="center"/>
          </w:tcPr>
          <w:p w14:paraId="5E184880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1371" w:type="dxa"/>
            <w:vAlign w:val="center"/>
          </w:tcPr>
          <w:p w14:paraId="64A247CA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1371" w:type="dxa"/>
            <w:vAlign w:val="center"/>
          </w:tcPr>
          <w:p w14:paraId="40A902CC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  <w:tc>
          <w:tcPr>
            <w:tcW w:w="1179" w:type="dxa"/>
          </w:tcPr>
          <w:p w14:paraId="2EDD33F6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 в % к 1 году</w:t>
            </w:r>
          </w:p>
        </w:tc>
      </w:tr>
      <w:tr w:rsidR="0064730F" w:rsidRPr="00FA7AF9" w14:paraId="682E9464" w14:textId="77777777" w:rsidTr="00677205">
        <w:tc>
          <w:tcPr>
            <w:tcW w:w="4786" w:type="dxa"/>
          </w:tcPr>
          <w:p w14:paraId="0338193A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Энергетические мощности, всего, л.с.</w:t>
            </w:r>
          </w:p>
        </w:tc>
        <w:tc>
          <w:tcPr>
            <w:tcW w:w="1193" w:type="dxa"/>
          </w:tcPr>
          <w:p w14:paraId="1A2C6744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16060</w:t>
            </w:r>
          </w:p>
        </w:tc>
        <w:tc>
          <w:tcPr>
            <w:tcW w:w="1371" w:type="dxa"/>
          </w:tcPr>
          <w:p w14:paraId="34826117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17808</w:t>
            </w:r>
          </w:p>
        </w:tc>
        <w:tc>
          <w:tcPr>
            <w:tcW w:w="1371" w:type="dxa"/>
          </w:tcPr>
          <w:p w14:paraId="08D3817B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21187</w:t>
            </w:r>
          </w:p>
        </w:tc>
        <w:tc>
          <w:tcPr>
            <w:tcW w:w="1179" w:type="dxa"/>
          </w:tcPr>
          <w:p w14:paraId="351B0228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69D7C7B1" w14:textId="77777777" w:rsidTr="00677205">
        <w:tc>
          <w:tcPr>
            <w:tcW w:w="4786" w:type="dxa"/>
          </w:tcPr>
          <w:p w14:paraId="5DFFB4B1" w14:textId="6FA6B6ED" w:rsidR="0064730F" w:rsidRPr="0064730F" w:rsidRDefault="0064730F" w:rsidP="0064730F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lastRenderedPageBreak/>
              <w:t xml:space="preserve">Производственная </w:t>
            </w:r>
            <w:r w:rsidRPr="00FA7AF9">
              <w:rPr>
                <w:sz w:val="28"/>
                <w:szCs w:val="28"/>
              </w:rPr>
              <w:t xml:space="preserve">площадь,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35C3C783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6268</w:t>
            </w:r>
          </w:p>
        </w:tc>
        <w:tc>
          <w:tcPr>
            <w:tcW w:w="1371" w:type="dxa"/>
          </w:tcPr>
          <w:p w14:paraId="32C9C4EE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6881</w:t>
            </w:r>
          </w:p>
        </w:tc>
        <w:tc>
          <w:tcPr>
            <w:tcW w:w="1371" w:type="dxa"/>
          </w:tcPr>
          <w:p w14:paraId="0194BE39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7388</w:t>
            </w:r>
          </w:p>
        </w:tc>
        <w:tc>
          <w:tcPr>
            <w:tcW w:w="1179" w:type="dxa"/>
          </w:tcPr>
          <w:p w14:paraId="4252496E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17A18B91" w14:textId="77777777" w:rsidTr="00677205">
        <w:tc>
          <w:tcPr>
            <w:tcW w:w="4786" w:type="dxa"/>
          </w:tcPr>
          <w:p w14:paraId="1614C897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Среднегодовая численность работников, чел.</w:t>
            </w:r>
          </w:p>
        </w:tc>
        <w:tc>
          <w:tcPr>
            <w:tcW w:w="1193" w:type="dxa"/>
          </w:tcPr>
          <w:p w14:paraId="366002ED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270</w:t>
            </w:r>
          </w:p>
        </w:tc>
        <w:tc>
          <w:tcPr>
            <w:tcW w:w="1371" w:type="dxa"/>
          </w:tcPr>
          <w:p w14:paraId="1C5D0F2C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317</w:t>
            </w:r>
          </w:p>
        </w:tc>
        <w:tc>
          <w:tcPr>
            <w:tcW w:w="1371" w:type="dxa"/>
          </w:tcPr>
          <w:p w14:paraId="391BD2FE" w14:textId="77777777" w:rsidR="0064730F" w:rsidRPr="00FA7AF9" w:rsidRDefault="0064730F" w:rsidP="0064730F">
            <w:pPr>
              <w:pStyle w:val="2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325</w:t>
            </w:r>
          </w:p>
        </w:tc>
        <w:tc>
          <w:tcPr>
            <w:tcW w:w="1179" w:type="dxa"/>
          </w:tcPr>
          <w:p w14:paraId="7B7A231A" w14:textId="77777777" w:rsidR="0064730F" w:rsidRPr="00FA7AF9" w:rsidRDefault="0064730F" w:rsidP="0064730F">
            <w:pPr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1E0B5426" w14:textId="77777777" w:rsidTr="00677205">
        <w:trPr>
          <w:trHeight w:val="404"/>
        </w:trPr>
        <w:tc>
          <w:tcPr>
            <w:tcW w:w="4786" w:type="dxa"/>
          </w:tcPr>
          <w:p w14:paraId="2B73FB8A" w14:textId="77777777" w:rsidR="0064730F" w:rsidRPr="00FA7AF9" w:rsidRDefault="0064730F" w:rsidP="0064730F">
            <w:pPr>
              <w:pStyle w:val="a8"/>
              <w:tabs>
                <w:tab w:val="left" w:pos="0"/>
              </w:tabs>
              <w:ind w:left="0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Среднегодовая стоимость основных производственных фондов, </w:t>
            </w:r>
            <w:proofErr w:type="spellStart"/>
            <w:r w:rsidRPr="00FA7AF9">
              <w:rPr>
                <w:sz w:val="28"/>
                <w:szCs w:val="28"/>
              </w:rPr>
              <w:t>тыс.руб</w:t>
            </w:r>
            <w:proofErr w:type="spellEnd"/>
            <w:r w:rsidRPr="00FA7AF9">
              <w:rPr>
                <w:sz w:val="28"/>
                <w:szCs w:val="28"/>
              </w:rPr>
              <w:t>.</w:t>
            </w:r>
          </w:p>
        </w:tc>
        <w:tc>
          <w:tcPr>
            <w:tcW w:w="1193" w:type="dxa"/>
          </w:tcPr>
          <w:p w14:paraId="1B85AA03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71D7F680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05187C4C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17652363" w14:textId="77777777" w:rsidR="0064730F" w:rsidRPr="00FA7AF9" w:rsidRDefault="0064730F" w:rsidP="0064730F">
            <w:pPr>
              <w:pStyle w:val="a8"/>
              <w:tabs>
                <w:tab w:val="left" w:pos="-4452"/>
              </w:tabs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2BF62AEA" w14:textId="77777777" w:rsidTr="00677205">
        <w:tc>
          <w:tcPr>
            <w:tcW w:w="4786" w:type="dxa"/>
          </w:tcPr>
          <w:p w14:paraId="3BCC74C0" w14:textId="4533AEEE" w:rsidR="0064730F" w:rsidRPr="0064730F" w:rsidRDefault="0064730F" w:rsidP="0064730F">
            <w:pPr>
              <w:rPr>
                <w:sz w:val="28"/>
                <w:szCs w:val="28"/>
                <w:vertAlign w:val="superscript"/>
              </w:rPr>
            </w:pPr>
            <w:proofErr w:type="spellStart"/>
            <w:r w:rsidRPr="00FA7AF9">
              <w:rPr>
                <w:sz w:val="28"/>
                <w:szCs w:val="28"/>
              </w:rPr>
              <w:t>Энергообеспеченность</w:t>
            </w:r>
            <w:proofErr w:type="spellEnd"/>
            <w:r w:rsidRPr="00FA7AF9">
              <w:rPr>
                <w:sz w:val="28"/>
                <w:szCs w:val="28"/>
              </w:rPr>
              <w:t>, л.с./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2DA7B4C1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5CE2323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026B315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07B0FD68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</w:tr>
      <w:tr w:rsidR="0064730F" w:rsidRPr="00FA7AF9" w14:paraId="160C018F" w14:textId="77777777" w:rsidTr="00677205">
        <w:tc>
          <w:tcPr>
            <w:tcW w:w="4786" w:type="dxa"/>
          </w:tcPr>
          <w:p w14:paraId="1DD92C53" w14:textId="77777777" w:rsidR="0064730F" w:rsidRPr="00FA7AF9" w:rsidRDefault="0064730F" w:rsidP="0064730F">
            <w:pPr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Энерговооруженность, л.с./чел.</w:t>
            </w:r>
          </w:p>
        </w:tc>
        <w:tc>
          <w:tcPr>
            <w:tcW w:w="1193" w:type="dxa"/>
          </w:tcPr>
          <w:p w14:paraId="2F863369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4A6F1305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239726C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10E75747" w14:textId="77777777" w:rsidR="0064730F" w:rsidRPr="00FA7AF9" w:rsidRDefault="0064730F" w:rsidP="0064730F">
            <w:pPr>
              <w:rPr>
                <w:sz w:val="28"/>
                <w:szCs w:val="28"/>
              </w:rPr>
            </w:pPr>
          </w:p>
        </w:tc>
      </w:tr>
      <w:tr w:rsidR="0064730F" w:rsidRPr="00FA7AF9" w14:paraId="7637E07D" w14:textId="77777777" w:rsidTr="00677205">
        <w:tc>
          <w:tcPr>
            <w:tcW w:w="4786" w:type="dxa"/>
          </w:tcPr>
          <w:p w14:paraId="65A4785B" w14:textId="0483DC24" w:rsidR="0064730F" w:rsidRPr="0064730F" w:rsidRDefault="0064730F" w:rsidP="0064730F">
            <w:pPr>
              <w:pStyle w:val="a8"/>
              <w:tabs>
                <w:tab w:val="left" w:pos="0"/>
              </w:tabs>
              <w:ind w:left="24"/>
              <w:rPr>
                <w:sz w:val="28"/>
                <w:szCs w:val="28"/>
                <w:vertAlign w:val="superscript"/>
              </w:rPr>
            </w:pPr>
            <w:proofErr w:type="spellStart"/>
            <w:r w:rsidRPr="00FA7AF9">
              <w:rPr>
                <w:sz w:val="28"/>
                <w:szCs w:val="28"/>
              </w:rPr>
              <w:t>Фондообеспеченность</w:t>
            </w:r>
            <w:proofErr w:type="spellEnd"/>
            <w:r w:rsidRPr="00FA7AF9">
              <w:rPr>
                <w:sz w:val="28"/>
                <w:szCs w:val="28"/>
              </w:rPr>
              <w:t>, тыс. руб./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3" w:type="dxa"/>
          </w:tcPr>
          <w:p w14:paraId="71AA17B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5DC850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9DA7B4F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6DB93BCC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  <w:tr w:rsidR="0064730F" w:rsidRPr="00FA7AF9" w14:paraId="60727FAE" w14:textId="77777777" w:rsidTr="00677205">
        <w:tc>
          <w:tcPr>
            <w:tcW w:w="4786" w:type="dxa"/>
          </w:tcPr>
          <w:p w14:paraId="58AC2474" w14:textId="77777777" w:rsidR="0064730F" w:rsidRPr="00FA7AF9" w:rsidRDefault="0064730F" w:rsidP="0064730F">
            <w:pPr>
              <w:pStyle w:val="a8"/>
              <w:tabs>
                <w:tab w:val="left" w:pos="0"/>
              </w:tabs>
              <w:ind w:left="0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Фондовооруженность, тыс. руб./чел. </w:t>
            </w:r>
          </w:p>
        </w:tc>
        <w:tc>
          <w:tcPr>
            <w:tcW w:w="1193" w:type="dxa"/>
          </w:tcPr>
          <w:p w14:paraId="5EFF5885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04F3D31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8F6CF7D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4F829A9E" w14:textId="77777777" w:rsidR="0064730F" w:rsidRPr="00FA7AF9" w:rsidRDefault="0064730F" w:rsidP="0064730F">
            <w:pPr>
              <w:pStyle w:val="a8"/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DC5F646" w14:textId="2E85C741" w:rsidR="0064730F" w:rsidRDefault="0064730F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</w:p>
    <w:p w14:paraId="46A54D99" w14:textId="03322A93" w:rsidR="00FD63C5" w:rsidRDefault="00DE5108" w:rsidP="00281FA1">
      <w:pPr>
        <w:widowControl w:val="0"/>
        <w:tabs>
          <w:tab w:val="left" w:pos="0"/>
        </w:tabs>
        <w:ind w:firstLine="709"/>
        <w:jc w:val="both"/>
        <w:rPr>
          <w:sz w:val="28"/>
          <w:szCs w:val="28"/>
        </w:rPr>
      </w:pPr>
      <w:r w:rsidRPr="0004107A">
        <w:rPr>
          <w:b/>
          <w:sz w:val="28"/>
          <w:szCs w:val="28"/>
        </w:rPr>
        <w:t xml:space="preserve">Задача </w:t>
      </w:r>
      <w:r w:rsidR="00772D6F">
        <w:rPr>
          <w:b/>
          <w:sz w:val="28"/>
          <w:szCs w:val="28"/>
        </w:rPr>
        <w:t>9</w:t>
      </w:r>
      <w:r w:rsidRPr="0004107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Рассчитать показатели экономической эффективности использования основных средств </w:t>
      </w:r>
    </w:p>
    <w:tbl>
      <w:tblPr>
        <w:tblW w:w="986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  <w:gridCol w:w="1968"/>
        <w:gridCol w:w="1968"/>
        <w:gridCol w:w="1728"/>
      </w:tblGrid>
      <w:tr w:rsidR="00772D6F" w:rsidRPr="00FA7AF9" w14:paraId="6E36D316" w14:textId="77777777" w:rsidTr="007914BA">
        <w:tc>
          <w:tcPr>
            <w:tcW w:w="4200" w:type="dxa"/>
          </w:tcPr>
          <w:p w14:paraId="3B5DF3A3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Показатели</w:t>
            </w:r>
          </w:p>
        </w:tc>
        <w:tc>
          <w:tcPr>
            <w:tcW w:w="1968" w:type="dxa"/>
          </w:tcPr>
          <w:p w14:paraId="1E588E81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 год</w:t>
            </w:r>
          </w:p>
        </w:tc>
        <w:tc>
          <w:tcPr>
            <w:tcW w:w="1968" w:type="dxa"/>
          </w:tcPr>
          <w:p w14:paraId="465FBFFB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 год</w:t>
            </w:r>
          </w:p>
        </w:tc>
        <w:tc>
          <w:tcPr>
            <w:tcW w:w="1728" w:type="dxa"/>
          </w:tcPr>
          <w:p w14:paraId="6254E735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3 год</w:t>
            </w:r>
          </w:p>
        </w:tc>
      </w:tr>
      <w:tr w:rsidR="00772D6F" w:rsidRPr="00FA7AF9" w14:paraId="65EF9E4B" w14:textId="77777777" w:rsidTr="007914BA">
        <w:tc>
          <w:tcPr>
            <w:tcW w:w="4200" w:type="dxa"/>
          </w:tcPr>
          <w:p w14:paraId="484CF657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Выручка, тыс. руб.</w:t>
            </w:r>
          </w:p>
        </w:tc>
        <w:tc>
          <w:tcPr>
            <w:tcW w:w="1968" w:type="dxa"/>
          </w:tcPr>
          <w:p w14:paraId="4B93517B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197644</w:t>
            </w:r>
          </w:p>
        </w:tc>
        <w:tc>
          <w:tcPr>
            <w:tcW w:w="1968" w:type="dxa"/>
          </w:tcPr>
          <w:p w14:paraId="6DA9A868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290057</w:t>
            </w:r>
          </w:p>
        </w:tc>
        <w:tc>
          <w:tcPr>
            <w:tcW w:w="1728" w:type="dxa"/>
          </w:tcPr>
          <w:p w14:paraId="20AE9DFC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283079</w:t>
            </w:r>
          </w:p>
        </w:tc>
      </w:tr>
      <w:tr w:rsidR="00772D6F" w:rsidRPr="00FA7AF9" w14:paraId="698F78D6" w14:textId="77777777" w:rsidTr="007914BA">
        <w:tc>
          <w:tcPr>
            <w:tcW w:w="4200" w:type="dxa"/>
          </w:tcPr>
          <w:p w14:paraId="3498839B" w14:textId="2AEB28E6" w:rsidR="00772D6F" w:rsidRPr="00FA7AF9" w:rsidRDefault="00A62E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772D6F" w:rsidRPr="00FA7AF9">
              <w:rPr>
                <w:sz w:val="28"/>
                <w:szCs w:val="28"/>
              </w:rPr>
              <w:t xml:space="preserve">ебестоимость </w:t>
            </w:r>
            <w:r>
              <w:rPr>
                <w:sz w:val="28"/>
                <w:szCs w:val="28"/>
              </w:rPr>
              <w:t>продаж,</w:t>
            </w:r>
            <w:r w:rsidR="00772D6F" w:rsidRPr="00FA7AF9">
              <w:rPr>
                <w:sz w:val="28"/>
                <w:szCs w:val="28"/>
              </w:rPr>
              <w:t xml:space="preserve"> тыс. руб.</w:t>
            </w:r>
          </w:p>
        </w:tc>
        <w:tc>
          <w:tcPr>
            <w:tcW w:w="1968" w:type="dxa"/>
          </w:tcPr>
          <w:p w14:paraId="59FD9B69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184939</w:t>
            </w:r>
          </w:p>
        </w:tc>
        <w:tc>
          <w:tcPr>
            <w:tcW w:w="1968" w:type="dxa"/>
          </w:tcPr>
          <w:p w14:paraId="713FFDA2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239608</w:t>
            </w:r>
          </w:p>
        </w:tc>
        <w:tc>
          <w:tcPr>
            <w:tcW w:w="1728" w:type="dxa"/>
          </w:tcPr>
          <w:p w14:paraId="3EF21EAC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237126</w:t>
            </w:r>
          </w:p>
        </w:tc>
      </w:tr>
      <w:tr w:rsidR="00772D6F" w:rsidRPr="00FA7AF9" w14:paraId="756338AF" w14:textId="77777777" w:rsidTr="007914BA">
        <w:tc>
          <w:tcPr>
            <w:tcW w:w="4200" w:type="dxa"/>
          </w:tcPr>
          <w:p w14:paraId="401B871A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Прибыль от продаж, тыс. руб.</w:t>
            </w:r>
          </w:p>
        </w:tc>
        <w:tc>
          <w:tcPr>
            <w:tcW w:w="1968" w:type="dxa"/>
          </w:tcPr>
          <w:p w14:paraId="7B1AD6B8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4FAC4EB9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14:paraId="2054EF0B" w14:textId="77777777" w:rsidR="00772D6F" w:rsidRPr="00FA7AF9" w:rsidRDefault="00772D6F" w:rsidP="00A62E6F">
            <w:pPr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5CC530BD" w14:textId="77777777" w:rsidTr="007914BA">
        <w:tc>
          <w:tcPr>
            <w:tcW w:w="4200" w:type="dxa"/>
          </w:tcPr>
          <w:p w14:paraId="7A827A8C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Среднегодовая стоимость основных производственных фондов, тыс. руб.</w:t>
            </w:r>
          </w:p>
        </w:tc>
        <w:tc>
          <w:tcPr>
            <w:tcW w:w="1968" w:type="dxa"/>
          </w:tcPr>
          <w:p w14:paraId="7AA43921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</w:tcPr>
          <w:p w14:paraId="093092F7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</w:tcPr>
          <w:p w14:paraId="2782B778" w14:textId="77777777" w:rsidR="00772D6F" w:rsidRPr="00FA7AF9" w:rsidRDefault="00772D6F" w:rsidP="00A62E6F">
            <w:pPr>
              <w:pStyle w:val="a8"/>
              <w:tabs>
                <w:tab w:val="left" w:pos="-4452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60926257" w14:textId="77777777" w:rsidTr="007914BA">
        <w:tc>
          <w:tcPr>
            <w:tcW w:w="4200" w:type="dxa"/>
          </w:tcPr>
          <w:p w14:paraId="13EB9AB4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-36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>Фондоотдача по выручке, руб.</w:t>
            </w:r>
          </w:p>
        </w:tc>
        <w:tc>
          <w:tcPr>
            <w:tcW w:w="1968" w:type="dxa"/>
            <w:vAlign w:val="center"/>
          </w:tcPr>
          <w:p w14:paraId="509AAF46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5942FFFF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7A63C53B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6D283EEA" w14:textId="77777777" w:rsidTr="007914BA">
        <w:tc>
          <w:tcPr>
            <w:tcW w:w="4200" w:type="dxa"/>
          </w:tcPr>
          <w:p w14:paraId="6AD391D3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FA7AF9">
              <w:rPr>
                <w:sz w:val="28"/>
                <w:szCs w:val="28"/>
              </w:rPr>
              <w:t>Фондоемкость</w:t>
            </w:r>
            <w:proofErr w:type="spellEnd"/>
            <w:r w:rsidRPr="00FA7AF9">
              <w:rPr>
                <w:sz w:val="28"/>
                <w:szCs w:val="28"/>
              </w:rPr>
              <w:t xml:space="preserve"> по выручке, руб.</w:t>
            </w:r>
          </w:p>
        </w:tc>
        <w:tc>
          <w:tcPr>
            <w:tcW w:w="1968" w:type="dxa"/>
            <w:vAlign w:val="center"/>
          </w:tcPr>
          <w:p w14:paraId="518E2CE9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565DB7CA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6460B5B8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772D6F" w:rsidRPr="00FA7AF9" w14:paraId="74ECE07F" w14:textId="77777777" w:rsidTr="007914BA">
        <w:tc>
          <w:tcPr>
            <w:tcW w:w="4200" w:type="dxa"/>
          </w:tcPr>
          <w:p w14:paraId="3C028680" w14:textId="77777777" w:rsidR="00772D6F" w:rsidRPr="00FA7AF9" w:rsidRDefault="00772D6F" w:rsidP="00A62E6F">
            <w:pPr>
              <w:pStyle w:val="a8"/>
              <w:tabs>
                <w:tab w:val="left" w:pos="-12"/>
              </w:tabs>
              <w:spacing w:after="0"/>
              <w:ind w:left="12" w:firstLine="24"/>
              <w:jc w:val="both"/>
              <w:rPr>
                <w:sz w:val="28"/>
                <w:szCs w:val="28"/>
              </w:rPr>
            </w:pPr>
            <w:r w:rsidRPr="00FA7AF9">
              <w:rPr>
                <w:sz w:val="28"/>
                <w:szCs w:val="28"/>
              </w:rPr>
              <w:t xml:space="preserve">Рентабельность </w:t>
            </w:r>
            <w:r>
              <w:rPr>
                <w:sz w:val="28"/>
                <w:szCs w:val="28"/>
              </w:rPr>
              <w:t>основных производственных фондов</w:t>
            </w:r>
            <w:r w:rsidRPr="00FA7AF9">
              <w:rPr>
                <w:sz w:val="28"/>
                <w:szCs w:val="28"/>
              </w:rPr>
              <w:t>, %</w:t>
            </w:r>
          </w:p>
        </w:tc>
        <w:tc>
          <w:tcPr>
            <w:tcW w:w="1968" w:type="dxa"/>
            <w:vAlign w:val="center"/>
          </w:tcPr>
          <w:p w14:paraId="47EEC121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968" w:type="dxa"/>
            <w:vAlign w:val="center"/>
          </w:tcPr>
          <w:p w14:paraId="2D73E6A8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14:paraId="52648270" w14:textId="77777777" w:rsidR="00772D6F" w:rsidRPr="00FA7AF9" w:rsidRDefault="00772D6F" w:rsidP="00A62E6F">
            <w:pPr>
              <w:pStyle w:val="a8"/>
              <w:tabs>
                <w:tab w:val="left" w:pos="0"/>
              </w:tabs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14:paraId="4A3DF552" w14:textId="1AD51A08" w:rsidR="00F87E76" w:rsidRDefault="00F87E76" w:rsidP="00281FA1">
      <w:pPr>
        <w:rPr>
          <w:sz w:val="28"/>
          <w:szCs w:val="28"/>
        </w:rPr>
      </w:pPr>
    </w:p>
    <w:p w14:paraId="4C8D053A" w14:textId="3B900660" w:rsidR="00772D6F" w:rsidRDefault="00772D6F" w:rsidP="00281FA1">
      <w:pPr>
        <w:ind w:hanging="24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FA7AF9">
        <w:rPr>
          <w:sz w:val="28"/>
          <w:szCs w:val="28"/>
        </w:rPr>
        <w:t>. Первоначальная стоимость автомобиля 800 тыс. руб. Общий пробег за год 50 тыс. км. Норма амортизации 0,3% на 1000 км пробега. Определить годовую сумму амортизационных отчислений и остаточную стоимость автомобиля через год.</w:t>
      </w:r>
    </w:p>
    <w:p w14:paraId="11218409" w14:textId="77777777" w:rsidR="00772D6F" w:rsidRDefault="00772D6F" w:rsidP="00281FA1">
      <w:pPr>
        <w:ind w:hanging="24"/>
        <w:jc w:val="both"/>
        <w:rPr>
          <w:sz w:val="28"/>
          <w:szCs w:val="28"/>
        </w:rPr>
      </w:pPr>
    </w:p>
    <w:p w14:paraId="18DCF4D1" w14:textId="04610DD4" w:rsidR="00772D6F" w:rsidRPr="00FA7AF9" w:rsidRDefault="00772D6F" w:rsidP="00281FA1">
      <w:pPr>
        <w:ind w:hanging="24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FA7AF9">
        <w:rPr>
          <w:sz w:val="28"/>
          <w:szCs w:val="28"/>
        </w:rPr>
        <w:t>. Предприятие приобрело 10 компьютеров по цене 44 тыс. руб. каждый. На их доставку потребовалось 1250 руб., на установку и подключение 12300 руб. Норма амортизации 15%. Определить:</w:t>
      </w:r>
    </w:p>
    <w:p w14:paraId="6FA8B4CA" w14:textId="77777777" w:rsidR="00772D6F" w:rsidRPr="00FA7AF9" w:rsidRDefault="00772D6F" w:rsidP="00281FA1">
      <w:pPr>
        <w:numPr>
          <w:ilvl w:val="0"/>
          <w:numId w:val="14"/>
        </w:numPr>
        <w:tabs>
          <w:tab w:val="clear" w:pos="720"/>
          <w:tab w:val="num" w:pos="-72"/>
          <w:tab w:val="left" w:pos="312"/>
        </w:tabs>
        <w:ind w:left="-24" w:firstLine="0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Первоначальную стоимость компьютера;</w:t>
      </w:r>
    </w:p>
    <w:p w14:paraId="362C926F" w14:textId="77777777" w:rsidR="00772D6F" w:rsidRPr="00FA7AF9" w:rsidRDefault="00772D6F" w:rsidP="00281FA1">
      <w:pPr>
        <w:numPr>
          <w:ilvl w:val="0"/>
          <w:numId w:val="14"/>
        </w:numPr>
        <w:tabs>
          <w:tab w:val="clear" w:pos="720"/>
          <w:tab w:val="num" w:pos="0"/>
          <w:tab w:val="left" w:pos="336"/>
        </w:tabs>
        <w:ind w:left="24" w:hanging="48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Остаточную стоимость компьютера через 2 года работы;</w:t>
      </w:r>
    </w:p>
    <w:p w14:paraId="66FA7946" w14:textId="77777777" w:rsidR="00772D6F" w:rsidRDefault="00772D6F" w:rsidP="00281FA1">
      <w:pPr>
        <w:numPr>
          <w:ilvl w:val="0"/>
          <w:numId w:val="14"/>
        </w:numPr>
        <w:tabs>
          <w:tab w:val="clear" w:pos="720"/>
          <w:tab w:val="num" w:pos="-24"/>
          <w:tab w:val="left" w:pos="360"/>
        </w:tabs>
        <w:ind w:left="-24" w:firstLine="24"/>
        <w:jc w:val="both"/>
        <w:rPr>
          <w:sz w:val="28"/>
          <w:szCs w:val="28"/>
        </w:rPr>
      </w:pPr>
      <w:r w:rsidRPr="00FA7AF9">
        <w:rPr>
          <w:sz w:val="28"/>
          <w:szCs w:val="28"/>
        </w:rPr>
        <w:t>Восстановительную стоимость компьютера, если коэффициент переоценки равен 1,2.</w:t>
      </w:r>
    </w:p>
    <w:p w14:paraId="2F00F7C4" w14:textId="77777777" w:rsidR="00772D6F" w:rsidRDefault="00772D6F" w:rsidP="00281FA1">
      <w:pPr>
        <w:ind w:hanging="24"/>
        <w:jc w:val="both"/>
        <w:rPr>
          <w:sz w:val="28"/>
          <w:szCs w:val="28"/>
        </w:rPr>
      </w:pPr>
    </w:p>
    <w:p w14:paraId="7C5BF613" w14:textId="2EA64548" w:rsidR="00772D6F" w:rsidRDefault="0064730F" w:rsidP="00281FA1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="00772D6F" w:rsidRPr="00FA7AF9">
        <w:rPr>
          <w:sz w:val="28"/>
          <w:szCs w:val="28"/>
        </w:rPr>
        <w:t>. Балансовая стоимость станка 250 тыс. руб. Срок эксплуатации 5 лет. Ликвидационная стоимость установлена в сумме 10 тыс. руб. Определить годовую норму амортизации и годовую сумму амортизационных отчислений</w:t>
      </w:r>
      <w:r w:rsidR="00772D6F">
        <w:rPr>
          <w:sz w:val="28"/>
          <w:szCs w:val="28"/>
        </w:rPr>
        <w:t xml:space="preserve"> при различных методах начисления амортизации</w:t>
      </w:r>
      <w:r w:rsidR="00772D6F" w:rsidRPr="00FA7AF9">
        <w:rPr>
          <w:sz w:val="28"/>
          <w:szCs w:val="28"/>
        </w:rPr>
        <w:t>.</w:t>
      </w:r>
    </w:p>
    <w:p w14:paraId="5BBB657D" w14:textId="0685A3B4" w:rsidR="00772D6F" w:rsidRDefault="00772D6F" w:rsidP="00281FA1">
      <w:pPr>
        <w:ind w:firstLine="360"/>
        <w:jc w:val="both"/>
        <w:rPr>
          <w:sz w:val="28"/>
          <w:szCs w:val="28"/>
        </w:rPr>
      </w:pPr>
    </w:p>
    <w:p w14:paraId="4437ECBB" w14:textId="0657A473" w:rsidR="00497620" w:rsidRPr="00AE57DD" w:rsidRDefault="00497620" w:rsidP="00497620">
      <w:pPr>
        <w:pStyle w:val="-"/>
        <w:widowControl w:val="0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Pr="004B48A7">
        <w:rPr>
          <w:b/>
          <w:bCs/>
          <w:sz w:val="28"/>
          <w:szCs w:val="28"/>
        </w:rPr>
        <w:t>:</w:t>
      </w:r>
      <w:r w:rsidRPr="00AE57DD">
        <w:rPr>
          <w:b/>
          <w:bCs/>
          <w:i/>
          <w:iCs/>
          <w:sz w:val="28"/>
          <w:szCs w:val="28"/>
        </w:rPr>
        <w:t xml:space="preserve"> </w:t>
      </w:r>
      <w:r w:rsidRPr="00AE57DD">
        <w:rPr>
          <w:sz w:val="28"/>
          <w:szCs w:val="28"/>
        </w:rPr>
        <w:t xml:space="preserve">Первоначальная стоимость группы объектов на 1 января составляла </w:t>
      </w:r>
      <w:r w:rsidR="00DB7020">
        <w:rPr>
          <w:sz w:val="28"/>
          <w:szCs w:val="28"/>
        </w:rPr>
        <w:t>8</w:t>
      </w:r>
      <w:r w:rsidRPr="00AE57DD">
        <w:rPr>
          <w:sz w:val="28"/>
          <w:szCs w:val="28"/>
        </w:rPr>
        <w:t xml:space="preserve">60 тыс. руб., срок фактической эксплуатации – 3 года. </w:t>
      </w:r>
    </w:p>
    <w:p w14:paraId="308198A0" w14:textId="77777777" w:rsidR="00497620" w:rsidRPr="00AE57DD" w:rsidRDefault="00497620" w:rsidP="00497620">
      <w:pPr>
        <w:widowControl w:val="0"/>
        <w:ind w:firstLine="567"/>
        <w:jc w:val="both"/>
        <w:rPr>
          <w:sz w:val="28"/>
          <w:szCs w:val="28"/>
        </w:rPr>
      </w:pPr>
      <w:r w:rsidRPr="00AE57DD">
        <w:rPr>
          <w:sz w:val="28"/>
          <w:szCs w:val="28"/>
        </w:rPr>
        <w:t xml:space="preserve">Рассчитайте остаточную стоимость и коэффициент износа на ту же дату, </w:t>
      </w:r>
      <w:r w:rsidRPr="00AE57DD">
        <w:rPr>
          <w:sz w:val="28"/>
          <w:szCs w:val="28"/>
        </w:rPr>
        <w:lastRenderedPageBreak/>
        <w:t xml:space="preserve">если амортизация начисляется </w:t>
      </w:r>
    </w:p>
    <w:p w14:paraId="76C91208" w14:textId="77777777" w:rsidR="00497620" w:rsidRPr="00AE57DD" w:rsidRDefault="00497620" w:rsidP="00497620">
      <w:pPr>
        <w:widowControl w:val="0"/>
        <w:ind w:firstLine="1080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а) линейным способом;</w:t>
      </w:r>
    </w:p>
    <w:p w14:paraId="1AC5A9EE" w14:textId="40758558" w:rsidR="00497620" w:rsidRPr="00AE57DD" w:rsidRDefault="00497620" w:rsidP="00497620">
      <w:pPr>
        <w:widowControl w:val="0"/>
        <w:ind w:firstLine="1080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б) способом уменьшаемого остатка (коэффициент ускорения 2)</w:t>
      </w:r>
      <w:r w:rsidR="000D31D9">
        <w:rPr>
          <w:sz w:val="28"/>
          <w:szCs w:val="28"/>
        </w:rPr>
        <w:t>.</w:t>
      </w:r>
    </w:p>
    <w:p w14:paraId="3530AFB8" w14:textId="77777777" w:rsidR="00497620" w:rsidRPr="00AE57DD" w:rsidRDefault="00497620" w:rsidP="00497620">
      <w:pPr>
        <w:widowControl w:val="0"/>
        <w:ind w:firstLine="567"/>
        <w:jc w:val="both"/>
        <w:rPr>
          <w:sz w:val="28"/>
          <w:szCs w:val="28"/>
        </w:rPr>
      </w:pPr>
      <w:r w:rsidRPr="00AE57DD">
        <w:rPr>
          <w:sz w:val="28"/>
          <w:szCs w:val="28"/>
        </w:rPr>
        <w:t>Для данной группы объектов определен срок полезного использования 10 лет.</w:t>
      </w:r>
    </w:p>
    <w:p w14:paraId="4FE5F6BF" w14:textId="6B4C8294" w:rsidR="00497620" w:rsidRDefault="00497620" w:rsidP="00281FA1">
      <w:pPr>
        <w:ind w:firstLine="360"/>
        <w:jc w:val="both"/>
        <w:rPr>
          <w:sz w:val="28"/>
          <w:szCs w:val="28"/>
        </w:rPr>
      </w:pPr>
    </w:p>
    <w:p w14:paraId="713A4772" w14:textId="0FB9B524" w:rsidR="00DB7020" w:rsidRPr="00DB7020" w:rsidRDefault="00DB7020" w:rsidP="00DB7020">
      <w:pPr>
        <w:ind w:firstLine="360"/>
        <w:jc w:val="center"/>
        <w:rPr>
          <w:b/>
          <w:sz w:val="28"/>
          <w:szCs w:val="28"/>
        </w:rPr>
      </w:pPr>
      <w:r w:rsidRPr="00DB7020">
        <w:rPr>
          <w:b/>
          <w:sz w:val="28"/>
          <w:szCs w:val="28"/>
        </w:rPr>
        <w:t>ПРОИЗВОДСТВЕННАЯ МОЩНОСТЬ</w:t>
      </w:r>
    </w:p>
    <w:p w14:paraId="2765CFD1" w14:textId="6266DE59" w:rsidR="00DB7020" w:rsidRDefault="00DB7020" w:rsidP="00281FA1">
      <w:pPr>
        <w:ind w:firstLine="360"/>
        <w:jc w:val="both"/>
        <w:rPr>
          <w:sz w:val="28"/>
          <w:szCs w:val="28"/>
        </w:rPr>
      </w:pPr>
    </w:p>
    <w:p w14:paraId="422D17DD" w14:textId="727AA3D7" w:rsidR="007914BA" w:rsidRDefault="007914BA" w:rsidP="007914BA">
      <w:pPr>
        <w:ind w:firstLine="567"/>
        <w:jc w:val="both"/>
        <w:rPr>
          <w:i/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1</w:t>
      </w:r>
      <w:r w:rsidRPr="00C404F0">
        <w:rPr>
          <w:b/>
          <w:sz w:val="28"/>
          <w:szCs w:val="28"/>
        </w:rPr>
        <w:t>:</w:t>
      </w:r>
      <w:r w:rsidRPr="00C404F0">
        <w:rPr>
          <w:sz w:val="28"/>
          <w:szCs w:val="28"/>
        </w:rPr>
        <w:t xml:space="preserve"> Стоимость оборудования цеха- 15000 тыс. руб. С марта введено в эксплуатацию оборудование стоимостью 45,6 тыс. руб.; с 1 июля выбыло оборудование стоимостью 20,4 тыс. руб. Объем выпуска продукции 800 тыс. т, цена 1 т- 30 руб. Производственная мощность – 1000 тыс. т. </w:t>
      </w:r>
      <w:r w:rsidRPr="00C404F0">
        <w:rPr>
          <w:i/>
          <w:sz w:val="28"/>
          <w:szCs w:val="28"/>
        </w:rPr>
        <w:t>Определите величину фондоотдачи оборудования и коэффициент интенсивного использования оборудования.</w:t>
      </w:r>
    </w:p>
    <w:p w14:paraId="65EC7440" w14:textId="0DF13A10" w:rsidR="00DA5D45" w:rsidRDefault="00DA5D45" w:rsidP="007914BA">
      <w:pPr>
        <w:ind w:firstLine="567"/>
        <w:jc w:val="both"/>
        <w:rPr>
          <w:i/>
        </w:rPr>
      </w:pPr>
      <w:proofErr w:type="spellStart"/>
      <w:r w:rsidRPr="00DA5D45">
        <w:rPr>
          <w:i/>
        </w:rPr>
        <w:t>Кинт</w:t>
      </w:r>
      <w:proofErr w:type="spellEnd"/>
      <w:r w:rsidRPr="00DA5D45">
        <w:rPr>
          <w:i/>
        </w:rPr>
        <w:t xml:space="preserve"> = Объем/Мощность</w:t>
      </w:r>
      <w:r>
        <w:rPr>
          <w:i/>
        </w:rPr>
        <w:t xml:space="preserve"> = 800/1000 = 0,8 </w:t>
      </w:r>
    </w:p>
    <w:p w14:paraId="3245240D" w14:textId="532F9649" w:rsidR="00DA5D45" w:rsidRDefault="00DA5D45" w:rsidP="007914BA">
      <w:pPr>
        <w:ind w:firstLine="567"/>
        <w:jc w:val="both"/>
        <w:rPr>
          <w:i/>
        </w:rPr>
      </w:pPr>
      <w:r>
        <w:rPr>
          <w:i/>
        </w:rPr>
        <w:t xml:space="preserve">Стоимость продукции = 800 *30 = 24000 </w:t>
      </w:r>
    </w:p>
    <w:p w14:paraId="7BE03EEC" w14:textId="77777777" w:rsidR="004C6E23" w:rsidRDefault="00DA5D45" w:rsidP="007914BA">
      <w:pPr>
        <w:ind w:firstLine="567"/>
        <w:jc w:val="both"/>
        <w:rPr>
          <w:i/>
        </w:rPr>
      </w:pPr>
      <w:r>
        <w:rPr>
          <w:i/>
        </w:rPr>
        <w:t xml:space="preserve">Средняя стоимость = 15000+ 45,6*10/12 +20,4*6/12 = </w:t>
      </w:r>
      <w:r w:rsidR="004C6E23">
        <w:rPr>
          <w:i/>
        </w:rPr>
        <w:t>15048,2</w:t>
      </w:r>
    </w:p>
    <w:p w14:paraId="63A5529F" w14:textId="68E0BF9B" w:rsidR="00DA5D45" w:rsidRPr="00DA5D45" w:rsidRDefault="004C6E23" w:rsidP="007914BA">
      <w:pPr>
        <w:ind w:firstLine="567"/>
        <w:jc w:val="both"/>
        <w:rPr>
          <w:i/>
        </w:rPr>
      </w:pPr>
      <w:r>
        <w:rPr>
          <w:i/>
        </w:rPr>
        <w:t>Фондоотдача = Стоимость продукции/</w:t>
      </w:r>
      <w:r w:rsidRPr="004C6E23">
        <w:rPr>
          <w:i/>
        </w:rPr>
        <w:t xml:space="preserve"> </w:t>
      </w:r>
      <w:r>
        <w:rPr>
          <w:i/>
        </w:rPr>
        <w:t>Средняя стоимость</w:t>
      </w:r>
      <w:r>
        <w:rPr>
          <w:i/>
        </w:rPr>
        <w:t xml:space="preserve"> = 1,6 рублей</w:t>
      </w:r>
      <w:r w:rsidR="00DA5D45">
        <w:rPr>
          <w:i/>
        </w:rPr>
        <w:t xml:space="preserve"> </w:t>
      </w:r>
    </w:p>
    <w:p w14:paraId="1F6CE5FC" w14:textId="7A0A6300" w:rsidR="00DB7020" w:rsidRDefault="00DB7020" w:rsidP="00281FA1">
      <w:pPr>
        <w:ind w:firstLine="360"/>
        <w:jc w:val="both"/>
        <w:rPr>
          <w:sz w:val="28"/>
          <w:szCs w:val="28"/>
        </w:rPr>
      </w:pPr>
    </w:p>
    <w:p w14:paraId="1327BF15" w14:textId="77777777" w:rsidR="007914BA" w:rsidRPr="00C404F0" w:rsidRDefault="007914BA" w:rsidP="007914BA">
      <w:pPr>
        <w:ind w:left="567"/>
        <w:jc w:val="both"/>
        <w:rPr>
          <w:sz w:val="28"/>
          <w:szCs w:val="28"/>
        </w:rPr>
      </w:pPr>
    </w:p>
    <w:p w14:paraId="76DA41F2" w14:textId="77777777" w:rsidR="007914BA" w:rsidRDefault="007914BA" w:rsidP="007914BA">
      <w:pPr>
        <w:ind w:firstLine="284"/>
        <w:jc w:val="both"/>
        <w:rPr>
          <w:sz w:val="28"/>
          <w:szCs w:val="28"/>
        </w:rPr>
      </w:pPr>
      <w:r w:rsidRPr="00C404F0">
        <w:rPr>
          <w:b/>
          <w:caps/>
          <w:sz w:val="28"/>
          <w:szCs w:val="28"/>
        </w:rPr>
        <w:t>З</w:t>
      </w:r>
      <w:r w:rsidRPr="00C404F0">
        <w:rPr>
          <w:b/>
          <w:sz w:val="28"/>
          <w:szCs w:val="28"/>
        </w:rPr>
        <w:t xml:space="preserve">адача </w:t>
      </w:r>
      <w:r>
        <w:rPr>
          <w:b/>
          <w:sz w:val="28"/>
          <w:szCs w:val="28"/>
        </w:rPr>
        <w:t>2</w:t>
      </w:r>
      <w:r w:rsidRPr="00C404F0">
        <w:rPr>
          <w:sz w:val="28"/>
          <w:szCs w:val="28"/>
        </w:rPr>
        <w:t xml:space="preserve">: В цехе машиностроительного завода установлено 100 станков. Режим работы цеха двухсменный, продолжительность смены 8 ч. Годовой объем выпуска продукции – 280 тыс. изделий, производственная мощность цеха – 310 тыс. изделий. </w:t>
      </w:r>
      <w:r w:rsidRPr="00C404F0">
        <w:rPr>
          <w:i/>
          <w:sz w:val="28"/>
          <w:szCs w:val="28"/>
        </w:rPr>
        <w:t xml:space="preserve">Определите коэффициент сменности работы станков, коэффициенты экстенсивной, интенсивной и интегральной загрузки. </w:t>
      </w:r>
      <w:r w:rsidRPr="00C404F0">
        <w:rPr>
          <w:sz w:val="28"/>
          <w:szCs w:val="28"/>
        </w:rPr>
        <w:t>Известно, что в первую смену работают все станки, во вторую- 50% станочного парка, количество рабочих дней в году – 260, время фактической работы одного станка за год-4000 ч.</w:t>
      </w:r>
    </w:p>
    <w:p w14:paraId="2E20DF65" w14:textId="7FD5941C" w:rsidR="007914BA" w:rsidRDefault="004C6E23" w:rsidP="007914BA">
      <w:pPr>
        <w:ind w:firstLine="284"/>
        <w:jc w:val="both"/>
        <w:rPr>
          <w:i/>
          <w:iCs/>
        </w:rPr>
      </w:pPr>
      <w:r w:rsidRPr="004C6E23">
        <w:rPr>
          <w:i/>
          <w:iCs/>
        </w:rPr>
        <w:t>Ксм</w:t>
      </w:r>
      <w:r>
        <w:rPr>
          <w:i/>
          <w:iCs/>
        </w:rPr>
        <w:t xml:space="preserve"> = кол-во </w:t>
      </w:r>
      <w:proofErr w:type="spellStart"/>
      <w:r>
        <w:rPr>
          <w:i/>
          <w:iCs/>
        </w:rPr>
        <w:t>отработ</w:t>
      </w:r>
      <w:proofErr w:type="spellEnd"/>
      <w:r>
        <w:rPr>
          <w:i/>
          <w:iCs/>
        </w:rPr>
        <w:t xml:space="preserve">. Машинно-смен/ кол-во </w:t>
      </w:r>
      <w:proofErr w:type="spellStart"/>
      <w:r>
        <w:rPr>
          <w:i/>
          <w:iCs/>
        </w:rPr>
        <w:t>установ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оборудывания</w:t>
      </w:r>
      <w:proofErr w:type="spellEnd"/>
      <w:r>
        <w:rPr>
          <w:i/>
          <w:iCs/>
        </w:rPr>
        <w:t xml:space="preserve"> = (100+50)/100 = 1,5 – на самом деле смен отработали станки</w:t>
      </w:r>
    </w:p>
    <w:p w14:paraId="3FA00150" w14:textId="4D2BB6B2" w:rsidR="004C6E23" w:rsidRDefault="004C6E23" w:rsidP="007914BA">
      <w:pPr>
        <w:ind w:firstLine="284"/>
        <w:jc w:val="both"/>
        <w:rPr>
          <w:i/>
          <w:iCs/>
        </w:rPr>
      </w:pPr>
      <w:proofErr w:type="spellStart"/>
      <w:r>
        <w:rPr>
          <w:i/>
          <w:iCs/>
        </w:rPr>
        <w:t>Кэкст</w:t>
      </w:r>
      <w:proofErr w:type="spellEnd"/>
      <w:r>
        <w:rPr>
          <w:i/>
          <w:iCs/>
        </w:rPr>
        <w:t xml:space="preserve"> = Фактическое время/ Нормативное время = 4000/4160 = 0,96</w:t>
      </w:r>
    </w:p>
    <w:p w14:paraId="0C7B20A5" w14:textId="210CB510" w:rsidR="004C6E23" w:rsidRDefault="004C6E23" w:rsidP="007914BA">
      <w:pPr>
        <w:ind w:firstLine="284"/>
        <w:jc w:val="both"/>
        <w:rPr>
          <w:i/>
          <w:iCs/>
        </w:rPr>
      </w:pPr>
      <w:r>
        <w:rPr>
          <w:i/>
          <w:iCs/>
        </w:rPr>
        <w:t>Нормативное время (</w:t>
      </w:r>
      <w:proofErr w:type="spellStart"/>
      <w:r>
        <w:rPr>
          <w:i/>
          <w:iCs/>
        </w:rPr>
        <w:t>макисмальное</w:t>
      </w:r>
      <w:proofErr w:type="spellEnd"/>
      <w:r>
        <w:rPr>
          <w:i/>
          <w:iCs/>
        </w:rPr>
        <w:t xml:space="preserve">) = 8*2*260 = 4 160 ч </w:t>
      </w:r>
    </w:p>
    <w:p w14:paraId="7F8AFDF3" w14:textId="5B87D165" w:rsidR="004C6E23" w:rsidRDefault="004C6E23" w:rsidP="007914BA">
      <w:pPr>
        <w:ind w:firstLine="284"/>
        <w:jc w:val="both"/>
        <w:rPr>
          <w:i/>
          <w:iCs/>
        </w:rPr>
      </w:pPr>
      <w:proofErr w:type="spellStart"/>
      <w:r>
        <w:rPr>
          <w:i/>
          <w:iCs/>
        </w:rPr>
        <w:t>Кинт</w:t>
      </w:r>
      <w:proofErr w:type="spellEnd"/>
      <w:r>
        <w:rPr>
          <w:i/>
          <w:iCs/>
        </w:rPr>
        <w:t xml:space="preserve"> = 280/310 = 0,9 </w:t>
      </w:r>
    </w:p>
    <w:p w14:paraId="0478E88F" w14:textId="65DAFE98" w:rsidR="004C6E23" w:rsidRDefault="004C6E23" w:rsidP="007914BA">
      <w:pPr>
        <w:ind w:firstLine="284"/>
        <w:jc w:val="both"/>
        <w:rPr>
          <w:i/>
          <w:iCs/>
        </w:rPr>
      </w:pPr>
      <w:proofErr w:type="spellStart"/>
      <w:r>
        <w:rPr>
          <w:i/>
          <w:iCs/>
        </w:rPr>
        <w:t>Кинтегр</w:t>
      </w:r>
      <w:proofErr w:type="spellEnd"/>
      <w:r>
        <w:rPr>
          <w:i/>
          <w:iCs/>
        </w:rPr>
        <w:t xml:space="preserve"> = 0,9 * 0,96 = 0,86 </w:t>
      </w:r>
    </w:p>
    <w:p w14:paraId="044DDB7B" w14:textId="77777777" w:rsidR="004C6E23" w:rsidRPr="004C6E23" w:rsidRDefault="004C6E23" w:rsidP="007914BA">
      <w:pPr>
        <w:ind w:firstLine="284"/>
        <w:jc w:val="both"/>
        <w:rPr>
          <w:i/>
          <w:iCs/>
        </w:rPr>
      </w:pPr>
    </w:p>
    <w:p w14:paraId="57F9B939" w14:textId="77777777" w:rsidR="007914BA" w:rsidRPr="00677205" w:rsidRDefault="007914BA" w:rsidP="007914BA">
      <w:pPr>
        <w:widowControl w:val="0"/>
        <w:tabs>
          <w:tab w:val="left" w:pos="0"/>
        </w:tabs>
        <w:ind w:firstLine="284"/>
        <w:jc w:val="both"/>
        <w:rPr>
          <w:sz w:val="28"/>
          <w:szCs w:val="28"/>
        </w:rPr>
      </w:pPr>
    </w:p>
    <w:p w14:paraId="2243B007" w14:textId="77777777" w:rsidR="007914BA" w:rsidRPr="00C404F0" w:rsidRDefault="007914BA" w:rsidP="007914BA">
      <w:pPr>
        <w:rPr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3</w:t>
      </w:r>
      <w:r w:rsidRPr="00C404F0">
        <w:rPr>
          <w:sz w:val="28"/>
          <w:szCs w:val="28"/>
        </w:rPr>
        <w:t>: Определить коэффициенты экстенсивной и интенсивной загрузки оборудования, фондоотдачу в предыдущем и отчетном периодах. Число выходных и праздничных дней в предыдущем и отчетном периодах – 107 и 113 дней, режим работы в 2 смены.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1"/>
        <w:gridCol w:w="1356"/>
        <w:gridCol w:w="1358"/>
      </w:tblGrid>
      <w:tr w:rsidR="007914BA" w:rsidRPr="0030336C" w14:paraId="7BB2538B" w14:textId="77777777" w:rsidTr="007914BA">
        <w:tc>
          <w:tcPr>
            <w:tcW w:w="7091" w:type="dxa"/>
            <w:shd w:val="clear" w:color="auto" w:fill="auto"/>
          </w:tcPr>
          <w:p w14:paraId="2B3C8EFF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Показатели</w:t>
            </w:r>
          </w:p>
        </w:tc>
        <w:tc>
          <w:tcPr>
            <w:tcW w:w="1356" w:type="dxa"/>
            <w:shd w:val="clear" w:color="auto" w:fill="auto"/>
          </w:tcPr>
          <w:p w14:paraId="4D46982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базисный период</w:t>
            </w:r>
          </w:p>
        </w:tc>
        <w:tc>
          <w:tcPr>
            <w:tcW w:w="1358" w:type="dxa"/>
            <w:shd w:val="clear" w:color="auto" w:fill="auto"/>
          </w:tcPr>
          <w:p w14:paraId="284860B2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отчетный период</w:t>
            </w:r>
          </w:p>
        </w:tc>
      </w:tr>
      <w:tr w:rsidR="007914BA" w:rsidRPr="0030336C" w14:paraId="6E298D8D" w14:textId="77777777" w:rsidTr="007914BA">
        <w:tc>
          <w:tcPr>
            <w:tcW w:w="7091" w:type="dxa"/>
            <w:shd w:val="clear" w:color="auto" w:fill="auto"/>
          </w:tcPr>
          <w:p w14:paraId="033BF542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Объем товарной продукции, тыс. руб.</w:t>
            </w:r>
          </w:p>
        </w:tc>
        <w:tc>
          <w:tcPr>
            <w:tcW w:w="1356" w:type="dxa"/>
            <w:shd w:val="clear" w:color="auto" w:fill="auto"/>
          </w:tcPr>
          <w:p w14:paraId="2E3C9EE6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2240</w:t>
            </w:r>
          </w:p>
        </w:tc>
        <w:tc>
          <w:tcPr>
            <w:tcW w:w="1358" w:type="dxa"/>
            <w:shd w:val="clear" w:color="auto" w:fill="auto"/>
          </w:tcPr>
          <w:p w14:paraId="66A8A0B1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2670</w:t>
            </w:r>
          </w:p>
        </w:tc>
      </w:tr>
      <w:tr w:rsidR="007914BA" w:rsidRPr="0030336C" w14:paraId="4A016907" w14:textId="77777777" w:rsidTr="007914BA">
        <w:tc>
          <w:tcPr>
            <w:tcW w:w="7091" w:type="dxa"/>
            <w:shd w:val="clear" w:color="auto" w:fill="auto"/>
          </w:tcPr>
          <w:p w14:paraId="4B283F9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Среднегодовая производственная мощность, тыс. руб.</w:t>
            </w:r>
          </w:p>
        </w:tc>
        <w:tc>
          <w:tcPr>
            <w:tcW w:w="1356" w:type="dxa"/>
            <w:shd w:val="clear" w:color="auto" w:fill="auto"/>
          </w:tcPr>
          <w:p w14:paraId="621CC7A4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2700</w:t>
            </w:r>
          </w:p>
        </w:tc>
        <w:tc>
          <w:tcPr>
            <w:tcW w:w="1358" w:type="dxa"/>
            <w:shd w:val="clear" w:color="auto" w:fill="auto"/>
          </w:tcPr>
          <w:p w14:paraId="0523D079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2780</w:t>
            </w:r>
          </w:p>
        </w:tc>
      </w:tr>
      <w:tr w:rsidR="007914BA" w:rsidRPr="0030336C" w14:paraId="26D02908" w14:textId="77777777" w:rsidTr="007914BA">
        <w:tc>
          <w:tcPr>
            <w:tcW w:w="7091" w:type="dxa"/>
            <w:shd w:val="clear" w:color="auto" w:fill="auto"/>
          </w:tcPr>
          <w:p w14:paraId="33271ECA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Среднегодовая стоимость ОПФ, тыс. руб.</w:t>
            </w:r>
          </w:p>
        </w:tc>
        <w:tc>
          <w:tcPr>
            <w:tcW w:w="1356" w:type="dxa"/>
            <w:shd w:val="clear" w:color="auto" w:fill="auto"/>
          </w:tcPr>
          <w:p w14:paraId="7ED4FEC6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1244</w:t>
            </w:r>
          </w:p>
        </w:tc>
        <w:tc>
          <w:tcPr>
            <w:tcW w:w="1358" w:type="dxa"/>
            <w:shd w:val="clear" w:color="auto" w:fill="auto"/>
          </w:tcPr>
          <w:p w14:paraId="4C3EF880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1271</w:t>
            </w:r>
          </w:p>
        </w:tc>
      </w:tr>
      <w:tr w:rsidR="007914BA" w:rsidRPr="0030336C" w14:paraId="6C834D87" w14:textId="77777777" w:rsidTr="007914BA">
        <w:tc>
          <w:tcPr>
            <w:tcW w:w="7091" w:type="dxa"/>
            <w:shd w:val="clear" w:color="auto" w:fill="auto"/>
          </w:tcPr>
          <w:p w14:paraId="1AC2EC47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Фактически отработанное время единицей оборудования за год, ч</w:t>
            </w:r>
          </w:p>
        </w:tc>
        <w:tc>
          <w:tcPr>
            <w:tcW w:w="1356" w:type="dxa"/>
            <w:shd w:val="clear" w:color="auto" w:fill="auto"/>
          </w:tcPr>
          <w:p w14:paraId="42EF2780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3340</w:t>
            </w:r>
          </w:p>
        </w:tc>
        <w:tc>
          <w:tcPr>
            <w:tcW w:w="1358" w:type="dxa"/>
            <w:shd w:val="clear" w:color="auto" w:fill="auto"/>
          </w:tcPr>
          <w:p w14:paraId="6BCB2CD1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3649</w:t>
            </w:r>
          </w:p>
        </w:tc>
      </w:tr>
      <w:tr w:rsidR="007914BA" w:rsidRPr="0030336C" w14:paraId="35225DEE" w14:textId="77777777" w:rsidTr="007914BA">
        <w:tc>
          <w:tcPr>
            <w:tcW w:w="7091" w:type="dxa"/>
            <w:shd w:val="clear" w:color="auto" w:fill="auto"/>
          </w:tcPr>
          <w:p w14:paraId="04421AC6" w14:textId="77777777" w:rsidR="007914BA" w:rsidRPr="0030336C" w:rsidRDefault="007914BA" w:rsidP="007914BA">
            <w:pPr>
              <w:jc w:val="both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lastRenderedPageBreak/>
              <w:t>Плановые потери рабочего времени на ремонт оборудования, %</w:t>
            </w:r>
          </w:p>
        </w:tc>
        <w:tc>
          <w:tcPr>
            <w:tcW w:w="1356" w:type="dxa"/>
            <w:shd w:val="clear" w:color="auto" w:fill="auto"/>
          </w:tcPr>
          <w:p w14:paraId="7709D29A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7</w:t>
            </w:r>
          </w:p>
        </w:tc>
        <w:tc>
          <w:tcPr>
            <w:tcW w:w="1358" w:type="dxa"/>
            <w:shd w:val="clear" w:color="auto" w:fill="auto"/>
          </w:tcPr>
          <w:p w14:paraId="4EE15262" w14:textId="77777777" w:rsidR="007914BA" w:rsidRPr="0030336C" w:rsidRDefault="007914BA" w:rsidP="007914BA">
            <w:pPr>
              <w:jc w:val="center"/>
              <w:rPr>
                <w:sz w:val="28"/>
                <w:szCs w:val="28"/>
              </w:rPr>
            </w:pPr>
            <w:r w:rsidRPr="0030336C">
              <w:rPr>
                <w:sz w:val="28"/>
                <w:szCs w:val="28"/>
              </w:rPr>
              <w:t>4</w:t>
            </w:r>
          </w:p>
        </w:tc>
      </w:tr>
    </w:tbl>
    <w:p w14:paraId="0DA10F06" w14:textId="1FD72282" w:rsidR="007914BA" w:rsidRDefault="007914BA" w:rsidP="007914BA">
      <w:pPr>
        <w:jc w:val="both"/>
        <w:rPr>
          <w:sz w:val="28"/>
          <w:szCs w:val="28"/>
        </w:rPr>
      </w:pPr>
    </w:p>
    <w:p w14:paraId="723BE772" w14:textId="4BE2BA48" w:rsidR="00C80049" w:rsidRDefault="00C80049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Кэкст</w:t>
      </w:r>
      <w:proofErr w:type="spellEnd"/>
      <w:r>
        <w:rPr>
          <w:i/>
          <w:iCs/>
        </w:rPr>
        <w:t xml:space="preserve"> (базис) =  3340/</w:t>
      </w:r>
      <w:r w:rsidR="00AF2BC3">
        <w:rPr>
          <w:i/>
          <w:iCs/>
        </w:rPr>
        <w:t>3839,04</w:t>
      </w:r>
      <w:r>
        <w:rPr>
          <w:i/>
          <w:iCs/>
        </w:rPr>
        <w:t xml:space="preserve">  = 0, </w:t>
      </w:r>
      <w:r w:rsidR="00AF2BC3">
        <w:rPr>
          <w:i/>
          <w:iCs/>
        </w:rPr>
        <w:t>87</w:t>
      </w:r>
    </w:p>
    <w:p w14:paraId="2CD94075" w14:textId="15297AC7" w:rsidR="00C80049" w:rsidRDefault="00C80049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Кэкст</w:t>
      </w:r>
      <w:proofErr w:type="spellEnd"/>
      <w:r>
        <w:rPr>
          <w:i/>
          <w:iCs/>
        </w:rPr>
        <w:t xml:space="preserve"> (</w:t>
      </w:r>
      <w:r w:rsidR="00AF2BC3">
        <w:rPr>
          <w:i/>
          <w:iCs/>
        </w:rPr>
        <w:t>тек</w:t>
      </w:r>
      <w:r>
        <w:rPr>
          <w:i/>
          <w:iCs/>
        </w:rPr>
        <w:t>) =  3</w:t>
      </w:r>
      <w:r>
        <w:rPr>
          <w:i/>
          <w:iCs/>
        </w:rPr>
        <w:t>6</w:t>
      </w:r>
      <w:r>
        <w:rPr>
          <w:i/>
          <w:iCs/>
        </w:rPr>
        <w:t>4</w:t>
      </w:r>
      <w:r>
        <w:rPr>
          <w:i/>
          <w:iCs/>
        </w:rPr>
        <w:t>9</w:t>
      </w:r>
      <w:r>
        <w:rPr>
          <w:i/>
          <w:iCs/>
        </w:rPr>
        <w:t>/</w:t>
      </w:r>
      <w:r w:rsidR="00AF2BC3">
        <w:rPr>
          <w:i/>
          <w:iCs/>
        </w:rPr>
        <w:t>3870,72</w:t>
      </w:r>
      <w:r>
        <w:rPr>
          <w:i/>
          <w:iCs/>
        </w:rPr>
        <w:t xml:space="preserve"> = 0, </w:t>
      </w:r>
      <w:r w:rsidR="00AF2BC3">
        <w:rPr>
          <w:i/>
          <w:iCs/>
        </w:rPr>
        <w:t>94</w:t>
      </w:r>
    </w:p>
    <w:p w14:paraId="1B5390CC" w14:textId="6A97C610" w:rsidR="00C80049" w:rsidRDefault="00C80049" w:rsidP="007914BA">
      <w:pPr>
        <w:jc w:val="both"/>
        <w:rPr>
          <w:i/>
          <w:iCs/>
        </w:rPr>
      </w:pPr>
      <w:r>
        <w:rPr>
          <w:i/>
          <w:iCs/>
        </w:rPr>
        <w:t>Нормативное время (базис) = 8*2*258</w:t>
      </w:r>
      <w:r w:rsidR="00AF2BC3">
        <w:rPr>
          <w:i/>
          <w:iCs/>
        </w:rPr>
        <w:t xml:space="preserve"> – 258*0,07</w:t>
      </w:r>
      <w:r>
        <w:rPr>
          <w:i/>
          <w:iCs/>
        </w:rPr>
        <w:t xml:space="preserve"> = </w:t>
      </w:r>
      <w:r w:rsidR="00AF2BC3">
        <w:rPr>
          <w:i/>
          <w:iCs/>
        </w:rPr>
        <w:t>3839, 04</w:t>
      </w:r>
    </w:p>
    <w:p w14:paraId="60955A30" w14:textId="28DFF649" w:rsidR="00C80049" w:rsidRDefault="00C80049" w:rsidP="007914BA">
      <w:pPr>
        <w:jc w:val="both"/>
        <w:rPr>
          <w:i/>
          <w:iCs/>
        </w:rPr>
      </w:pPr>
      <w:r>
        <w:rPr>
          <w:i/>
          <w:iCs/>
        </w:rPr>
        <w:t>Нормативное время(тек) = 8*2*252</w:t>
      </w:r>
      <w:r w:rsidR="00AF2BC3">
        <w:rPr>
          <w:i/>
          <w:iCs/>
        </w:rPr>
        <w:t xml:space="preserve"> – 252*0,04</w:t>
      </w:r>
      <w:r>
        <w:rPr>
          <w:i/>
          <w:iCs/>
        </w:rPr>
        <w:t xml:space="preserve"> =</w:t>
      </w:r>
      <w:r w:rsidR="00AF2BC3">
        <w:rPr>
          <w:i/>
          <w:iCs/>
        </w:rPr>
        <w:t xml:space="preserve"> 3870, 72</w:t>
      </w:r>
    </w:p>
    <w:p w14:paraId="5B743F1E" w14:textId="6F999C0F" w:rsidR="00AF2BC3" w:rsidRDefault="00C80049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Кинт</w:t>
      </w:r>
      <w:proofErr w:type="spellEnd"/>
      <w:r>
        <w:rPr>
          <w:i/>
          <w:iCs/>
        </w:rPr>
        <w:t>(базис) = 2240/</w:t>
      </w:r>
      <w:r w:rsidR="00AF2BC3">
        <w:rPr>
          <w:i/>
          <w:iCs/>
        </w:rPr>
        <w:t>2700 =0, 83</w:t>
      </w:r>
    </w:p>
    <w:p w14:paraId="6E294F55" w14:textId="77777777" w:rsidR="00AF2BC3" w:rsidRDefault="00AF2BC3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Кинт</w:t>
      </w:r>
      <w:proofErr w:type="spellEnd"/>
      <w:r>
        <w:rPr>
          <w:i/>
          <w:iCs/>
        </w:rPr>
        <w:t>(тек) = 2670/2780 = 0,96</w:t>
      </w:r>
    </w:p>
    <w:p w14:paraId="461DFB1C" w14:textId="0554B351" w:rsidR="00C80049" w:rsidRDefault="00AF2BC3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Фо</w:t>
      </w:r>
      <w:proofErr w:type="spellEnd"/>
      <w:r>
        <w:rPr>
          <w:i/>
          <w:iCs/>
        </w:rPr>
        <w:t>(базис) =  1,8</w:t>
      </w:r>
    </w:p>
    <w:p w14:paraId="1D6FD570" w14:textId="017F276C" w:rsidR="00AF2BC3" w:rsidRPr="00C80049" w:rsidRDefault="00AF2BC3" w:rsidP="007914BA">
      <w:pPr>
        <w:jc w:val="both"/>
        <w:rPr>
          <w:i/>
          <w:iCs/>
        </w:rPr>
      </w:pPr>
      <w:proofErr w:type="spellStart"/>
      <w:r>
        <w:rPr>
          <w:i/>
          <w:iCs/>
        </w:rPr>
        <w:t>Фо</w:t>
      </w:r>
      <w:proofErr w:type="spellEnd"/>
      <w:r>
        <w:rPr>
          <w:i/>
          <w:iCs/>
        </w:rPr>
        <w:t xml:space="preserve">(тек) = 2,1 </w:t>
      </w:r>
    </w:p>
    <w:p w14:paraId="00805991" w14:textId="77777777" w:rsidR="00C80049" w:rsidRPr="00C404F0" w:rsidRDefault="00C80049" w:rsidP="007914BA">
      <w:pPr>
        <w:jc w:val="both"/>
        <w:rPr>
          <w:sz w:val="28"/>
          <w:szCs w:val="28"/>
        </w:rPr>
      </w:pPr>
    </w:p>
    <w:p w14:paraId="50C8E2AF" w14:textId="77777777" w:rsidR="00D07D0A" w:rsidRPr="00C404F0" w:rsidRDefault="00D07D0A" w:rsidP="00D07D0A">
      <w:pPr>
        <w:jc w:val="both"/>
        <w:rPr>
          <w:sz w:val="28"/>
          <w:szCs w:val="28"/>
        </w:rPr>
      </w:pPr>
      <w:r w:rsidRPr="00C404F0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4</w:t>
      </w:r>
      <w:r w:rsidRPr="00C404F0">
        <w:rPr>
          <w:b/>
          <w:sz w:val="28"/>
          <w:szCs w:val="28"/>
        </w:rPr>
        <w:t>:</w:t>
      </w:r>
      <w:r w:rsidRPr="00C404F0">
        <w:rPr>
          <w:sz w:val="28"/>
          <w:szCs w:val="28"/>
        </w:rPr>
        <w:t xml:space="preserve"> Определить производственную мощность и фактический объем выпуска продукции. Количество однотипных станков в цехе – 30. Норма времени на обработку единицы изделия – 0,6, режим работы двухсменный, продолжительность смены – 8ч., регламентированные простои оборудования – 3%, коэффициент использования производственной мощности – 0,82. Число рабочих дней в году – 255.</w:t>
      </w:r>
    </w:p>
    <w:p w14:paraId="7B84F52D" w14:textId="221594F4" w:rsidR="007914BA" w:rsidRDefault="007914BA" w:rsidP="008C7D7B">
      <w:pPr>
        <w:jc w:val="both"/>
        <w:rPr>
          <w:sz w:val="28"/>
          <w:szCs w:val="28"/>
        </w:rPr>
      </w:pPr>
    </w:p>
    <w:p w14:paraId="310011DC" w14:textId="5949ECCC" w:rsidR="008C7D7B" w:rsidRDefault="008C7D7B" w:rsidP="008C7D7B">
      <w:pPr>
        <w:jc w:val="both"/>
        <w:rPr>
          <w:i/>
          <w:iCs/>
        </w:rPr>
      </w:pPr>
      <w:r w:rsidRPr="008C7D7B">
        <w:rPr>
          <w:i/>
          <w:iCs/>
        </w:rPr>
        <w:t xml:space="preserve">Мощность = кол-во станков* время/норма обработки единицы = </w:t>
      </w:r>
      <w:r>
        <w:rPr>
          <w:i/>
          <w:iCs/>
        </w:rPr>
        <w:t>30*3957,6/0,6 = 197</w:t>
      </w:r>
      <w:r w:rsidR="0044332F">
        <w:rPr>
          <w:i/>
          <w:iCs/>
        </w:rPr>
        <w:t> </w:t>
      </w:r>
      <w:r>
        <w:rPr>
          <w:i/>
          <w:iCs/>
        </w:rPr>
        <w:t>880</w:t>
      </w:r>
    </w:p>
    <w:p w14:paraId="47C2BB3D" w14:textId="44D1577B" w:rsidR="0044332F" w:rsidRDefault="0044332F" w:rsidP="008C7D7B">
      <w:pPr>
        <w:jc w:val="both"/>
        <w:rPr>
          <w:i/>
          <w:iCs/>
        </w:rPr>
      </w:pPr>
      <w:r w:rsidRPr="0044332F">
        <w:rPr>
          <w:i/>
          <w:iCs/>
          <w:color w:val="0070C0"/>
        </w:rPr>
        <w:t xml:space="preserve">!! </w:t>
      </w:r>
      <w:r w:rsidRPr="0044332F">
        <w:rPr>
          <w:i/>
          <w:iCs/>
          <w:color w:val="0070C0"/>
        </w:rPr>
        <w:t>Если дана производительность, то умножаем, трудоемкость - делим</w:t>
      </w:r>
    </w:p>
    <w:p w14:paraId="45667CA2" w14:textId="0F792147" w:rsidR="008C7D7B" w:rsidRDefault="008C7D7B" w:rsidP="008C7D7B">
      <w:pPr>
        <w:jc w:val="both"/>
        <w:rPr>
          <w:i/>
          <w:iCs/>
        </w:rPr>
      </w:pPr>
      <w:r>
        <w:rPr>
          <w:i/>
          <w:iCs/>
          <w:lang w:val="en-US"/>
        </w:rPr>
        <w:t xml:space="preserve">T max = </w:t>
      </w:r>
      <w:r>
        <w:rPr>
          <w:i/>
          <w:iCs/>
        </w:rPr>
        <w:t>2*8*255 – 3% = 3957, 6</w:t>
      </w:r>
    </w:p>
    <w:p w14:paraId="34FE6607" w14:textId="1B2AEFD7" w:rsidR="008C7D7B" w:rsidRDefault="0044332F" w:rsidP="008C7D7B">
      <w:pPr>
        <w:jc w:val="both"/>
        <w:rPr>
          <w:i/>
          <w:iCs/>
        </w:rPr>
      </w:pPr>
      <w:r>
        <w:rPr>
          <w:i/>
          <w:iCs/>
        </w:rPr>
        <w:t>Факт объем = Мощность*</w:t>
      </w:r>
      <w:proofErr w:type="spellStart"/>
      <w:r>
        <w:rPr>
          <w:i/>
          <w:iCs/>
        </w:rPr>
        <w:t>коэф</w:t>
      </w:r>
      <w:proofErr w:type="spellEnd"/>
      <w:r>
        <w:rPr>
          <w:i/>
          <w:iCs/>
        </w:rPr>
        <w:t xml:space="preserve"> = 162 261,6</w:t>
      </w:r>
    </w:p>
    <w:sectPr w:rsidR="008C7D7B" w:rsidSect="00A62E6F">
      <w:footerReference w:type="even" r:id="rId11"/>
      <w:footerReference w:type="default" r:id="rId12"/>
      <w:pgSz w:w="11906" w:h="16838"/>
      <w:pgMar w:top="851" w:right="567" w:bottom="851" w:left="170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83D3" w14:textId="77777777" w:rsidR="00634EBA" w:rsidRDefault="00634EBA">
      <w:r>
        <w:separator/>
      </w:r>
    </w:p>
  </w:endnote>
  <w:endnote w:type="continuationSeparator" w:id="0">
    <w:p w14:paraId="178889D4" w14:textId="77777777" w:rsidR="00634EBA" w:rsidRDefault="0063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AA18" w14:textId="77777777" w:rsidR="00323EA6" w:rsidRDefault="00323EA6" w:rsidP="0004107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5468" w14:textId="77777777" w:rsidR="00323EA6" w:rsidRDefault="00323E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DBC4" w14:textId="77777777" w:rsidR="00323EA6" w:rsidRDefault="00323EA6" w:rsidP="0004107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1068D3BC" w14:textId="77777777" w:rsidR="00323EA6" w:rsidRDefault="00323EA6" w:rsidP="00A62E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1DD7" w14:textId="77777777" w:rsidR="00634EBA" w:rsidRDefault="00634EBA">
      <w:r>
        <w:separator/>
      </w:r>
    </w:p>
  </w:footnote>
  <w:footnote w:type="continuationSeparator" w:id="0">
    <w:p w14:paraId="52667DD0" w14:textId="77777777" w:rsidR="00634EBA" w:rsidRDefault="00634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8F4"/>
    <w:multiLevelType w:val="hybridMultilevel"/>
    <w:tmpl w:val="5CF6D59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100336"/>
    <w:multiLevelType w:val="hybridMultilevel"/>
    <w:tmpl w:val="0BF4D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9F5A80"/>
    <w:multiLevelType w:val="hybridMultilevel"/>
    <w:tmpl w:val="57584FB6"/>
    <w:lvl w:ilvl="0" w:tplc="C14C27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41DB0"/>
    <w:multiLevelType w:val="hybridMultilevel"/>
    <w:tmpl w:val="3772605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A83280A"/>
    <w:multiLevelType w:val="hybridMultilevel"/>
    <w:tmpl w:val="DE6C8358"/>
    <w:lvl w:ilvl="0" w:tplc="A98A9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D85C58"/>
    <w:multiLevelType w:val="hybridMultilevel"/>
    <w:tmpl w:val="1C1A5172"/>
    <w:lvl w:ilvl="0" w:tplc="A566B0C2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D57A35B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2F5E594F"/>
    <w:multiLevelType w:val="hybridMultilevel"/>
    <w:tmpl w:val="BA42EBD8"/>
    <w:lvl w:ilvl="0" w:tplc="D7D82C0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3155E2B"/>
    <w:multiLevelType w:val="hybridMultilevel"/>
    <w:tmpl w:val="B9940ED8"/>
    <w:lvl w:ilvl="0" w:tplc="D7D82C04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98970A8"/>
    <w:multiLevelType w:val="hybridMultilevel"/>
    <w:tmpl w:val="2256C6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86F38"/>
    <w:multiLevelType w:val="hybridMultilevel"/>
    <w:tmpl w:val="E44848EA"/>
    <w:lvl w:ilvl="0" w:tplc="041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DF245B"/>
    <w:multiLevelType w:val="hybridMultilevel"/>
    <w:tmpl w:val="F850CF2A"/>
    <w:lvl w:ilvl="0" w:tplc="04190001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456C7749"/>
    <w:multiLevelType w:val="hybridMultilevel"/>
    <w:tmpl w:val="F5F2E05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85A660D"/>
    <w:multiLevelType w:val="hybridMultilevel"/>
    <w:tmpl w:val="E55EC296"/>
    <w:lvl w:ilvl="0" w:tplc="E2FC6AC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3" w15:restartNumberingAfterBreak="0">
    <w:nsid w:val="638E7A9F"/>
    <w:multiLevelType w:val="hybridMultilevel"/>
    <w:tmpl w:val="16FC3E36"/>
    <w:lvl w:ilvl="0" w:tplc="D7D82C0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6C931097"/>
    <w:multiLevelType w:val="hybridMultilevel"/>
    <w:tmpl w:val="487AD5D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DD14C7E"/>
    <w:multiLevelType w:val="hybridMultilevel"/>
    <w:tmpl w:val="9C365AC2"/>
    <w:lvl w:ilvl="0" w:tplc="041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6" w15:restartNumberingAfterBreak="0">
    <w:nsid w:val="768C3BC3"/>
    <w:multiLevelType w:val="hybridMultilevel"/>
    <w:tmpl w:val="F0767EE4"/>
    <w:lvl w:ilvl="0" w:tplc="0419000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299724966">
    <w:abstractNumId w:val="0"/>
  </w:num>
  <w:num w:numId="2" w16cid:durableId="1779370310">
    <w:abstractNumId w:val="11"/>
  </w:num>
  <w:num w:numId="3" w16cid:durableId="1599026404">
    <w:abstractNumId w:val="14"/>
  </w:num>
  <w:num w:numId="4" w16cid:durableId="1170368042">
    <w:abstractNumId w:val="3"/>
  </w:num>
  <w:num w:numId="5" w16cid:durableId="166747261">
    <w:abstractNumId w:val="13"/>
  </w:num>
  <w:num w:numId="6" w16cid:durableId="320742242">
    <w:abstractNumId w:val="7"/>
  </w:num>
  <w:num w:numId="7" w16cid:durableId="1943567865">
    <w:abstractNumId w:val="6"/>
  </w:num>
  <w:num w:numId="8" w16cid:durableId="2022781521">
    <w:abstractNumId w:val="12"/>
  </w:num>
  <w:num w:numId="9" w16cid:durableId="901335444">
    <w:abstractNumId w:val="15"/>
  </w:num>
  <w:num w:numId="10" w16cid:durableId="818884815">
    <w:abstractNumId w:val="5"/>
  </w:num>
  <w:num w:numId="11" w16cid:durableId="1692297596">
    <w:abstractNumId w:val="1"/>
  </w:num>
  <w:num w:numId="12" w16cid:durableId="2018925605">
    <w:abstractNumId w:val="2"/>
  </w:num>
  <w:num w:numId="13" w16cid:durableId="848444056">
    <w:abstractNumId w:val="4"/>
  </w:num>
  <w:num w:numId="14" w16cid:durableId="1096948313">
    <w:abstractNumId w:val="8"/>
  </w:num>
  <w:num w:numId="15" w16cid:durableId="620840942">
    <w:abstractNumId w:val="9"/>
  </w:num>
  <w:num w:numId="16" w16cid:durableId="1455639924">
    <w:abstractNumId w:val="16"/>
  </w:num>
  <w:num w:numId="17" w16cid:durableId="1580561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33"/>
    <w:rsid w:val="0004107A"/>
    <w:rsid w:val="000A4BE1"/>
    <w:rsid w:val="000D31D9"/>
    <w:rsid w:val="000E09F9"/>
    <w:rsid w:val="001A4A03"/>
    <w:rsid w:val="001C3833"/>
    <w:rsid w:val="001D7FC8"/>
    <w:rsid w:val="001E0D3A"/>
    <w:rsid w:val="001E7398"/>
    <w:rsid w:val="002064F7"/>
    <w:rsid w:val="00281FA1"/>
    <w:rsid w:val="00323EA6"/>
    <w:rsid w:val="00335AA8"/>
    <w:rsid w:val="00380CFF"/>
    <w:rsid w:val="003B27B5"/>
    <w:rsid w:val="0044332F"/>
    <w:rsid w:val="00473893"/>
    <w:rsid w:val="00476E45"/>
    <w:rsid w:val="00497620"/>
    <w:rsid w:val="004C6E23"/>
    <w:rsid w:val="005765DB"/>
    <w:rsid w:val="005B0BDA"/>
    <w:rsid w:val="005C34D9"/>
    <w:rsid w:val="00600893"/>
    <w:rsid w:val="00634EBA"/>
    <w:rsid w:val="0064652C"/>
    <w:rsid w:val="0064730F"/>
    <w:rsid w:val="00652F2A"/>
    <w:rsid w:val="00677205"/>
    <w:rsid w:val="006A144D"/>
    <w:rsid w:val="006B6AE6"/>
    <w:rsid w:val="006F0FAF"/>
    <w:rsid w:val="00737AF9"/>
    <w:rsid w:val="00772D6F"/>
    <w:rsid w:val="007914BA"/>
    <w:rsid w:val="007B315A"/>
    <w:rsid w:val="007E46E1"/>
    <w:rsid w:val="007F5595"/>
    <w:rsid w:val="00804B1A"/>
    <w:rsid w:val="0081253B"/>
    <w:rsid w:val="00854E46"/>
    <w:rsid w:val="00893F66"/>
    <w:rsid w:val="008B2813"/>
    <w:rsid w:val="008B7B80"/>
    <w:rsid w:val="008C7D7B"/>
    <w:rsid w:val="009B446D"/>
    <w:rsid w:val="009D0CA6"/>
    <w:rsid w:val="00A21EBA"/>
    <w:rsid w:val="00A5139B"/>
    <w:rsid w:val="00A62E6F"/>
    <w:rsid w:val="00A81AB1"/>
    <w:rsid w:val="00AA0133"/>
    <w:rsid w:val="00AF2BC3"/>
    <w:rsid w:val="00B73313"/>
    <w:rsid w:val="00BB1DD1"/>
    <w:rsid w:val="00BC4215"/>
    <w:rsid w:val="00BC4605"/>
    <w:rsid w:val="00BE3D2A"/>
    <w:rsid w:val="00C2062B"/>
    <w:rsid w:val="00C80049"/>
    <w:rsid w:val="00CC7E44"/>
    <w:rsid w:val="00D04920"/>
    <w:rsid w:val="00D07D0A"/>
    <w:rsid w:val="00D56823"/>
    <w:rsid w:val="00D7181B"/>
    <w:rsid w:val="00D869E5"/>
    <w:rsid w:val="00DA5D45"/>
    <w:rsid w:val="00DB7020"/>
    <w:rsid w:val="00DC2BDC"/>
    <w:rsid w:val="00DD127E"/>
    <w:rsid w:val="00DD5F60"/>
    <w:rsid w:val="00DE5108"/>
    <w:rsid w:val="00E80E0B"/>
    <w:rsid w:val="00EA299F"/>
    <w:rsid w:val="00ED25E1"/>
    <w:rsid w:val="00ED7975"/>
    <w:rsid w:val="00F70B79"/>
    <w:rsid w:val="00F771E3"/>
    <w:rsid w:val="00F87E76"/>
    <w:rsid w:val="00F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3F4A3E"/>
  <w15:docId w15:val="{9BEFE54D-4806-4E57-A950-FE8E5A6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4107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4107A"/>
  </w:style>
  <w:style w:type="paragraph" w:styleId="a6">
    <w:name w:val="Body Text"/>
    <w:basedOn w:val="a"/>
    <w:link w:val="a7"/>
    <w:rsid w:val="0081253B"/>
    <w:pPr>
      <w:jc w:val="both"/>
    </w:pPr>
    <w:rPr>
      <w:sz w:val="28"/>
      <w:szCs w:val="20"/>
    </w:rPr>
  </w:style>
  <w:style w:type="character" w:customStyle="1" w:styleId="a7">
    <w:name w:val="Основной текст Знак"/>
    <w:link w:val="a6"/>
    <w:rsid w:val="0081253B"/>
    <w:rPr>
      <w:sz w:val="28"/>
    </w:rPr>
  </w:style>
  <w:style w:type="paragraph" w:styleId="2">
    <w:name w:val="Body Text Indent 2"/>
    <w:basedOn w:val="a"/>
    <w:link w:val="20"/>
    <w:rsid w:val="00B7331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B73313"/>
    <w:rPr>
      <w:sz w:val="24"/>
      <w:szCs w:val="24"/>
    </w:rPr>
  </w:style>
  <w:style w:type="paragraph" w:styleId="a8">
    <w:name w:val="Body Text Indent"/>
    <w:basedOn w:val="a"/>
    <w:link w:val="a9"/>
    <w:rsid w:val="00B73313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B73313"/>
    <w:rPr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A62E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A62E6F"/>
    <w:rPr>
      <w:sz w:val="24"/>
      <w:szCs w:val="24"/>
    </w:rPr>
  </w:style>
  <w:style w:type="paragraph" w:customStyle="1" w:styleId="-">
    <w:name w:val="-"/>
    <w:basedOn w:val="a"/>
    <w:rsid w:val="00497620"/>
    <w:pPr>
      <w:spacing w:before="100" w:beforeAutospacing="1" w:after="100" w:afterAutospacing="1"/>
    </w:pPr>
  </w:style>
  <w:style w:type="character" w:customStyle="1" w:styleId="grame">
    <w:name w:val="grame"/>
    <w:rsid w:val="0049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средства и эффективность их использования</vt:lpstr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средства и эффективность их использования</dc:title>
  <dc:subject/>
  <dc:creator>Uliya</dc:creator>
  <cp:keywords/>
  <dc:description/>
  <cp:lastModifiedBy>Honor</cp:lastModifiedBy>
  <cp:revision>5</cp:revision>
  <dcterms:created xsi:type="dcterms:W3CDTF">2023-04-02T19:39:00Z</dcterms:created>
  <dcterms:modified xsi:type="dcterms:W3CDTF">2023-04-05T07:48:00Z</dcterms:modified>
</cp:coreProperties>
</file>