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-Siatka"/>
        <w:tblpPr w:leftFromText="141" w:rightFromText="141" w:horzAnchor="margin" w:tblpXSpec="center" w:tblpY="-343"/>
        <w:tblW w:w="8598" w:type="dxa"/>
        <w:tblLook w:val="01E0" w:firstRow="1" w:lastRow="1" w:firstColumn="1" w:lastColumn="1" w:noHBand="0" w:noVBand="0"/>
      </w:tblPr>
      <w:tblGrid>
        <w:gridCol w:w="2063"/>
        <w:gridCol w:w="1611"/>
        <w:gridCol w:w="964"/>
        <w:gridCol w:w="1047"/>
        <w:gridCol w:w="1194"/>
        <w:gridCol w:w="1699"/>
        <w:gridCol w:w="20"/>
      </w:tblGrid>
      <w:tr w:rsidR="00315807" w:rsidRPr="00FF60B6" w14:paraId="2C44DEB5" w14:textId="77777777" w:rsidTr="00D945EB">
        <w:trPr>
          <w:trHeight w:val="437"/>
        </w:trPr>
        <w:tc>
          <w:tcPr>
            <w:tcW w:w="8598" w:type="dxa"/>
            <w:gridSpan w:val="7"/>
            <w:vAlign w:val="center"/>
          </w:tcPr>
          <w:p w14:paraId="43AF044D" w14:textId="7436C105" w:rsidR="00315807" w:rsidRPr="00240CD4" w:rsidRDefault="00D945EB" w:rsidP="004B0192">
            <w:pPr>
              <w:pStyle w:val="Podtytu"/>
              <w:spacing w:before="0" w:after="0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Programowanie Komputerów</w:t>
            </w:r>
            <w:r w:rsidR="00315807" w:rsidRPr="00240CD4">
              <w:rPr>
                <w:sz w:val="50"/>
                <w:szCs w:val="50"/>
              </w:rPr>
              <w:t xml:space="preserve"> </w:t>
            </w:r>
            <w:r>
              <w:rPr>
                <w:sz w:val="50"/>
                <w:szCs w:val="50"/>
              </w:rPr>
              <w:t>4</w:t>
            </w:r>
          </w:p>
        </w:tc>
      </w:tr>
      <w:tr w:rsidR="00D945EB" w:rsidRPr="00FF60B6" w14:paraId="54237382" w14:textId="77777777" w:rsidTr="00D945EB">
        <w:trPr>
          <w:gridAfter w:val="1"/>
          <w:wAfter w:w="30" w:type="dxa"/>
          <w:trHeight w:val="272"/>
        </w:trPr>
        <w:tc>
          <w:tcPr>
            <w:tcW w:w="1720" w:type="dxa"/>
            <w:vAlign w:val="center"/>
          </w:tcPr>
          <w:p w14:paraId="69208C56" w14:textId="77777777" w:rsidR="00D945EB" w:rsidRPr="004B0192" w:rsidRDefault="00D945EB" w:rsidP="00240CD4">
            <w:pPr>
              <w:rPr>
                <w:sz w:val="20"/>
              </w:rPr>
            </w:pPr>
            <w:r w:rsidRPr="004B0192">
              <w:rPr>
                <w:sz w:val="20"/>
              </w:rPr>
              <w:t>Rok akademicki</w:t>
            </w:r>
          </w:p>
        </w:tc>
        <w:tc>
          <w:tcPr>
            <w:tcW w:w="1961" w:type="dxa"/>
            <w:vAlign w:val="center"/>
          </w:tcPr>
          <w:p w14:paraId="20B49D21" w14:textId="77777777" w:rsidR="00D945EB" w:rsidRPr="004B0192" w:rsidRDefault="00D945EB" w:rsidP="00240CD4">
            <w:pPr>
              <w:rPr>
                <w:sz w:val="20"/>
              </w:rPr>
            </w:pPr>
            <w:r w:rsidRPr="004B0192">
              <w:rPr>
                <w:sz w:val="20"/>
              </w:rPr>
              <w:t>Termin</w:t>
            </w:r>
          </w:p>
        </w:tc>
        <w:tc>
          <w:tcPr>
            <w:tcW w:w="1032" w:type="dxa"/>
            <w:vAlign w:val="center"/>
          </w:tcPr>
          <w:p w14:paraId="4BFCC551" w14:textId="77777777" w:rsidR="00D945EB" w:rsidRPr="004B0192" w:rsidRDefault="00D945EB" w:rsidP="00240CD4">
            <w:pPr>
              <w:rPr>
                <w:sz w:val="20"/>
              </w:rPr>
            </w:pPr>
            <w:r w:rsidRPr="004B0192">
              <w:rPr>
                <w:sz w:val="20"/>
              </w:rPr>
              <w:t>Rodzaj studiów</w:t>
            </w:r>
          </w:p>
        </w:tc>
        <w:tc>
          <w:tcPr>
            <w:tcW w:w="1104" w:type="dxa"/>
            <w:vAlign w:val="center"/>
          </w:tcPr>
          <w:p w14:paraId="3B2A9575" w14:textId="77777777" w:rsidR="00D945EB" w:rsidRPr="004B0192" w:rsidRDefault="00D945EB" w:rsidP="00240CD4">
            <w:pPr>
              <w:jc w:val="center"/>
              <w:rPr>
                <w:sz w:val="20"/>
              </w:rPr>
            </w:pPr>
            <w:r w:rsidRPr="004B0192">
              <w:rPr>
                <w:sz w:val="20"/>
              </w:rPr>
              <w:t>Kierunek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BB48BF5" w14:textId="77777777" w:rsidR="00D945EB" w:rsidRPr="004B0192" w:rsidRDefault="00D945EB" w:rsidP="00240CD4">
            <w:pPr>
              <w:jc w:val="center"/>
              <w:rPr>
                <w:sz w:val="20"/>
              </w:rPr>
            </w:pPr>
            <w:r w:rsidRPr="004B0192">
              <w:rPr>
                <w:sz w:val="20"/>
              </w:rPr>
              <w:t>Prowadzący</w:t>
            </w:r>
          </w:p>
        </w:tc>
        <w:tc>
          <w:tcPr>
            <w:tcW w:w="1557" w:type="dxa"/>
            <w:vAlign w:val="center"/>
          </w:tcPr>
          <w:p w14:paraId="6BD13677" w14:textId="09DD842A" w:rsidR="00D945EB" w:rsidRPr="004B0192" w:rsidRDefault="00D945EB" w:rsidP="00D945EB">
            <w:pPr>
              <w:jc w:val="center"/>
              <w:rPr>
                <w:sz w:val="20"/>
              </w:rPr>
            </w:pPr>
            <w:r w:rsidRPr="004B0192">
              <w:rPr>
                <w:sz w:val="20"/>
              </w:rPr>
              <w:t>Grupa</w:t>
            </w:r>
          </w:p>
        </w:tc>
      </w:tr>
      <w:tr w:rsidR="00D945EB" w:rsidRPr="00FF60B6" w14:paraId="7D7C70D7" w14:textId="77777777" w:rsidTr="00D945EB">
        <w:trPr>
          <w:gridAfter w:val="1"/>
          <w:wAfter w:w="30" w:type="dxa"/>
          <w:trHeight w:val="781"/>
        </w:trPr>
        <w:tc>
          <w:tcPr>
            <w:tcW w:w="1720" w:type="dxa"/>
            <w:vAlign w:val="center"/>
          </w:tcPr>
          <w:p w14:paraId="6F131ADD" w14:textId="77777777" w:rsidR="00D945EB" w:rsidRPr="00FF60B6" w:rsidRDefault="00D945EB" w:rsidP="004B0192">
            <w:pPr>
              <w:pStyle w:val="Podtytu"/>
              <w:spacing w:before="0" w:after="0"/>
            </w:pPr>
            <w:r w:rsidRPr="00FF60B6">
              <w:t>20</w:t>
            </w:r>
            <w:r>
              <w:t>19</w:t>
            </w:r>
            <w:r w:rsidRPr="00FF60B6">
              <w:t>/20</w:t>
            </w:r>
            <w:r>
              <w:t>20</w:t>
            </w:r>
          </w:p>
        </w:tc>
        <w:tc>
          <w:tcPr>
            <w:tcW w:w="1961" w:type="dxa"/>
            <w:vAlign w:val="center"/>
          </w:tcPr>
          <w:p w14:paraId="4AFA8BEB" w14:textId="124339CF" w:rsidR="00D945EB" w:rsidRPr="00D945EB" w:rsidRDefault="00D945EB" w:rsidP="00D945EB">
            <w:pPr>
              <w:pStyle w:val="Podtytu"/>
              <w:spacing w:before="0" w:after="0"/>
              <w:jc w:val="center"/>
              <w:rPr>
                <w:b w:val="0"/>
                <w:bCs/>
                <w:sz w:val="20"/>
              </w:rPr>
            </w:pPr>
            <w:r w:rsidRPr="00D945EB">
              <w:rPr>
                <w:b w:val="0"/>
                <w:bCs/>
                <w:sz w:val="20"/>
              </w:rPr>
              <w:t>Zajęcia zdalne w trakcie pandemii</w:t>
            </w:r>
          </w:p>
        </w:tc>
        <w:tc>
          <w:tcPr>
            <w:tcW w:w="1032" w:type="dxa"/>
            <w:vAlign w:val="center"/>
          </w:tcPr>
          <w:p w14:paraId="08D68520" w14:textId="77777777" w:rsidR="00D945EB" w:rsidRPr="00FF60B6" w:rsidRDefault="00D945EB" w:rsidP="004B0192">
            <w:pPr>
              <w:pStyle w:val="Podtytu"/>
              <w:spacing w:before="0" w:after="0"/>
              <w:jc w:val="center"/>
            </w:pPr>
            <w:r>
              <w:t>SSI</w:t>
            </w:r>
          </w:p>
        </w:tc>
        <w:tc>
          <w:tcPr>
            <w:tcW w:w="1104" w:type="dxa"/>
            <w:vAlign w:val="center"/>
          </w:tcPr>
          <w:p w14:paraId="28BDCC6E" w14:textId="77777777" w:rsidR="00D945EB" w:rsidRPr="00FF60B6" w:rsidRDefault="00D945EB" w:rsidP="004B0192">
            <w:pPr>
              <w:pStyle w:val="Podtytu"/>
              <w:spacing w:before="0" w:after="0"/>
              <w:jc w:val="center"/>
            </w:pPr>
            <w:r w:rsidRPr="00FF60B6">
              <w:t>INF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4586D75" w14:textId="355BC2E4" w:rsidR="00D945EB" w:rsidRPr="00FF60B6" w:rsidRDefault="00D945EB" w:rsidP="004B0192">
            <w:pPr>
              <w:pStyle w:val="Podtytu"/>
              <w:spacing w:before="0" w:after="0"/>
              <w:jc w:val="center"/>
            </w:pPr>
            <w:r>
              <w:t>KP</w:t>
            </w:r>
          </w:p>
        </w:tc>
        <w:tc>
          <w:tcPr>
            <w:tcW w:w="1557" w:type="dxa"/>
            <w:vAlign w:val="center"/>
          </w:tcPr>
          <w:p w14:paraId="0849422D" w14:textId="1D0969AB" w:rsidR="00D945EB" w:rsidRPr="00D945EB" w:rsidRDefault="00D945EB" w:rsidP="004B0192">
            <w:pPr>
              <w:pStyle w:val="Podtytu"/>
              <w:spacing w:before="0" w:after="0"/>
              <w:jc w:val="center"/>
              <w:rPr>
                <w:b w:val="0"/>
                <w:bCs/>
              </w:rPr>
            </w:pPr>
            <w:r w:rsidRPr="00D945EB">
              <w:rPr>
                <w:b w:val="0"/>
                <w:bCs/>
              </w:rPr>
              <w:t>warunek</w:t>
            </w:r>
          </w:p>
        </w:tc>
      </w:tr>
    </w:tbl>
    <w:p w14:paraId="036413E3" w14:textId="77777777" w:rsidR="00315807" w:rsidRDefault="00315807" w:rsidP="00240CD4"/>
    <w:p w14:paraId="315BAD54" w14:textId="77777777" w:rsidR="00315807" w:rsidRDefault="00315807" w:rsidP="00240CD4"/>
    <w:p w14:paraId="25153C65" w14:textId="77777777" w:rsidR="004B0192" w:rsidRDefault="004B0192" w:rsidP="00240CD4"/>
    <w:p w14:paraId="3ABAB01B" w14:textId="77777777" w:rsidR="00315807" w:rsidRPr="00315807" w:rsidRDefault="00315807" w:rsidP="00240CD4"/>
    <w:p w14:paraId="2702C53D" w14:textId="77777777" w:rsidR="000816CE" w:rsidRDefault="000816CE" w:rsidP="000816CE">
      <w:pPr>
        <w:pStyle w:val="Default"/>
      </w:pPr>
      <w:r>
        <w:t xml:space="preserve"> </w:t>
      </w:r>
    </w:p>
    <w:p w14:paraId="30558F4D" w14:textId="77777777" w:rsidR="00315807" w:rsidRDefault="00315807" w:rsidP="000816CE">
      <w:pPr>
        <w:pStyle w:val="Default"/>
      </w:pPr>
    </w:p>
    <w:p w14:paraId="5D674427" w14:textId="77777777" w:rsidR="00315807" w:rsidRDefault="00315807" w:rsidP="000816CE">
      <w:pPr>
        <w:pStyle w:val="Default"/>
      </w:pPr>
    </w:p>
    <w:p w14:paraId="5DAE7B6F" w14:textId="77777777" w:rsidR="00315807" w:rsidRDefault="00315807" w:rsidP="000816CE">
      <w:pPr>
        <w:pStyle w:val="Default"/>
      </w:pPr>
    </w:p>
    <w:p w14:paraId="09C2476A" w14:textId="77777777" w:rsidR="004B0192" w:rsidRDefault="004B0192" w:rsidP="000816CE">
      <w:pPr>
        <w:pStyle w:val="Default"/>
      </w:pPr>
    </w:p>
    <w:p w14:paraId="7D3A6B2C" w14:textId="77777777" w:rsidR="004B0192" w:rsidRDefault="004B0192" w:rsidP="000816CE">
      <w:pPr>
        <w:pStyle w:val="Default"/>
      </w:pPr>
    </w:p>
    <w:p w14:paraId="452E63A1" w14:textId="77777777" w:rsidR="00315807" w:rsidRDefault="00315807" w:rsidP="000816CE">
      <w:pPr>
        <w:pStyle w:val="Default"/>
      </w:pPr>
    </w:p>
    <w:p w14:paraId="1FB10004" w14:textId="05B5BF4D" w:rsidR="00315807" w:rsidRDefault="00315807" w:rsidP="00240CD4">
      <w:pPr>
        <w:pStyle w:val="Tytu"/>
        <w:jc w:val="center"/>
      </w:pPr>
      <w:r w:rsidRPr="00315807">
        <w:rPr>
          <w:rStyle w:val="PodtytuZnak"/>
        </w:rPr>
        <w:t>Temat:</w:t>
      </w:r>
      <w:r>
        <w:t xml:space="preserve"> </w:t>
      </w:r>
      <w:r>
        <w:br/>
        <w:t>Skala szarości</w:t>
      </w:r>
      <w:r w:rsidR="00D945EB">
        <w:t xml:space="preserve"> w C#</w:t>
      </w:r>
    </w:p>
    <w:p w14:paraId="645A5BD6" w14:textId="77777777" w:rsidR="00315807" w:rsidRDefault="00315807" w:rsidP="00240CD4"/>
    <w:p w14:paraId="79821E65" w14:textId="77777777" w:rsidR="00315807" w:rsidRDefault="00315807" w:rsidP="00240CD4"/>
    <w:p w14:paraId="0FD4F9FC" w14:textId="77777777" w:rsidR="00315807" w:rsidRDefault="00315807" w:rsidP="00240CD4"/>
    <w:p w14:paraId="78870499" w14:textId="77777777" w:rsidR="00315807" w:rsidRDefault="00315807" w:rsidP="00240CD4"/>
    <w:p w14:paraId="6EC8496E" w14:textId="77777777" w:rsidR="00315807" w:rsidRDefault="00315807" w:rsidP="00240CD4"/>
    <w:p w14:paraId="14B5F7E0" w14:textId="77777777" w:rsidR="004B0192" w:rsidRDefault="004B0192" w:rsidP="00240CD4"/>
    <w:p w14:paraId="23F30A0B" w14:textId="77777777" w:rsidR="004B0192" w:rsidRDefault="004B0192" w:rsidP="00240CD4"/>
    <w:p w14:paraId="3DD50E47" w14:textId="77777777" w:rsidR="00315807" w:rsidRDefault="00315807" w:rsidP="00240CD4"/>
    <w:p w14:paraId="3191A22B" w14:textId="77777777" w:rsidR="00315807" w:rsidRDefault="00315807" w:rsidP="00240CD4"/>
    <w:p w14:paraId="3B07266F" w14:textId="77777777" w:rsidR="00315807" w:rsidRPr="00315807" w:rsidRDefault="00315807" w:rsidP="00240CD4">
      <w:pPr>
        <w:pStyle w:val="Podtytu"/>
        <w:jc w:val="right"/>
        <w:rPr>
          <w:vanish/>
          <w:specVanish/>
        </w:rPr>
      </w:pPr>
      <w:r>
        <w:t>Autor:</w:t>
      </w:r>
      <w:r w:rsidR="004B0192">
        <w:br/>
      </w:r>
      <w:r>
        <w:t>Dominik Nowocień</w:t>
      </w:r>
    </w:p>
    <w:p w14:paraId="1C5A4FDC" w14:textId="77777777" w:rsidR="00315807" w:rsidRDefault="00315807" w:rsidP="00240CD4">
      <w:pPr>
        <w:pStyle w:val="Podtytu"/>
        <w:jc w:val="right"/>
      </w:pPr>
      <w:r>
        <w:t xml:space="preserve"> </w:t>
      </w:r>
    </w:p>
    <w:p w14:paraId="4FB6751A" w14:textId="77777777" w:rsidR="00315807" w:rsidRDefault="00315807" w:rsidP="00240CD4">
      <w:pPr>
        <w:pStyle w:val="Podtytu"/>
      </w:pPr>
      <w:r>
        <w:br w:type="column"/>
      </w:r>
      <w:r w:rsidRPr="00315807">
        <w:lastRenderedPageBreak/>
        <w:t>Przedstawienie i omówienie realizowanego problemu</w:t>
      </w:r>
    </w:p>
    <w:p w14:paraId="06047F36" w14:textId="7590F00A" w:rsidR="008450A1" w:rsidRDefault="00315807" w:rsidP="00240CD4">
      <w:r w:rsidRPr="00C76A44">
        <w:t xml:space="preserve">Celem projektu było stworzenie prostego </w:t>
      </w:r>
      <w:r>
        <w:t>edytora zapewniającego zmianę kolorów wybranego obrazu na jego odpowiednik w kolorach czarno-białych. Ze względu na dużą popularność algorytmów wyciągających średnią z kolorów (czerwonego, zielonego i niebieskiego) zdecydowałem się nie używać wyżej wymienionego sposobu tylko wyszukać inne funkcje realizujące zadany problem.</w:t>
      </w:r>
    </w:p>
    <w:p w14:paraId="2E0A9D0F" w14:textId="77777777" w:rsidR="002B168F" w:rsidRDefault="00315807" w:rsidP="002B168F">
      <w:pPr>
        <w:pStyle w:val="Podtytu"/>
      </w:pPr>
      <w:r>
        <w:t>Uzasadnienie wyboru projektu:</w:t>
      </w:r>
    </w:p>
    <w:p w14:paraId="5BE1B107" w14:textId="5648F304" w:rsidR="00315807" w:rsidRDefault="00315807" w:rsidP="00213DCB">
      <w:r>
        <w:t>Łatwa możliwość późniejszej rozbudowy w celu poszerzania wiedzy i uczenia się nowych technik programowania obiektowego jak i pracy z zewnętrznymi bibliotekami.</w:t>
      </w:r>
    </w:p>
    <w:p w14:paraId="56E17D8D" w14:textId="7D87E2F2" w:rsidR="00315807" w:rsidRDefault="00315807" w:rsidP="00213DCB">
      <w:pPr>
        <w:pStyle w:val="Podtytu"/>
      </w:pPr>
      <w:r>
        <w:t xml:space="preserve"> Zdefiniowanie wybranego fragmentu kodu realizowanego z wykorzystaniem bibliotek </w:t>
      </w:r>
      <w:r w:rsidR="008450A1">
        <w:t>zewnętrznych (ASM/CPP)</w:t>
      </w:r>
    </w:p>
    <w:p w14:paraId="4EEB99A3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ChangeColorToGrayScale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data)</w:t>
      </w:r>
    </w:p>
    <w:p w14:paraId="3F71EE30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CB7777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ThreadService.GetI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B2C368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F48F2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Pixels.Length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9E2F6C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8E3553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ProcessingMethod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Pixels.GetRed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Pixels.GetGreen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Pixels.GetBlue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(i));</w:t>
      </w:r>
    </w:p>
    <w:p w14:paraId="35A08AFE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ThreadService.GetI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B0103F1" w14:textId="77777777" w:rsidR="002B168F" w:rsidRDefault="002B168F" w:rsidP="002B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B24DAC" w14:textId="2101344E" w:rsidR="003D43EB" w:rsidRDefault="002B168F" w:rsidP="002B168F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E5AB724" w14:textId="7526A065" w:rsidR="003D43EB" w:rsidRDefault="003D43EB" w:rsidP="004B0192">
      <w:r>
        <w:t xml:space="preserve">Wybrany fragment kodu jest wykonywany równolegle przez zdefiniowaną przez użytkownika ilość wątków. Polega na iterowaniu po kolejnych nieprzetworzonych paczkach obrazu aż do wyczerpania ich ilości. Całość jest wydzielonym w osobnej klasie fragmentem realizowanym w języku c#. </w:t>
      </w:r>
    </w:p>
    <w:p w14:paraId="65E43315" w14:textId="77777777" w:rsidR="00213DCB" w:rsidRDefault="00213DCB" w:rsidP="004B0192"/>
    <w:p w14:paraId="4002A830" w14:textId="77777777" w:rsidR="002B168F" w:rsidRDefault="002B168F" w:rsidP="002B168F">
      <w:r>
        <w:t>Realizowanie tej części sprawozdania pozwoliło na usunięcie nadmiarowości kodu w postaci pętli for na sztywno ustawionej na jedną iterację. Wnioski: sumienna praca nad dokumentacją pozwala na lepsze zrozumienie własnego kodu i znalezienie błędów.</w:t>
      </w:r>
    </w:p>
    <w:p w14:paraId="6F725753" w14:textId="54559D07" w:rsidR="004B0192" w:rsidRDefault="004B0192" w:rsidP="004B0192">
      <w:r>
        <w:br/>
      </w:r>
      <w:r>
        <w:br/>
      </w:r>
    </w:p>
    <w:p w14:paraId="108CF8A0" w14:textId="611A5EDD" w:rsidR="008E58FA" w:rsidRPr="008E58FA" w:rsidRDefault="004B0192" w:rsidP="004B0192">
      <w:pPr>
        <w:pStyle w:val="Podtytu"/>
      </w:pPr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4F884C" wp14:editId="2C9D0029">
            <wp:simplePos x="0" y="0"/>
            <wp:positionH relativeFrom="margin">
              <wp:align>right</wp:align>
            </wp:positionH>
            <wp:positionV relativeFrom="paragraph">
              <wp:posOffset>738505</wp:posOffset>
            </wp:positionV>
            <wp:extent cx="5921375" cy="3838575"/>
            <wp:effectExtent l="0" t="0" r="317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8FA">
        <w:t xml:space="preserve">Pokazanie działania programu </w:t>
      </w:r>
    </w:p>
    <w:p w14:paraId="62D3B914" w14:textId="6900D1CC" w:rsidR="00563B91" w:rsidRDefault="00460326" w:rsidP="008450A1">
      <w:pPr>
        <w:pStyle w:val="Podtytu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351294" wp14:editId="358FDB48">
            <wp:simplePos x="0" y="0"/>
            <wp:positionH relativeFrom="margin">
              <wp:align>right</wp:align>
            </wp:positionH>
            <wp:positionV relativeFrom="paragraph">
              <wp:posOffset>4055745</wp:posOffset>
            </wp:positionV>
            <wp:extent cx="5935345" cy="3848100"/>
            <wp:effectExtent l="0" t="0" r="825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BE900" w14:textId="5913DC79" w:rsidR="00383EDF" w:rsidRDefault="00C5353A" w:rsidP="00383EDF">
      <w:pPr>
        <w:pStyle w:val="Podtytu"/>
      </w:pPr>
      <w:r>
        <w:br w:type="column"/>
      </w:r>
      <w:r w:rsidR="00383EDF">
        <w:lastRenderedPageBreak/>
        <w:t>Użycie poszczególnych składowych języka.</w:t>
      </w:r>
    </w:p>
    <w:p w14:paraId="7685484F" w14:textId="77A934F5" w:rsidR="00383EDF" w:rsidRDefault="00383EDF" w:rsidP="00383EDF">
      <w:pPr>
        <w:pStyle w:val="Podtytu"/>
      </w:pPr>
      <w:proofErr w:type="spellStart"/>
      <w:r>
        <w:t>Threads</w:t>
      </w:r>
      <w:proofErr w:type="spellEnd"/>
    </w:p>
    <w:p w14:paraId="6A1BACF1" w14:textId="31619FDA" w:rsidR="00383EDF" w:rsidRDefault="00383EDF" w:rsidP="00C5353A">
      <w:pPr>
        <w:jc w:val="center"/>
      </w:pPr>
      <w:r w:rsidRPr="00383EDF">
        <w:drawing>
          <wp:inline distT="0" distB="0" distL="0" distR="0" wp14:anchorId="72EF4AD4" wp14:editId="6116A39F">
            <wp:extent cx="4058216" cy="2353003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49FC" w14:textId="51296EFC" w:rsidR="00383EDF" w:rsidRDefault="00383EDF" w:rsidP="008450A1">
      <w:r>
        <w:t xml:space="preserve">Nastąpiła próba implementacji prostego menadżera wątków. Dalsza część kodu obejmuje </w:t>
      </w:r>
      <w:r w:rsidR="000126E2">
        <w:t>dodatkowo</w:t>
      </w:r>
      <w:r>
        <w:t xml:space="preserve"> próbę ich synchronizacji poprzez użycie zmiennej Locker.</w:t>
      </w:r>
    </w:p>
    <w:p w14:paraId="24E3A815" w14:textId="77777777" w:rsidR="00C5353A" w:rsidRDefault="00C5353A" w:rsidP="00C5353A">
      <w:pPr>
        <w:pStyle w:val="Podtytu"/>
      </w:pPr>
      <w:r>
        <w:t>Templates</w:t>
      </w:r>
    </w:p>
    <w:p w14:paraId="4CB3E48D" w14:textId="77777777" w:rsidR="00C5353A" w:rsidRDefault="00C5353A" w:rsidP="00C5353A">
      <w:pPr>
        <w:jc w:val="center"/>
      </w:pPr>
      <w:r w:rsidRPr="00383EDF">
        <w:drawing>
          <wp:inline distT="0" distB="0" distL="0" distR="0" wp14:anchorId="270D410C" wp14:editId="42852274">
            <wp:extent cx="3610479" cy="3496163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488" w14:textId="77777777" w:rsidR="00C5353A" w:rsidRDefault="00C5353A" w:rsidP="00C5353A">
      <w:r>
        <w:t>Jako klasa helper do przechowywania danych o kolorach pixela w zgrabnych paczkach.</w:t>
      </w:r>
    </w:p>
    <w:p w14:paraId="64E74E26" w14:textId="77777777" w:rsidR="00C5353A" w:rsidRDefault="00C5353A" w:rsidP="00C5353A">
      <w:pPr>
        <w:pStyle w:val="Podtytu"/>
      </w:pPr>
      <w:r>
        <w:lastRenderedPageBreak/>
        <w:t>Regex</w:t>
      </w:r>
    </w:p>
    <w:p w14:paraId="18ADFA86" w14:textId="77777777" w:rsidR="00C5353A" w:rsidRDefault="00C5353A" w:rsidP="00C5353A">
      <w:pPr>
        <w:jc w:val="center"/>
      </w:pPr>
      <w:r w:rsidRPr="00383EDF">
        <w:drawing>
          <wp:inline distT="0" distB="0" distL="0" distR="0" wp14:anchorId="2C5DDC20" wp14:editId="27D28F25">
            <wp:extent cx="5760720" cy="20173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9DAD" w14:textId="77777777" w:rsidR="00C5353A" w:rsidRDefault="00C5353A" w:rsidP="00C5353A">
      <w:r>
        <w:t xml:space="preserve">Mechanizm służący do przeszukiwania logów. „Ubrany” w przystępny dla użytkownika </w:t>
      </w:r>
      <w:proofErr w:type="spellStart"/>
      <w:r>
        <w:t>WinForm</w:t>
      </w:r>
      <w:proofErr w:type="spellEnd"/>
      <w:r>
        <w:t>.</w:t>
      </w:r>
    </w:p>
    <w:p w14:paraId="693FD718" w14:textId="38438AB0" w:rsidR="00383EDF" w:rsidRDefault="00383EDF" w:rsidP="00383EDF">
      <w:pPr>
        <w:pStyle w:val="Podtytu"/>
      </w:pPr>
      <w:r>
        <w:t>Exceptions</w:t>
      </w:r>
    </w:p>
    <w:p w14:paraId="122C4321" w14:textId="45323198" w:rsidR="00383EDF" w:rsidRDefault="00383EDF" w:rsidP="00C5353A">
      <w:pPr>
        <w:jc w:val="center"/>
      </w:pPr>
      <w:r w:rsidRPr="00383EDF">
        <w:drawing>
          <wp:inline distT="0" distB="0" distL="0" distR="0" wp14:anchorId="01CCE877" wp14:editId="2CFEC757">
            <wp:extent cx="2353003" cy="74305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6EA9" w14:textId="66658EE1" w:rsidR="00383EDF" w:rsidRDefault="00383EDF" w:rsidP="00383EDF">
      <w:r>
        <w:t>Zaimplementowałem własne 3 wyjątki oraz w programie występują przykłady użycia zarówno tych z bibliotek systemowych jak i własnych.</w:t>
      </w:r>
    </w:p>
    <w:p w14:paraId="61272B8C" w14:textId="261DE09A" w:rsidR="00383EDF" w:rsidRDefault="00383EDF" w:rsidP="00383EDF">
      <w:r>
        <w:t>Przykłady:</w:t>
      </w:r>
    </w:p>
    <w:p w14:paraId="6046EE45" w14:textId="27F417A7" w:rsidR="00383EDF" w:rsidRDefault="00383EDF" w:rsidP="00C5353A">
      <w:pPr>
        <w:jc w:val="center"/>
      </w:pPr>
      <w:r w:rsidRPr="00383EDF">
        <w:drawing>
          <wp:inline distT="0" distB="0" distL="0" distR="0" wp14:anchorId="3ED5D6CE" wp14:editId="4C835BCC">
            <wp:extent cx="5760720" cy="203073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240E" w14:textId="420E0605" w:rsidR="00383EDF" w:rsidRDefault="00383EDF" w:rsidP="00C5353A">
      <w:pPr>
        <w:jc w:val="center"/>
      </w:pPr>
      <w:r w:rsidRPr="00383EDF">
        <w:drawing>
          <wp:inline distT="0" distB="0" distL="0" distR="0" wp14:anchorId="48CE2530" wp14:editId="27757203">
            <wp:extent cx="3658111" cy="866896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B907" w14:textId="0887A5B8" w:rsidR="00EB3EB3" w:rsidRDefault="00C5353A" w:rsidP="00EB3EB3">
      <w:pPr>
        <w:pStyle w:val="Podtytu"/>
      </w:pPr>
      <w:r>
        <w:br w:type="column"/>
      </w:r>
      <w:r w:rsidR="00EB3EB3">
        <w:lastRenderedPageBreak/>
        <w:t xml:space="preserve">Inteligentne wskaźniki </w:t>
      </w:r>
    </w:p>
    <w:p w14:paraId="14D5FEC6" w14:textId="4262B2E7" w:rsidR="00EB3EB3" w:rsidRDefault="00EB3EB3" w:rsidP="00EB3EB3">
      <w:r>
        <w:t xml:space="preserve">Ze względu na rozbieżności  w językach </w:t>
      </w:r>
      <w:proofErr w:type="spellStart"/>
      <w:r w:rsidR="00E14C67">
        <w:t>Cpp</w:t>
      </w:r>
      <w:proofErr w:type="spellEnd"/>
      <w:r>
        <w:t xml:space="preserve"> i </w:t>
      </w:r>
      <w:r w:rsidR="00E14C67">
        <w:t>C</w:t>
      </w:r>
      <w:r>
        <w:t xml:space="preserve"># </w:t>
      </w:r>
      <w:r w:rsidR="000126E2">
        <w:t xml:space="preserve">ich użycie jest zbędne dzięki </w:t>
      </w:r>
      <w:r>
        <w:t xml:space="preserve">GC </w:t>
      </w:r>
    </w:p>
    <w:p w14:paraId="2C0DE0D6" w14:textId="67E07DD9" w:rsidR="000126E2" w:rsidRDefault="000126E2" w:rsidP="00EB3EB3">
      <w:r>
        <w:t>Źródło:</w:t>
      </w:r>
      <w:r w:rsidRPr="000126E2">
        <w:t xml:space="preserve"> https://en.wikipedia.org/wiki/Smart_pointer</w:t>
      </w:r>
    </w:p>
    <w:p w14:paraId="609FD9AC" w14:textId="6F6E7FE3" w:rsidR="006818B6" w:rsidRDefault="006818B6" w:rsidP="00EB3EB3"/>
    <w:p w14:paraId="7D2D1096" w14:textId="48171ABF" w:rsidR="006818B6" w:rsidRDefault="006818B6" w:rsidP="006818B6">
      <w:pPr>
        <w:pStyle w:val="Podtytu"/>
      </w:pPr>
      <w:r>
        <w:t>STL</w:t>
      </w:r>
    </w:p>
    <w:p w14:paraId="3969EAB4" w14:textId="37123640" w:rsidR="006818B6" w:rsidRDefault="006818B6" w:rsidP="00C5353A">
      <w:pPr>
        <w:jc w:val="center"/>
      </w:pPr>
      <w:r w:rsidRPr="006818B6">
        <w:drawing>
          <wp:inline distT="0" distB="0" distL="0" distR="0" wp14:anchorId="6D08DC72" wp14:editId="07FE04FE">
            <wp:extent cx="4906060" cy="447737"/>
            <wp:effectExtent l="0" t="0" r="889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1502" w14:textId="5F762C2C" w:rsidR="006818B6" w:rsidRDefault="006818B6" w:rsidP="00C5353A">
      <w:pPr>
        <w:jc w:val="center"/>
      </w:pPr>
      <w:r w:rsidRPr="006818B6">
        <w:drawing>
          <wp:inline distT="0" distB="0" distL="0" distR="0" wp14:anchorId="73C81A83" wp14:editId="699D5792">
            <wp:extent cx="5760720" cy="12039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6F2C" w14:textId="3D93AAC4" w:rsidR="000126E2" w:rsidRDefault="000126E2" w:rsidP="006818B6">
      <w:r>
        <w:t xml:space="preserve">Jako takich list/kolejek nie zastosowałem lecz za każdym razem występują one niejawnie i są wykorzystywane na obiektach typu </w:t>
      </w:r>
      <w:proofErr w:type="spellStart"/>
      <w:r>
        <w:t>IEnumerable</w:t>
      </w:r>
      <w:proofErr w:type="spellEnd"/>
      <w:r>
        <w:t xml:space="preserve">. Znajdują się w </w:t>
      </w:r>
      <w:proofErr w:type="spellStart"/>
      <w:r>
        <w:t>ns</w:t>
      </w:r>
      <w:proofErr w:type="spellEnd"/>
      <w:r>
        <w:t xml:space="preserve"> </w:t>
      </w:r>
      <w:proofErr w:type="spellStart"/>
      <w:r>
        <w:t>Linq</w:t>
      </w:r>
      <w:proofErr w:type="spellEnd"/>
      <w:r>
        <w:t>.</w:t>
      </w:r>
    </w:p>
    <w:p w14:paraId="650AE649" w14:textId="6E316A7D" w:rsidR="000126E2" w:rsidRDefault="000126E2" w:rsidP="006818B6"/>
    <w:p w14:paraId="78CF33CB" w14:textId="1B255ED0" w:rsidR="000126E2" w:rsidRDefault="000126E2" w:rsidP="000126E2">
      <w:pPr>
        <w:pStyle w:val="Podtytu"/>
      </w:pPr>
      <w:r>
        <w:t>RTTI</w:t>
      </w:r>
    </w:p>
    <w:p w14:paraId="03B31FB7" w14:textId="05F6C3CF" w:rsidR="000126E2" w:rsidRDefault="000126E2" w:rsidP="00C5353A">
      <w:pPr>
        <w:jc w:val="center"/>
      </w:pPr>
      <w:r w:rsidRPr="000126E2">
        <w:drawing>
          <wp:inline distT="0" distB="0" distL="0" distR="0" wp14:anchorId="68093B60" wp14:editId="4537BA66">
            <wp:extent cx="4248743" cy="847843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8D20" w14:textId="599CEE52" w:rsidR="000126E2" w:rsidRDefault="000126E2" w:rsidP="000126E2">
      <w:r>
        <w:t>Ich zastosowanie w języku C# sprawiło mi duże problemy ponieważ nie jestem pewny czy zastosowane przeze mnie struktury należą do RTTI</w:t>
      </w:r>
    </w:p>
    <w:p w14:paraId="746F9F78" w14:textId="7945BD12" w:rsidR="000126E2" w:rsidRDefault="000126E2" w:rsidP="000126E2"/>
    <w:p w14:paraId="03734CC2" w14:textId="693AA377" w:rsidR="000126E2" w:rsidRDefault="00BC4766" w:rsidP="00BC4766">
      <w:pPr>
        <w:pStyle w:val="Podtytu"/>
      </w:pPr>
      <w:r>
        <w:br w:type="column"/>
      </w:r>
      <w:r w:rsidR="00C5353A" w:rsidRPr="00BC4766">
        <w:lastRenderedPageBreak/>
        <w:drawing>
          <wp:anchor distT="0" distB="0" distL="114300" distR="114300" simplePos="0" relativeHeight="251660288" behindDoc="1" locked="0" layoutInCell="1" allowOverlap="1" wp14:anchorId="48B25414" wp14:editId="3D701E95">
            <wp:simplePos x="0" y="0"/>
            <wp:positionH relativeFrom="margin">
              <wp:align>left</wp:align>
            </wp:positionH>
            <wp:positionV relativeFrom="paragraph">
              <wp:posOffset>576580</wp:posOffset>
            </wp:positionV>
            <wp:extent cx="2867025" cy="1257300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6E2">
        <w:t>Opis bib</w:t>
      </w:r>
      <w:r>
        <w:t>liotek zewnętrznych</w:t>
      </w:r>
    </w:p>
    <w:p w14:paraId="7949B5E4" w14:textId="45765F81" w:rsidR="00BC4766" w:rsidRDefault="00BC4766" w:rsidP="00BC4766">
      <w:r w:rsidRPr="00BC4766">
        <w:drawing>
          <wp:anchor distT="0" distB="0" distL="114300" distR="114300" simplePos="0" relativeHeight="251661312" behindDoc="0" locked="0" layoutInCell="1" allowOverlap="1" wp14:anchorId="67EF2254" wp14:editId="1151FE04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972215" cy="1314633"/>
            <wp:effectExtent l="0" t="0" r="0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E6AD" w14:textId="20B75FF7" w:rsidR="00BC4766" w:rsidRDefault="00BC4766" w:rsidP="00BC4766">
      <w:r>
        <w:t>Poszczególne funkcje są odpowiadają sobie i są swoimi analogami. Ponad to kod wynikowy napisany w CPP jest przekształcany podczas asemblacji do kodu praktycznie identycznego jak w bibliotece ASM.</w:t>
      </w:r>
    </w:p>
    <w:p w14:paraId="12E460BA" w14:textId="41B0FE2A" w:rsidR="00BC4766" w:rsidRDefault="00BC4766" w:rsidP="00BC4766">
      <w:r>
        <w:t xml:space="preserve">Każda z funkcji przyjmuje jako parametr trzy wskaźniki na 16 bajtowe paczki z danymi o kolorach danego </w:t>
      </w:r>
      <w:proofErr w:type="spellStart"/>
      <w:r>
        <w:t>pixelu</w:t>
      </w:r>
      <w:proofErr w:type="spellEnd"/>
      <w:r>
        <w:t xml:space="preserve">. Zwracanym typem zawsze jest </w:t>
      </w:r>
      <w:proofErr w:type="spellStart"/>
      <w:r>
        <w:t>void</w:t>
      </w:r>
      <w:proofErr w:type="spellEnd"/>
      <w:r>
        <w:t>, ponieważ pracujemy bezpośrednio na danych.</w:t>
      </w:r>
    </w:p>
    <w:p w14:paraId="16E8CA8E" w14:textId="5590DE5D" w:rsidR="00BC4766" w:rsidRDefault="00BC4766" w:rsidP="00BC4766">
      <w:r w:rsidRPr="0025599F">
        <w:rPr>
          <w:b/>
          <w:bCs/>
        </w:rPr>
        <w:t xml:space="preserve">Single </w:t>
      </w:r>
      <w:proofErr w:type="spellStart"/>
      <w:r w:rsidRPr="0025599F">
        <w:rPr>
          <w:b/>
          <w:bCs/>
        </w:rPr>
        <w:t>Color</w:t>
      </w:r>
      <w:proofErr w:type="spellEnd"/>
      <w:r w:rsidRPr="0025599F">
        <w:rPr>
          <w:b/>
          <w:bCs/>
        </w:rPr>
        <w:t xml:space="preserve"> Channel</w:t>
      </w:r>
      <w:r>
        <w:t xml:space="preserve"> przyporządkowuje dany kolor(widniejący w nazwie funkcji)</w:t>
      </w:r>
      <w:r w:rsidR="0025599F">
        <w:t xml:space="preserve"> do pozostałych kolorów.</w:t>
      </w:r>
    </w:p>
    <w:p w14:paraId="7D31BDAC" w14:textId="50B075F0" w:rsidR="0025599F" w:rsidRDefault="0025599F" w:rsidP="00BC4766">
      <w:r w:rsidRPr="0025599F">
        <w:rPr>
          <w:b/>
          <w:bCs/>
        </w:rPr>
        <w:t>Dekompozycja</w:t>
      </w:r>
      <w:r>
        <w:rPr>
          <w:b/>
          <w:bCs/>
        </w:rPr>
        <w:t xml:space="preserve"> max/min</w:t>
      </w:r>
      <w:r>
        <w:t xml:space="preserve"> wyciąga odpowiednio największą/najmniejszą wartość spośród trzech składowych koloru RGB i rozpropagowuje na inne składowe koloru</w:t>
      </w:r>
    </w:p>
    <w:p w14:paraId="1034A313" w14:textId="0A583F57" w:rsidR="0025599F" w:rsidRDefault="0025599F" w:rsidP="00BC4766">
      <w:proofErr w:type="spellStart"/>
      <w:r w:rsidRPr="0025599F">
        <w:rPr>
          <w:b/>
          <w:bCs/>
        </w:rPr>
        <w:t>Desaturacja</w:t>
      </w:r>
      <w:proofErr w:type="spellEnd"/>
      <w:r>
        <w:t xml:space="preserve"> wyciąga wartość średnią z największej i najmniejszej wartości spośród RGB i przypisuje do wszystkich trzech kolorów.</w:t>
      </w:r>
    </w:p>
    <w:p w14:paraId="75E2D12B" w14:textId="197F6306" w:rsidR="00BC4766" w:rsidRDefault="00BC4766" w:rsidP="00BC4766"/>
    <w:p w14:paraId="47068F28" w14:textId="7FB3176F" w:rsidR="00BC4766" w:rsidRDefault="0025599F" w:rsidP="00C5353A">
      <w:pPr>
        <w:jc w:val="center"/>
      </w:pPr>
      <w:r w:rsidRPr="0025599F">
        <w:drawing>
          <wp:inline distT="0" distB="0" distL="0" distR="0" wp14:anchorId="1496E7BA" wp14:editId="432B8A47">
            <wp:extent cx="5760720" cy="140335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E11" w14:textId="75B0FF30" w:rsidR="00BC4766" w:rsidRDefault="0025599F" w:rsidP="00C5353A">
      <w:pPr>
        <w:jc w:val="center"/>
      </w:pPr>
      <w:r w:rsidRPr="0025599F">
        <w:drawing>
          <wp:inline distT="0" distB="0" distL="0" distR="0" wp14:anchorId="25CE622B" wp14:editId="7998CB02">
            <wp:extent cx="2943636" cy="1695687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132" w14:textId="198E779B" w:rsidR="0025599F" w:rsidRDefault="0025599F" w:rsidP="00BC4766">
      <w:r>
        <w:t>Przykładowy kod w CPP i jego odpowiednik w ASM</w:t>
      </w:r>
    </w:p>
    <w:p w14:paraId="0C76D01B" w14:textId="05433556" w:rsidR="00A660D8" w:rsidRDefault="00C5353A" w:rsidP="00C5353A">
      <w:pPr>
        <w:pStyle w:val="Podtytu"/>
      </w:pPr>
      <w:r>
        <w:br w:type="column"/>
      </w:r>
      <w:r w:rsidR="00A660D8">
        <w:lastRenderedPageBreak/>
        <w:t>Specyfikacja wewnętrzna</w:t>
      </w:r>
    </w:p>
    <w:p w14:paraId="7E61D637" w14:textId="53D154B9" w:rsidR="00C5353A" w:rsidRDefault="00C5353A" w:rsidP="00B06A7D">
      <w:pPr>
        <w:jc w:val="center"/>
      </w:pPr>
      <w:r w:rsidRPr="00C5353A">
        <w:drawing>
          <wp:inline distT="0" distB="0" distL="0" distR="0" wp14:anchorId="4D791B5E" wp14:editId="3A1BB3E6">
            <wp:extent cx="2562583" cy="6115904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12B4" w14:textId="50390355" w:rsidR="00C5353A" w:rsidRDefault="00362D18" w:rsidP="00C5353A">
      <w:r>
        <w:t xml:space="preserve">Cały projekt jest podzielony na 7 </w:t>
      </w:r>
      <w:proofErr w:type="spellStart"/>
      <w:r>
        <w:t>namespacesów</w:t>
      </w:r>
      <w:proofErr w:type="spellEnd"/>
      <w:r>
        <w:t xml:space="preserve"> tj.:</w:t>
      </w:r>
    </w:p>
    <w:p w14:paraId="76CC02AB" w14:textId="2EFC578D" w:rsidR="00362D18" w:rsidRDefault="00362D18" w:rsidP="00C5353A">
      <w:r>
        <w:t xml:space="preserve">Exceptions, </w:t>
      </w:r>
      <w:proofErr w:type="spellStart"/>
      <w:r>
        <w:t>Helpers</w:t>
      </w:r>
      <w:proofErr w:type="spellEnd"/>
      <w:r>
        <w:t xml:space="preserve">, </w:t>
      </w:r>
      <w:proofErr w:type="spellStart"/>
      <w:r>
        <w:t>DllService</w:t>
      </w:r>
      <w:proofErr w:type="spellEnd"/>
      <w:r>
        <w:t xml:space="preserve">, </w:t>
      </w:r>
      <w:proofErr w:type="spellStart"/>
      <w:r>
        <w:t>DllService.DllLibs</w:t>
      </w:r>
      <w:proofErr w:type="spellEnd"/>
      <w:r>
        <w:t xml:space="preserve">, </w:t>
      </w:r>
      <w:proofErr w:type="spellStart"/>
      <w:r>
        <w:t>ImageService</w:t>
      </w:r>
      <w:proofErr w:type="spellEnd"/>
      <w:r>
        <w:t xml:space="preserve">, </w:t>
      </w:r>
      <w:proofErr w:type="spellStart"/>
      <w:r>
        <w:t>LoggingService</w:t>
      </w:r>
      <w:proofErr w:type="spellEnd"/>
      <w:r>
        <w:t xml:space="preserve">, </w:t>
      </w:r>
      <w:proofErr w:type="spellStart"/>
      <w:r>
        <w:t>ThreadsService</w:t>
      </w:r>
      <w:proofErr w:type="spellEnd"/>
    </w:p>
    <w:p w14:paraId="0AF7D312" w14:textId="28EBDA75" w:rsidR="00362D18" w:rsidRPr="00C5353A" w:rsidRDefault="00362D18" w:rsidP="00C5353A">
      <w:r>
        <w:t>Dla 5 ostatnich zostały wystawione odpowiednie interfejsy.</w:t>
      </w:r>
    </w:p>
    <w:p w14:paraId="55C833D6" w14:textId="7EF95C25" w:rsidR="00C5353A" w:rsidRDefault="00362D18" w:rsidP="00C5353A">
      <w:pPr>
        <w:pStyle w:val="Podtytu"/>
      </w:pPr>
      <w:r>
        <w:br w:type="column"/>
      </w:r>
      <w:proofErr w:type="spellStart"/>
      <w:r w:rsidR="00C5353A">
        <w:lastRenderedPageBreak/>
        <w:t>DLLService</w:t>
      </w:r>
      <w:proofErr w:type="spellEnd"/>
      <w:r>
        <w:t xml:space="preserve"> i </w:t>
      </w:r>
      <w:proofErr w:type="spellStart"/>
      <w:r>
        <w:t>DllLibs</w:t>
      </w:r>
      <w:proofErr w:type="spellEnd"/>
    </w:p>
    <w:p w14:paraId="4822EA19" w14:textId="52566505" w:rsidR="00C5353A" w:rsidRDefault="00C5353A" w:rsidP="00C5353A">
      <w:r>
        <w:t xml:space="preserve">Obsługa bibliotek </w:t>
      </w:r>
      <w:proofErr w:type="spellStart"/>
      <w:r>
        <w:t>dll</w:t>
      </w:r>
      <w:proofErr w:type="spellEnd"/>
    </w:p>
    <w:p w14:paraId="576E5A77" w14:textId="0D78E327" w:rsidR="00362D18" w:rsidRDefault="00362D18" w:rsidP="00B06A7D">
      <w:pPr>
        <w:jc w:val="center"/>
      </w:pPr>
      <w:r w:rsidRPr="00362D18">
        <w:drawing>
          <wp:inline distT="0" distB="0" distL="0" distR="0" wp14:anchorId="71AF13E0" wp14:editId="649A67DE">
            <wp:extent cx="3057952" cy="5915851"/>
            <wp:effectExtent l="0" t="0" r="9525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27BB" w14:textId="09EFCA4A" w:rsidR="00362D18" w:rsidRDefault="00362D18" w:rsidP="00C5353A">
      <w:r>
        <w:t xml:space="preserve">Pozwala na obsługę odpowiednich bibliotek i pozwala wybrać odpowiadające metody z zewnętrznych </w:t>
      </w:r>
      <w:proofErr w:type="spellStart"/>
      <w:r>
        <w:t>dll</w:t>
      </w:r>
      <w:proofErr w:type="spellEnd"/>
      <w:r>
        <w:t>.</w:t>
      </w:r>
    </w:p>
    <w:p w14:paraId="1D5967CC" w14:textId="3C816784" w:rsidR="00C5353A" w:rsidRDefault="00362D18" w:rsidP="00362D18">
      <w:pPr>
        <w:pStyle w:val="Podtytu"/>
      </w:pPr>
      <w:r>
        <w:br w:type="column"/>
      </w:r>
      <w:proofErr w:type="spellStart"/>
      <w:r>
        <w:lastRenderedPageBreak/>
        <w:t>ImageService</w:t>
      </w:r>
      <w:proofErr w:type="spellEnd"/>
    </w:p>
    <w:p w14:paraId="4B6CF50A" w14:textId="6C569C6C" w:rsidR="00362D18" w:rsidRDefault="00362D18" w:rsidP="00B06A7D">
      <w:pPr>
        <w:jc w:val="center"/>
      </w:pPr>
      <w:r w:rsidRPr="00362D18">
        <w:drawing>
          <wp:inline distT="0" distB="0" distL="0" distR="0" wp14:anchorId="400497D5" wp14:editId="0B4189F8">
            <wp:extent cx="2791215" cy="3038899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D751" w14:textId="4DDEB564" w:rsidR="00362D18" w:rsidRDefault="00362D18" w:rsidP="00362D18">
      <w:r>
        <w:t>Przygotowuje obraz do zmiany koloru oraz składa do po zakończonym procesie.</w:t>
      </w:r>
    </w:p>
    <w:p w14:paraId="73E1A1F4" w14:textId="65DE14AA" w:rsidR="00362D18" w:rsidRDefault="00362D18" w:rsidP="00362D18">
      <w:pPr>
        <w:pStyle w:val="Podtytu"/>
      </w:pPr>
      <w:proofErr w:type="spellStart"/>
      <w:r>
        <w:t>ThreadsService</w:t>
      </w:r>
      <w:proofErr w:type="spellEnd"/>
    </w:p>
    <w:p w14:paraId="2DD01F80" w14:textId="13CBABAE" w:rsidR="00362D18" w:rsidRDefault="00362D18" w:rsidP="00B06A7D">
      <w:pPr>
        <w:jc w:val="center"/>
      </w:pPr>
      <w:r w:rsidRPr="00362D18">
        <w:drawing>
          <wp:inline distT="0" distB="0" distL="0" distR="0" wp14:anchorId="1F0DF491" wp14:editId="05DD2D61">
            <wp:extent cx="3131983" cy="401002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40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799" w14:textId="32DECF5A" w:rsidR="00362D18" w:rsidRDefault="00362D18" w:rsidP="00362D18">
      <w:r>
        <w:t>Dostarcza mechanizm wątków i przetwarzania obrazu w sposób zrównoleglony.</w:t>
      </w:r>
    </w:p>
    <w:p w14:paraId="75860E48" w14:textId="0A18793D" w:rsidR="00362D18" w:rsidRDefault="00362D18" w:rsidP="00F74D6E">
      <w:pPr>
        <w:pStyle w:val="Podtytu"/>
      </w:pPr>
      <w:r>
        <w:br w:type="column"/>
      </w:r>
      <w:proofErr w:type="spellStart"/>
      <w:r w:rsidR="00F74D6E">
        <w:lastRenderedPageBreak/>
        <w:t>LogerService</w:t>
      </w:r>
      <w:proofErr w:type="spellEnd"/>
    </w:p>
    <w:p w14:paraId="67EFD626" w14:textId="6A30AA1B" w:rsidR="00F74D6E" w:rsidRDefault="00F74D6E" w:rsidP="00B06A7D">
      <w:pPr>
        <w:jc w:val="center"/>
      </w:pPr>
      <w:r w:rsidRPr="00F74D6E">
        <w:drawing>
          <wp:inline distT="0" distB="0" distL="0" distR="0" wp14:anchorId="2D4DC8D9" wp14:editId="1C1EF1D8">
            <wp:extent cx="3353268" cy="3477110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C850" w14:textId="09C817BC" w:rsidR="00F74D6E" w:rsidRDefault="00F74D6E" w:rsidP="00362D18">
      <w:r>
        <w:t xml:space="preserve">Pozwala logować do pliku, oraz odczytywać w sposób przyjemny dla użytkownika, dostarcza </w:t>
      </w:r>
      <w:proofErr w:type="spellStart"/>
      <w:r>
        <w:t>WindowsForm</w:t>
      </w:r>
      <w:proofErr w:type="spellEnd"/>
      <w:r>
        <w:t xml:space="preserve"> z oknem ułatwiającym wizualizację. </w:t>
      </w:r>
    </w:p>
    <w:p w14:paraId="5C43493B" w14:textId="70DDC0CF" w:rsidR="00B06A7D" w:rsidRDefault="00B06A7D" w:rsidP="00B06A7D">
      <w:pPr>
        <w:pStyle w:val="Podtytu"/>
      </w:pPr>
      <w:r>
        <w:t>Exceptions</w:t>
      </w:r>
    </w:p>
    <w:p w14:paraId="063AA63C" w14:textId="6F913B4C" w:rsidR="00B06A7D" w:rsidRDefault="00B06A7D" w:rsidP="00B06A7D">
      <w:pPr>
        <w:jc w:val="center"/>
      </w:pPr>
      <w:r w:rsidRPr="00B06A7D">
        <w:drawing>
          <wp:inline distT="0" distB="0" distL="0" distR="0" wp14:anchorId="3D7ED30B" wp14:editId="457333A6">
            <wp:extent cx="2419688" cy="232442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C434" w14:textId="575134CE" w:rsidR="00B06A7D" w:rsidRDefault="00B06A7D" w:rsidP="00B06A7D">
      <w:r>
        <w:t>Odpowiada za dostarczenie własnych wyjątków.</w:t>
      </w:r>
    </w:p>
    <w:p w14:paraId="30B6290A" w14:textId="7D1A5A99" w:rsidR="00B06A7D" w:rsidRDefault="00B06A7D" w:rsidP="00B06A7D">
      <w:pPr>
        <w:pStyle w:val="Podtytu"/>
      </w:pPr>
      <w:r>
        <w:br w:type="column"/>
      </w:r>
      <w:proofErr w:type="spellStart"/>
      <w:r>
        <w:lastRenderedPageBreak/>
        <w:t>Helpers</w:t>
      </w:r>
      <w:proofErr w:type="spellEnd"/>
    </w:p>
    <w:p w14:paraId="7712A46D" w14:textId="2D3F3023" w:rsidR="00B06A7D" w:rsidRDefault="00B06A7D" w:rsidP="00B06A7D">
      <w:pPr>
        <w:jc w:val="center"/>
      </w:pPr>
      <w:r w:rsidRPr="00B06A7D">
        <w:drawing>
          <wp:inline distT="0" distB="0" distL="0" distR="0" wp14:anchorId="181ACE40" wp14:editId="576733E8">
            <wp:extent cx="3810532" cy="4753638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74EC" w14:textId="669E8C92" w:rsidR="00B06A7D" w:rsidRDefault="00B06A7D" w:rsidP="00B06A7D">
      <w:r>
        <w:t>Dostarcza klasy pomocnicze które odpowiednio:</w:t>
      </w:r>
    </w:p>
    <w:p w14:paraId="6B83BBD1" w14:textId="7B7D44D5" w:rsidR="00B06A7D" w:rsidRDefault="00B06A7D" w:rsidP="002F682E">
      <w:pPr>
        <w:pStyle w:val="Akapitzlist"/>
        <w:numPr>
          <w:ilvl w:val="0"/>
          <w:numId w:val="6"/>
        </w:numPr>
      </w:pPr>
      <w:proofErr w:type="spellStart"/>
      <w:r w:rsidRPr="002F682E">
        <w:rPr>
          <w:b/>
          <w:bCs/>
        </w:rPr>
        <w:t>LogFi</w:t>
      </w:r>
      <w:r w:rsidR="002F682E" w:rsidRPr="002F682E">
        <w:rPr>
          <w:b/>
          <w:bCs/>
        </w:rPr>
        <w:t>le</w:t>
      </w:r>
      <w:proofErr w:type="spellEnd"/>
      <w:r w:rsidR="002F682E">
        <w:t xml:space="preserve"> pomaga odczytywać i zapisywać do pliku logu wpisy.</w:t>
      </w:r>
    </w:p>
    <w:p w14:paraId="3161E864" w14:textId="5263632F" w:rsidR="002F682E" w:rsidRDefault="002F682E" w:rsidP="002F682E">
      <w:pPr>
        <w:pStyle w:val="Akapitzlist"/>
        <w:numPr>
          <w:ilvl w:val="0"/>
          <w:numId w:val="6"/>
        </w:numPr>
      </w:pPr>
      <w:proofErr w:type="spellStart"/>
      <w:r w:rsidRPr="002F682E">
        <w:rPr>
          <w:b/>
          <w:bCs/>
        </w:rPr>
        <w:t>PixelPackageHelper</w:t>
      </w:r>
      <w:proofErr w:type="spellEnd"/>
      <w:r>
        <w:t xml:space="preserve"> przechowuje informacje o paczce </w:t>
      </w:r>
      <w:proofErr w:type="spellStart"/>
      <w:r>
        <w:t>pixeli</w:t>
      </w:r>
      <w:proofErr w:type="spellEnd"/>
      <w:r>
        <w:t xml:space="preserve"> i ich kolorach. Ponad to mamy zastosowany </w:t>
      </w:r>
      <w:proofErr w:type="spellStart"/>
      <w:r>
        <w:t>template</w:t>
      </w:r>
      <w:proofErr w:type="spellEnd"/>
      <w:r>
        <w:t>.</w:t>
      </w:r>
    </w:p>
    <w:p w14:paraId="49E0ECEC" w14:textId="5E94E231" w:rsidR="002F682E" w:rsidRDefault="002F682E" w:rsidP="002F682E">
      <w:pPr>
        <w:pStyle w:val="Akapitzlist"/>
        <w:numPr>
          <w:ilvl w:val="0"/>
          <w:numId w:val="6"/>
        </w:numPr>
      </w:pPr>
      <w:r w:rsidRPr="002F682E">
        <w:rPr>
          <w:b/>
          <w:bCs/>
        </w:rPr>
        <w:t>Regex</w:t>
      </w:r>
      <w:r>
        <w:t xml:space="preserve"> pomaga w wysługiwaniach z użyciem </w:t>
      </w:r>
      <w:proofErr w:type="spellStart"/>
      <w:r>
        <w:t>regex</w:t>
      </w:r>
      <w:proofErr w:type="spellEnd"/>
    </w:p>
    <w:p w14:paraId="1EA7340D" w14:textId="1FA755BD" w:rsidR="002F682E" w:rsidRDefault="002F682E" w:rsidP="002F682E">
      <w:pPr>
        <w:pStyle w:val="Akapitzlist"/>
        <w:numPr>
          <w:ilvl w:val="0"/>
          <w:numId w:val="6"/>
        </w:numPr>
      </w:pPr>
      <w:proofErr w:type="spellStart"/>
      <w:r w:rsidRPr="002F682E">
        <w:rPr>
          <w:b/>
          <w:bCs/>
        </w:rPr>
        <w:t>RamUsage</w:t>
      </w:r>
      <w:proofErr w:type="spellEnd"/>
      <w:r>
        <w:t xml:space="preserve"> dostarcza informacji i aktualnym zużyciu pamięci RAM.</w:t>
      </w:r>
    </w:p>
    <w:p w14:paraId="719107CD" w14:textId="696E496D" w:rsidR="002F682E" w:rsidRDefault="002F682E" w:rsidP="002F682E">
      <w:pPr>
        <w:pStyle w:val="Akapitzlist"/>
        <w:numPr>
          <w:ilvl w:val="0"/>
          <w:numId w:val="6"/>
        </w:numPr>
      </w:pPr>
      <w:proofErr w:type="spellStart"/>
      <w:r w:rsidRPr="002F682E">
        <w:rPr>
          <w:b/>
          <w:bCs/>
        </w:rPr>
        <w:t>TimeCounter</w:t>
      </w:r>
      <w:proofErr w:type="spellEnd"/>
      <w:r>
        <w:t xml:space="preserve"> pomaga liczyć czas trwania metod/funkcji.</w:t>
      </w:r>
    </w:p>
    <w:p w14:paraId="146B0A13" w14:textId="350FEC8C" w:rsidR="002F682E" w:rsidRDefault="002F682E" w:rsidP="002F682E">
      <w:pPr>
        <w:pStyle w:val="Podtytu"/>
      </w:pPr>
      <w:r>
        <w:br w:type="column"/>
      </w:r>
      <w:proofErr w:type="spellStart"/>
      <w:r>
        <w:lastRenderedPageBreak/>
        <w:t>WindowForm</w:t>
      </w:r>
      <w:proofErr w:type="spellEnd"/>
    </w:p>
    <w:p w14:paraId="3EF293EC" w14:textId="690637C2" w:rsidR="002F682E" w:rsidRDefault="002F682E" w:rsidP="002F682E">
      <w:r w:rsidRPr="002F682E">
        <w:drawing>
          <wp:inline distT="0" distB="0" distL="0" distR="0" wp14:anchorId="2FCAD032" wp14:editId="12A1ECCD">
            <wp:extent cx="3810532" cy="293410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EBAA" w14:textId="3739833D" w:rsidR="002F682E" w:rsidRDefault="002F682E" w:rsidP="002F682E">
      <w:r>
        <w:t xml:space="preserve">Program zawiera 2 </w:t>
      </w:r>
      <w:proofErr w:type="spellStart"/>
      <w:r>
        <w:t>Formsy</w:t>
      </w:r>
      <w:proofErr w:type="spellEnd"/>
      <w:r>
        <w:t>:</w:t>
      </w:r>
    </w:p>
    <w:p w14:paraId="17B06D47" w14:textId="0CB93880" w:rsidR="002F682E" w:rsidRDefault="002F682E" w:rsidP="002F682E">
      <w:proofErr w:type="spellStart"/>
      <w:r>
        <w:t>MainfForm</w:t>
      </w:r>
      <w:proofErr w:type="spellEnd"/>
      <w:r>
        <w:t xml:space="preserve"> jest wywoływany z funkcji </w:t>
      </w:r>
      <w:proofErr w:type="spellStart"/>
      <w:r>
        <w:t>main</w:t>
      </w:r>
      <w:proofErr w:type="spellEnd"/>
      <w:r>
        <w:t xml:space="preserve"> i jest głównym oknem programu.</w:t>
      </w:r>
    </w:p>
    <w:p w14:paraId="3F19E223" w14:textId="51D8C4B3" w:rsidR="002F682E" w:rsidRDefault="002F682E" w:rsidP="002F682E">
      <w:proofErr w:type="spellStart"/>
      <w:r>
        <w:t>LogsForm</w:t>
      </w:r>
      <w:proofErr w:type="spellEnd"/>
      <w:r>
        <w:t xml:space="preserve"> jest dodatkowym oknem pozwalającym na uporządkowanie logów z działania programu.</w:t>
      </w:r>
    </w:p>
    <w:p w14:paraId="03FEF434" w14:textId="67D8E38B" w:rsidR="002F682E" w:rsidRDefault="002F682E" w:rsidP="002F682E">
      <w:pPr>
        <w:pStyle w:val="Podtytu"/>
      </w:pPr>
      <w:r>
        <w:t>Start programu</w:t>
      </w:r>
    </w:p>
    <w:p w14:paraId="45A846A5" w14:textId="4738BA3A" w:rsidR="002F682E" w:rsidRDefault="002F682E" w:rsidP="002F682E">
      <w:r w:rsidRPr="002F682E">
        <w:drawing>
          <wp:inline distT="0" distB="0" distL="0" distR="0" wp14:anchorId="0A7E1E7B" wp14:editId="23641726">
            <wp:extent cx="1895740" cy="225774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2A9F" w14:textId="5E23B3C7" w:rsidR="002F682E" w:rsidRDefault="002F682E" w:rsidP="002F682E">
      <w:r>
        <w:t xml:space="preserve">Rozruch następuje klasycznie z metody </w:t>
      </w:r>
      <w:proofErr w:type="spellStart"/>
      <w:r>
        <w:t>main</w:t>
      </w:r>
      <w:proofErr w:type="spellEnd"/>
      <w:r>
        <w:t xml:space="preserve">. Jednak przed inicjalizacją rejestrowane są usługi w celu późniejszego wykorzystania wstrzykiwania zależności </w:t>
      </w:r>
    </w:p>
    <w:p w14:paraId="7E7809FA" w14:textId="434E4C6B" w:rsidR="002F682E" w:rsidRDefault="002F682E" w:rsidP="002F682E">
      <w:pPr>
        <w:pStyle w:val="Podtytu"/>
      </w:pPr>
      <w:r>
        <w:br w:type="column"/>
      </w:r>
      <w:r>
        <w:lastRenderedPageBreak/>
        <w:t>Diagram klas</w:t>
      </w:r>
    </w:p>
    <w:p w14:paraId="2DD6877A" w14:textId="12137093" w:rsidR="002F682E" w:rsidRDefault="002F682E" w:rsidP="002F682E">
      <w:r w:rsidRPr="002F682E">
        <w:drawing>
          <wp:inline distT="0" distB="0" distL="0" distR="0" wp14:anchorId="4EDCB72A" wp14:editId="6E4617FE">
            <wp:extent cx="5760720" cy="43434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047" w14:textId="24FAA9F5" w:rsidR="002F682E" w:rsidRDefault="002F682E" w:rsidP="002F682E"/>
    <w:p w14:paraId="067D36BC" w14:textId="77777777" w:rsidR="00AF57E4" w:rsidRDefault="00AF57E4" w:rsidP="00AF57E4">
      <w:pPr>
        <w:pStyle w:val="Podtytu"/>
      </w:pPr>
      <w:r>
        <w:br w:type="column"/>
      </w:r>
      <w:r>
        <w:lastRenderedPageBreak/>
        <w:t>Wnioski</w:t>
      </w:r>
    </w:p>
    <w:p w14:paraId="0CA97396" w14:textId="77777777" w:rsidR="00AF57E4" w:rsidRDefault="00AF57E4" w:rsidP="00AF57E4">
      <w:r>
        <w:t xml:space="preserve">Efekt końcowy projektu spełnia jego założenia – możliwa jest zamiana obrazu kolorowego na czarno-biały z wykorzystaniem bibliotek napisanych w języku asembler i c++. Wydajność programu jest ograniczona ze względu na jednowątkowe przygotowywanie i sklejanie otrzymanego programu. Funkcję te zostaną w przyszłości rozwinięte w ramach indywidualnej pracy z w środowisku .NET. Największą częścią pod względem czasowym okazała się konfiguracja bibliotek </w:t>
      </w:r>
      <w:proofErr w:type="spellStart"/>
      <w:r>
        <w:t>dll</w:t>
      </w:r>
      <w:proofErr w:type="spellEnd"/>
      <w:r>
        <w:t xml:space="preserve"> i ich podpięcie. Problemem była konfiguracja środowiska Visual Studio. Całość projektu upewniła mnie w założeniu, że praca z </w:t>
      </w:r>
      <w:proofErr w:type="spellStart"/>
      <w:r>
        <w:t>GITem</w:t>
      </w:r>
      <w:proofErr w:type="spellEnd"/>
      <w:r>
        <w:t xml:space="preserve"> jest dobrą praktyką i pomaga w zarządzaniu kodem, tworzeniu backupu oraz rozwijaniu projektów niepewnych kierunkach bez ponoszenia konsekwencji utraty wartościowego kodu. Zdecydowałem się również na próbę stworzenia menagera wątków zamiast realizacji kodu w oparciu gotowe rozwiązania. Zdecydowanie utrudniło to moją pracę jednak osiągnięty efekt dydaktyczny był warty wysiłku.</w:t>
      </w:r>
    </w:p>
    <w:p w14:paraId="5BC3F830" w14:textId="77777777" w:rsidR="00AF57E4" w:rsidRDefault="00AF57E4" w:rsidP="00AF57E4">
      <w:pPr>
        <w:pStyle w:val="Podtytu"/>
      </w:pPr>
      <w:r>
        <w:t>Wnioski po rozszerzeniu o projekt na PK4</w:t>
      </w:r>
    </w:p>
    <w:p w14:paraId="08153A35" w14:textId="77777777" w:rsidR="00AF57E4" w:rsidRDefault="00AF57E4" w:rsidP="00AF57E4">
      <w:r>
        <w:t>Rozwijanie projektu w ramach przedmiotu programowanie komputerów 4 pozwoliło mi zweryfikować swoje założenie co do użycia wstrzykiwania zależności. Jest to całkiem ciekawa metoda pracy jednak w większości przypadków w tym projekcie jest całkowicie nieuzasadniona jednak ze względu na chęć „zabawy kodem” zdecydowałem się nie wycofywać z początkowej koncepcji.</w:t>
      </w:r>
    </w:p>
    <w:p w14:paraId="3166C4E4" w14:textId="77777777" w:rsidR="00AF57E4" w:rsidRDefault="00AF57E4" w:rsidP="00AF57E4">
      <w:r>
        <w:t>Dużej modyfikacji uległa logika głównego okna aplikacji przez próbę trzymania SRP.</w:t>
      </w:r>
    </w:p>
    <w:p w14:paraId="4E9C3D2A" w14:textId="77777777" w:rsidR="00AF57E4" w:rsidRDefault="00AF57E4" w:rsidP="00AF57E4">
      <w:r>
        <w:t>Utworzone zostały dodatkowe klasy *Helper, a cały kod został podzielony pod względem funkcjonalności. Do projektu została dołożona funkcjonalność logów ze względu na chęć zrozumienia zagadnienia wyrażeń regularnych. Praca z gitem była przydatna ze względu na częste błędne ścieżki rozwoju kodu.</w:t>
      </w:r>
    </w:p>
    <w:p w14:paraId="3F56F492" w14:textId="6A53BB1B" w:rsidR="002F682E" w:rsidRDefault="002F682E" w:rsidP="002F682E">
      <w:pPr>
        <w:pStyle w:val="Podtytu"/>
      </w:pPr>
      <w:r>
        <w:t>Wnioski3</w:t>
      </w:r>
    </w:p>
    <w:p w14:paraId="50DD7FB9" w14:textId="44CBADB3" w:rsidR="006770A1" w:rsidRPr="006770A1" w:rsidRDefault="006770A1" w:rsidP="006770A1">
      <w:r>
        <w:t>Warto pisać na bieżąco dokumentację techniczną ponieważ nadrabianie po czasie jest zdecydowanie utrudnionym elementem tworzenia oprogramowania. Warto prowadzić na bieżąco sprawozdania z pracy l</w:t>
      </w:r>
      <w:r w:rsidR="00AF57E4">
        <w:t>u</w:t>
      </w:r>
      <w:r>
        <w:t xml:space="preserve">b/i stosować automatyczną dokumentację. Która znacząco poprawi zrozumienie kodu po pewnym czasie od napisania. </w:t>
      </w:r>
    </w:p>
    <w:sectPr w:rsidR="006770A1" w:rsidRPr="006770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1" w15:restartNumberingAfterBreak="0">
    <w:nsid w:val="27264276"/>
    <w:multiLevelType w:val="hybridMultilevel"/>
    <w:tmpl w:val="23B5EEB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B426114"/>
    <w:multiLevelType w:val="hybridMultilevel"/>
    <w:tmpl w:val="D52428F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03763D"/>
    <w:multiLevelType w:val="hybridMultilevel"/>
    <w:tmpl w:val="CC3EEA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91"/>
    <w:rsid w:val="000126E2"/>
    <w:rsid w:val="000734E7"/>
    <w:rsid w:val="000816CE"/>
    <w:rsid w:val="00213DCB"/>
    <w:rsid w:val="00240CD4"/>
    <w:rsid w:val="0025599F"/>
    <w:rsid w:val="002B168F"/>
    <w:rsid w:val="002F682E"/>
    <w:rsid w:val="00315807"/>
    <w:rsid w:val="00362D18"/>
    <w:rsid w:val="00383EDF"/>
    <w:rsid w:val="00384A10"/>
    <w:rsid w:val="003D43EB"/>
    <w:rsid w:val="00460326"/>
    <w:rsid w:val="004B0192"/>
    <w:rsid w:val="004C784B"/>
    <w:rsid w:val="00563B91"/>
    <w:rsid w:val="006770A1"/>
    <w:rsid w:val="006818B6"/>
    <w:rsid w:val="006D1964"/>
    <w:rsid w:val="008450A1"/>
    <w:rsid w:val="008E58FA"/>
    <w:rsid w:val="0090324E"/>
    <w:rsid w:val="00A660D8"/>
    <w:rsid w:val="00A83A44"/>
    <w:rsid w:val="00AF57E4"/>
    <w:rsid w:val="00B06A7D"/>
    <w:rsid w:val="00B1747D"/>
    <w:rsid w:val="00BC4766"/>
    <w:rsid w:val="00C5353A"/>
    <w:rsid w:val="00D44845"/>
    <w:rsid w:val="00D945EB"/>
    <w:rsid w:val="00E14C67"/>
    <w:rsid w:val="00E30A46"/>
    <w:rsid w:val="00EB3EB3"/>
    <w:rsid w:val="00F20728"/>
    <w:rsid w:val="00F7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EB8E"/>
  <w15:chartTrackingRefBased/>
  <w15:docId w15:val="{FFBD4823-9030-4031-8ABB-B17462826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0CD4"/>
    <w:rPr>
      <w:rFonts w:ascii="Times New Roman" w:hAnsi="Times New Roman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Podtytu">
    <w:name w:val="Subtitle"/>
    <w:basedOn w:val="Normalny"/>
    <w:next w:val="Normalny"/>
    <w:link w:val="PodtytuZnak"/>
    <w:uiPriority w:val="11"/>
    <w:qFormat/>
    <w:rsid w:val="008450A1"/>
    <w:pPr>
      <w:numPr>
        <w:ilvl w:val="1"/>
      </w:numPr>
      <w:spacing w:before="240" w:after="400" w:line="240" w:lineRule="auto"/>
    </w:pPr>
    <w:rPr>
      <w:rFonts w:eastAsiaTheme="minorEastAsia"/>
      <w:b/>
      <w:spacing w:val="15"/>
      <w:sz w:val="40"/>
    </w:rPr>
  </w:style>
  <w:style w:type="character" w:customStyle="1" w:styleId="PodtytuZnak">
    <w:name w:val="Podtytuł Znak"/>
    <w:basedOn w:val="Domylnaczcionkaakapitu"/>
    <w:link w:val="Podtytu"/>
    <w:uiPriority w:val="11"/>
    <w:rsid w:val="008450A1"/>
    <w:rPr>
      <w:rFonts w:ascii="Times New Roman" w:eastAsiaTheme="minorEastAsia" w:hAnsi="Times New Roman"/>
      <w:b/>
      <w:spacing w:val="15"/>
      <w:sz w:val="40"/>
    </w:rPr>
  </w:style>
  <w:style w:type="character" w:styleId="Wyrnieniedelikatne">
    <w:name w:val="Subtle Emphasis"/>
    <w:aliases w:val="kod"/>
    <w:basedOn w:val="Domylnaczcionkaakapitu"/>
    <w:uiPriority w:val="19"/>
    <w:qFormat/>
    <w:rsid w:val="00A83A44"/>
    <w:rPr>
      <w:rFonts w:ascii="Times New Roman" w:hAnsi="Times New Roman"/>
      <w:i w:val="0"/>
      <w:iCs/>
      <w:color w:val="auto"/>
      <w:sz w:val="24"/>
    </w:rPr>
  </w:style>
  <w:style w:type="paragraph" w:customStyle="1" w:styleId="Default">
    <w:name w:val="Default"/>
    <w:rsid w:val="000816C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ela-Siatka">
    <w:name w:val="Table Grid"/>
    <w:basedOn w:val="Standardowy"/>
    <w:rsid w:val="0031580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315807"/>
    <w:pPr>
      <w:spacing w:before="120" w:after="120" w:line="360" w:lineRule="auto"/>
      <w:contextualSpacing/>
    </w:pPr>
    <w:rPr>
      <w:rFonts w:eastAsiaTheme="majorEastAsia" w:cstheme="majorBidi"/>
      <w:b/>
      <w:spacing w:val="-10"/>
      <w:kern w:val="28"/>
      <w:sz w:val="9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15807"/>
    <w:rPr>
      <w:rFonts w:ascii="Times New Roman" w:eastAsiaTheme="majorEastAsia" w:hAnsi="Times New Roman" w:cstheme="majorBidi"/>
      <w:b/>
      <w:spacing w:val="-10"/>
      <w:kern w:val="28"/>
      <w:sz w:val="96"/>
      <w:szCs w:val="56"/>
    </w:rPr>
  </w:style>
  <w:style w:type="paragraph" w:styleId="Akapitzlist">
    <w:name w:val="List Paragraph"/>
    <w:basedOn w:val="Normalny"/>
    <w:uiPriority w:val="34"/>
    <w:qFormat/>
    <w:rsid w:val="002F682E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AF57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57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1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15</Pages>
  <Words>1035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qwertyuiop</dc:creator>
  <cp:keywords/>
  <dc:description/>
  <cp:lastModifiedBy>Dominik Nowocień</cp:lastModifiedBy>
  <cp:revision>25</cp:revision>
  <cp:lastPrinted>2020-06-16T16:26:00Z</cp:lastPrinted>
  <dcterms:created xsi:type="dcterms:W3CDTF">2020-01-20T17:59:00Z</dcterms:created>
  <dcterms:modified xsi:type="dcterms:W3CDTF">2020-06-16T16:26:00Z</dcterms:modified>
</cp:coreProperties>
</file>