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600" w:rsidRPr="005E4E85" w:rsidRDefault="00F32600" w:rsidP="00F32600">
      <w:pPr>
        <w:rPr>
          <w:rFonts w:ascii="Times New Roman" w:hAnsi="Times New Roman" w:cs="Times New Roman"/>
          <w:sz w:val="24"/>
          <w:szCs w:val="24"/>
        </w:rPr>
      </w:pPr>
      <w:r w:rsidRPr="005E4E85">
        <w:rPr>
          <w:rFonts w:ascii="Times New Roman" w:hAnsi="Times New Roman" w:cs="Times New Roman"/>
          <w:sz w:val="24"/>
          <w:szCs w:val="24"/>
        </w:rPr>
        <w:t>Lab:0</w:t>
      </w:r>
      <w:r>
        <w:rPr>
          <w:rFonts w:ascii="Times New Roman" w:hAnsi="Times New Roman" w:cs="Times New Roman"/>
          <w:sz w:val="24"/>
          <w:szCs w:val="24"/>
        </w:rPr>
        <w:t>2</w:t>
      </w:r>
    </w:p>
    <w:p w:rsidR="00F32600" w:rsidRDefault="00F32600" w:rsidP="00F32600">
      <w:pPr>
        <w:rPr>
          <w:rFonts w:ascii="Times New Roman" w:hAnsi="Times New Roman" w:cs="Times New Roman"/>
          <w:sz w:val="24"/>
          <w:szCs w:val="24"/>
        </w:rPr>
      </w:pPr>
      <w:r w:rsidRPr="005E4E85">
        <w:rPr>
          <w:rFonts w:ascii="Times New Roman" w:hAnsi="Times New Roman" w:cs="Times New Roman"/>
          <w:sz w:val="24"/>
          <w:szCs w:val="24"/>
        </w:rPr>
        <w:t xml:space="preserve">Experiment Name: Implementation of </w:t>
      </w:r>
      <w:r>
        <w:rPr>
          <w:rFonts w:ascii="Times New Roman" w:hAnsi="Times New Roman" w:cs="Times New Roman"/>
          <w:sz w:val="24"/>
          <w:szCs w:val="24"/>
        </w:rPr>
        <w:t xml:space="preserve">half adder using </w:t>
      </w:r>
      <w:r w:rsidRPr="005E4E85">
        <w:rPr>
          <w:rFonts w:ascii="Times New Roman" w:hAnsi="Times New Roman" w:cs="Times New Roman"/>
          <w:sz w:val="24"/>
          <w:szCs w:val="24"/>
        </w:rPr>
        <w:t>basic gates.</w:t>
      </w:r>
    </w:p>
    <w:p w:rsidR="00F32600" w:rsidRDefault="00F32600" w:rsidP="00F32600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  <w:t>Equipment:</w:t>
      </w:r>
    </w:p>
    <w:p w:rsidR="00F32600" w:rsidRDefault="00F32600" w:rsidP="00F3260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E4E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Trainer board</w:t>
      </w:r>
    </w:p>
    <w:p w:rsidR="00F32600" w:rsidRDefault="00F32600" w:rsidP="00F3260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Bread board</w:t>
      </w:r>
    </w:p>
    <w:p w:rsidR="00F32600" w:rsidRDefault="00F32600" w:rsidP="00F3260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IC</w:t>
      </w:r>
    </w:p>
    <w:p w:rsidR="00F32600" w:rsidRDefault="00F32600" w:rsidP="00F3260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Connecting wire</w:t>
      </w:r>
    </w:p>
    <w:p w:rsidR="000853F1" w:rsidRDefault="000853F1" w:rsidP="00F3260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Wire cutter</w:t>
      </w:r>
      <w:bookmarkStart w:id="0" w:name="_GoBack"/>
      <w:bookmarkEnd w:id="0"/>
    </w:p>
    <w:p w:rsidR="00F32600" w:rsidRDefault="00F32600" w:rsidP="00F32600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</w:pPr>
      <w:r w:rsidRPr="005E4E85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  <w:t>Theory:</w:t>
      </w:r>
    </w:p>
    <w:p w:rsidR="00F32600" w:rsidRPr="00F32600" w:rsidRDefault="00F32600" w:rsidP="00F32600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F32600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Half</w:t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Adder is a combinational circuit that performs addition of two bits. It has two inputs and two outputs. The </w:t>
      </w:r>
      <w:r w:rsidR="005D7DE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two </w:t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I/Ps are the two 1-bit numbers A and B designated as augend and addend bits. The two O/Ps are the sum ‘S’ of A and B and the carry </w:t>
      </w:r>
      <w:r w:rsidR="005D7DE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bit, denoted by </w:t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‘C’. Truth table of a half adder can be derived by performing binary addition </w:t>
      </w:r>
      <w:r w:rsidR="005D7DE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of augend and addend bits as follows:</w:t>
      </w:r>
    </w:p>
    <w:p w:rsidR="00157AA6" w:rsidRDefault="005D7DE3">
      <w:r>
        <w:rPr>
          <w:noProof/>
        </w:rPr>
        <w:drawing>
          <wp:inline distT="0" distB="0" distL="0" distR="0" wp14:anchorId="50C46929" wp14:editId="0A9CCCC0">
            <wp:extent cx="5943600" cy="169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4423"/>
                    <a:stretch/>
                  </pic:blipFill>
                  <pic:spPr bwMode="auto">
                    <a:xfrm>
                      <a:off x="0" y="0"/>
                      <a:ext cx="5943600" cy="169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7DE3" w:rsidRDefault="005D7DE3">
      <w:pPr>
        <w:rPr>
          <w:b/>
          <w:u w:val="single"/>
        </w:rPr>
      </w:pPr>
      <w:r w:rsidRPr="005D7DE3">
        <w:rPr>
          <w:b/>
          <w:u w:val="single"/>
        </w:rPr>
        <w:t>Diagram:</w:t>
      </w:r>
    </w:p>
    <w:p w:rsidR="005D7DE3" w:rsidRDefault="005D7DE3" w:rsidP="005D7DE3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>
            <wp:extent cx="2095500" cy="1352550"/>
            <wp:effectExtent l="0" t="0" r="0" b="0"/>
            <wp:docPr id="3" name="Picture 3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DE3" w:rsidRDefault="005D7DE3" w:rsidP="005D7DE3">
      <w:pPr>
        <w:rPr>
          <w:b/>
          <w:u w:val="single"/>
        </w:rPr>
      </w:pPr>
    </w:p>
    <w:p w:rsidR="005D7DE3" w:rsidRDefault="005D7DE3" w:rsidP="005D7DE3">
      <w:pPr>
        <w:rPr>
          <w:b/>
          <w:u w:val="single"/>
        </w:rPr>
      </w:pPr>
    </w:p>
    <w:p w:rsidR="005D7DE3" w:rsidRDefault="005D7DE3" w:rsidP="005D7DE3">
      <w:pPr>
        <w:rPr>
          <w:b/>
          <w:u w:val="single"/>
        </w:rPr>
      </w:pPr>
    </w:p>
    <w:p w:rsidR="005D7DE3" w:rsidRDefault="005D7DE3" w:rsidP="005D7DE3">
      <w:pPr>
        <w:rPr>
          <w:b/>
          <w:u w:val="single"/>
        </w:rPr>
      </w:pPr>
    </w:p>
    <w:p w:rsidR="005D7DE3" w:rsidRDefault="005D7DE3" w:rsidP="005D7DE3">
      <w:pPr>
        <w:rPr>
          <w:b/>
          <w:u w:val="single"/>
        </w:rPr>
      </w:pPr>
      <w:r>
        <w:rPr>
          <w:b/>
          <w:u w:val="single"/>
        </w:rPr>
        <w:t>Pin Diagram:</w:t>
      </w:r>
    </w:p>
    <w:p w:rsidR="005D7DE3" w:rsidRDefault="005D7DE3" w:rsidP="005D7DE3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>
            <wp:extent cx="4686300" cy="2751455"/>
            <wp:effectExtent l="0" t="0" r="0" b="0"/>
            <wp:docPr id="4" name="Picture 4" descr="Image result for half adder circuit pin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half adder circuit pin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102" cy="2785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DE3" w:rsidRPr="005D7DE3" w:rsidRDefault="005D7DE3" w:rsidP="005D7DE3">
      <w:pPr>
        <w:jc w:val="center"/>
        <w:rPr>
          <w:b/>
          <w:u w:val="single"/>
        </w:rPr>
      </w:pPr>
    </w:p>
    <w:p w:rsidR="005D7DE3" w:rsidRDefault="005D7DE3">
      <w:r>
        <w:rPr>
          <w:noProof/>
        </w:rPr>
        <w:drawing>
          <wp:inline distT="0" distB="0" distL="0" distR="0" wp14:anchorId="1E7CF5C6" wp14:editId="06CF72B6">
            <wp:extent cx="5819775" cy="2762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DE3" w:rsidRDefault="005D7DE3"/>
    <w:p w:rsidR="005D7DE3" w:rsidRDefault="005D7DE3">
      <w:r>
        <w:rPr>
          <w:noProof/>
        </w:rPr>
        <w:lastRenderedPageBreak/>
        <w:drawing>
          <wp:inline distT="0" distB="0" distL="0" distR="0" wp14:anchorId="3BCA20E0" wp14:editId="6185407F">
            <wp:extent cx="5857875" cy="1428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7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22CF9"/>
    <w:multiLevelType w:val="hybridMultilevel"/>
    <w:tmpl w:val="01B4D9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EB2"/>
    <w:rsid w:val="00076846"/>
    <w:rsid w:val="000853F1"/>
    <w:rsid w:val="005D7DE3"/>
    <w:rsid w:val="006A1666"/>
    <w:rsid w:val="00AE7EB2"/>
    <w:rsid w:val="00B7736E"/>
    <w:rsid w:val="00E36F6A"/>
    <w:rsid w:val="00F3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FA330"/>
  <w15:chartTrackingRefBased/>
  <w15:docId w15:val="{52CBCBDA-FDC5-403C-A59B-6F872A72B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26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Nowshin Ibnat</dc:creator>
  <cp:keywords/>
  <dc:description/>
  <cp:lastModifiedBy>Syeda Nowshin Ibnat</cp:lastModifiedBy>
  <cp:revision>6</cp:revision>
  <dcterms:created xsi:type="dcterms:W3CDTF">2019-10-20T14:58:00Z</dcterms:created>
  <dcterms:modified xsi:type="dcterms:W3CDTF">2019-10-25T13:54:00Z</dcterms:modified>
</cp:coreProperties>
</file>