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1A5" w:rsidRPr="001521A5" w:rsidRDefault="001521A5" w:rsidP="001521A5">
      <w:pPr>
        <w:pStyle w:val="NormalWeb"/>
        <w:shd w:val="clear" w:color="auto" w:fill="FFFFFF"/>
        <w:spacing w:before="55" w:beforeAutospacing="0" w:after="166" w:afterAutospacing="0"/>
        <w:textAlignment w:val="baseline"/>
        <w:rPr>
          <w:color w:val="303030"/>
        </w:rPr>
      </w:pPr>
      <w:r w:rsidRPr="001521A5">
        <w:t xml:space="preserve">Q1. </w:t>
      </w:r>
      <w:r>
        <w:rPr>
          <w:color w:val="303030"/>
        </w:rPr>
        <w:t>Consider a relation R (</w:t>
      </w:r>
      <w:proofErr w:type="gramStart"/>
      <w:r w:rsidRPr="001521A5">
        <w:rPr>
          <w:color w:val="303030"/>
        </w:rPr>
        <w:t>A ,</w:t>
      </w:r>
      <w:proofErr w:type="gramEnd"/>
      <w:r w:rsidRPr="001521A5">
        <w:rPr>
          <w:color w:val="303030"/>
        </w:rPr>
        <w:t xml:space="preserve"> B , C , D , E , F , G ) with the functional dependencies-</w:t>
      </w:r>
    </w:p>
    <w:p w:rsidR="001521A5" w:rsidRPr="001521A5" w:rsidRDefault="001521A5" w:rsidP="001521A5">
      <w:pPr>
        <w:pStyle w:val="NormalWeb"/>
        <w:shd w:val="clear" w:color="auto" w:fill="FFFFFF"/>
        <w:spacing w:before="55" w:beforeAutospacing="0" w:after="166" w:afterAutospacing="0"/>
        <w:jc w:val="center"/>
        <w:textAlignment w:val="baseline"/>
        <w:rPr>
          <w:color w:val="303030"/>
        </w:rPr>
      </w:pPr>
      <w:r w:rsidRPr="001521A5">
        <w:rPr>
          <w:color w:val="303030"/>
        </w:rPr>
        <w:t>A → BC</w:t>
      </w:r>
    </w:p>
    <w:p w:rsidR="001521A5" w:rsidRPr="001521A5" w:rsidRDefault="001521A5" w:rsidP="001521A5">
      <w:pPr>
        <w:pStyle w:val="NormalWeb"/>
        <w:shd w:val="clear" w:color="auto" w:fill="FFFFFF"/>
        <w:spacing w:before="55" w:beforeAutospacing="0" w:after="166" w:afterAutospacing="0"/>
        <w:jc w:val="center"/>
        <w:textAlignment w:val="baseline"/>
        <w:rPr>
          <w:color w:val="303030"/>
        </w:rPr>
      </w:pPr>
      <w:r w:rsidRPr="001521A5">
        <w:rPr>
          <w:color w:val="303030"/>
        </w:rPr>
        <w:t>BC → DE</w:t>
      </w:r>
    </w:p>
    <w:p w:rsidR="001521A5" w:rsidRPr="001521A5" w:rsidRDefault="001521A5" w:rsidP="001521A5">
      <w:pPr>
        <w:pStyle w:val="NormalWeb"/>
        <w:shd w:val="clear" w:color="auto" w:fill="FFFFFF"/>
        <w:spacing w:before="55" w:beforeAutospacing="0" w:after="166" w:afterAutospacing="0"/>
        <w:jc w:val="center"/>
        <w:textAlignment w:val="baseline"/>
        <w:rPr>
          <w:color w:val="303030"/>
        </w:rPr>
      </w:pPr>
      <w:r w:rsidRPr="001521A5">
        <w:rPr>
          <w:color w:val="303030"/>
        </w:rPr>
        <w:t>D → F</w:t>
      </w:r>
    </w:p>
    <w:p w:rsidR="001521A5" w:rsidRPr="001521A5" w:rsidRDefault="001521A5" w:rsidP="001521A5">
      <w:pPr>
        <w:pStyle w:val="NormalWeb"/>
        <w:shd w:val="clear" w:color="auto" w:fill="FFFFFF"/>
        <w:spacing w:before="55" w:beforeAutospacing="0" w:after="166" w:afterAutospacing="0"/>
        <w:jc w:val="center"/>
        <w:textAlignment w:val="baseline"/>
        <w:rPr>
          <w:color w:val="303030"/>
        </w:rPr>
      </w:pPr>
      <w:r w:rsidRPr="001521A5">
        <w:rPr>
          <w:color w:val="303030"/>
        </w:rPr>
        <w:t>CF → G</w:t>
      </w:r>
    </w:p>
    <w:p w:rsidR="0014152A" w:rsidRPr="001521A5" w:rsidRDefault="001521A5">
      <w:pPr>
        <w:rPr>
          <w:rFonts w:ascii="Times New Roman" w:hAnsi="Times New Roman" w:cs="Times New Roman"/>
          <w:sz w:val="24"/>
          <w:szCs w:val="24"/>
        </w:rPr>
      </w:pPr>
      <w:r w:rsidRPr="001521A5">
        <w:rPr>
          <w:rFonts w:ascii="Times New Roman" w:hAnsi="Times New Roman" w:cs="Times New Roman"/>
          <w:sz w:val="24"/>
          <w:szCs w:val="24"/>
        </w:rPr>
        <w:t>Find closure set of A, BC, D, CF. Also find the candidate and super key.</w:t>
      </w:r>
    </w:p>
    <w:p w:rsidR="001521A5" w:rsidRPr="001521A5" w:rsidRDefault="001521A5">
      <w:pPr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521A5">
        <w:rPr>
          <w:rFonts w:ascii="Times New Roman" w:hAnsi="Times New Roman" w:cs="Times New Roman"/>
          <w:sz w:val="24"/>
          <w:szCs w:val="24"/>
        </w:rPr>
        <w:t xml:space="preserve">Q2. </w:t>
      </w:r>
      <w:r w:rsidRPr="001521A5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Consider the relation scheme R (E, F, G, H, I, J, K, L, M, M) and the set of functional dependencies</w:t>
      </w:r>
    </w:p>
    <w:p w:rsidR="001521A5" w:rsidRPr="001521A5" w:rsidRDefault="001521A5" w:rsidP="001521A5">
      <w:pPr>
        <w:jc w:val="center"/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521A5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{EF -&gt; G,</w:t>
      </w:r>
    </w:p>
    <w:p w:rsidR="001521A5" w:rsidRPr="001521A5" w:rsidRDefault="001521A5" w:rsidP="001521A5">
      <w:pPr>
        <w:jc w:val="center"/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521A5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F -&gt; IJ,</w:t>
      </w:r>
    </w:p>
    <w:p w:rsidR="001521A5" w:rsidRPr="001521A5" w:rsidRDefault="001521A5" w:rsidP="001521A5">
      <w:pPr>
        <w:jc w:val="center"/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521A5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EH -&gt; KL,</w:t>
      </w:r>
    </w:p>
    <w:p w:rsidR="001521A5" w:rsidRPr="001521A5" w:rsidRDefault="001521A5" w:rsidP="001521A5">
      <w:pPr>
        <w:jc w:val="center"/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521A5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K -&gt; M,</w:t>
      </w:r>
    </w:p>
    <w:p w:rsidR="001521A5" w:rsidRPr="001521A5" w:rsidRDefault="001521A5" w:rsidP="001521A5">
      <w:pPr>
        <w:jc w:val="center"/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521A5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  <w:proofErr w:type="gramStart"/>
      <w:r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L -&gt;N}</w:t>
      </w:r>
      <w:r w:rsidRPr="001521A5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.</w:t>
      </w:r>
      <w:proofErr w:type="gramEnd"/>
      <w:r w:rsidRPr="001521A5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1521A5" w:rsidRDefault="001521A5" w:rsidP="001521A5">
      <w:pPr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521A5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What is the candidate and super key for R?</w:t>
      </w:r>
    </w:p>
    <w:p w:rsidR="001521A5" w:rsidRPr="001521A5" w:rsidRDefault="001521A5" w:rsidP="001521A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Q3. Consider a relation scheme R </w:t>
      </w:r>
      <w:r w:rsidRPr="001521A5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(A, B, C, D, E, </w:t>
      </w:r>
      <w:proofErr w:type="gramStart"/>
      <w:r w:rsidRPr="001521A5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H</w:t>
      </w:r>
      <w:proofErr w:type="gramEnd"/>
      <w:r w:rsidRPr="001521A5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) on which the following functional dependencies hold: {A–&gt;B, BC–&gt; D, E–&gt;C, D–&gt;A}. What are the candidate keys of R?</w:t>
      </w:r>
    </w:p>
    <w:sectPr w:rsidR="001521A5" w:rsidRPr="001521A5" w:rsidSect="00141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521A5"/>
    <w:rsid w:val="0014152A"/>
    <w:rsid w:val="00152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2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21A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82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2020-05-08T06:54:00Z</dcterms:created>
  <dcterms:modified xsi:type="dcterms:W3CDTF">2020-05-08T07:03:00Z</dcterms:modified>
</cp:coreProperties>
</file>