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HAnsi" w:hAnsi="Times New Roman" w:cs="Times New Roman"/>
          <w:b w:val="0"/>
          <w:bCs w:val="0"/>
          <w:color w:val="auto"/>
          <w:lang w:eastAsia="en-US"/>
        </w:rPr>
        <w:id w:val="1954514081"/>
        <w:docPartObj>
          <w:docPartGallery w:val="Table of Contents"/>
          <w:docPartUnique/>
        </w:docPartObj>
      </w:sdtPr>
      <w:sdtEndPr/>
      <w:sdtContent>
        <w:p w:rsidR="002276A6" w:rsidRDefault="002276A6" w:rsidP="002276A6">
          <w:pPr>
            <w:pStyle w:val="af"/>
            <w:spacing w:before="0" w:line="360" w:lineRule="auto"/>
            <w:jc w:val="right"/>
            <w:rPr>
              <w:rFonts w:ascii="Times New Roman" w:hAnsi="Times New Roman" w:cs="Times New Roman"/>
              <w:color w:val="auto"/>
              <w:sz w:val="32"/>
              <w:lang w:val="tg-Cyrl-TJ"/>
            </w:rPr>
          </w:pPr>
          <w:r w:rsidRPr="002276A6">
            <w:rPr>
              <w:rFonts w:ascii="Times New Roman" w:hAnsi="Times New Roman" w:cs="Times New Roman"/>
              <w:color w:val="auto"/>
              <w:sz w:val="32"/>
              <w:lang w:val="tg-Cyrl-TJ"/>
            </w:rPr>
            <w:t>МУНДАРИҶА</w:t>
          </w:r>
          <w:r>
            <w:rPr>
              <w:rFonts w:ascii="Times New Roman" w:hAnsi="Times New Roman" w:cs="Times New Roman"/>
              <w:color w:val="auto"/>
              <w:sz w:val="32"/>
              <w:lang w:val="tg-Cyrl-TJ"/>
            </w:rPr>
            <w:t xml:space="preserve">                                   </w:t>
          </w:r>
          <w:r w:rsidRPr="002276A6">
            <w:rPr>
              <w:rFonts w:ascii="Times New Roman" w:hAnsi="Times New Roman" w:cs="Times New Roman"/>
              <w:color w:val="auto"/>
              <w:sz w:val="32"/>
              <w:lang w:val="tg-Cyrl-TJ"/>
            </w:rPr>
            <w:t xml:space="preserve"> САҲ.</w:t>
          </w:r>
        </w:p>
        <w:p w:rsidR="002276A6" w:rsidRPr="002276A6" w:rsidRDefault="002276A6" w:rsidP="002276A6">
          <w:pPr>
            <w:rPr>
              <w:lang w:val="tg-Cyrl-TJ" w:eastAsia="ru-RU"/>
            </w:rPr>
          </w:pPr>
        </w:p>
        <w:p w:rsidR="002276A6" w:rsidRDefault="002276A6" w:rsidP="002276A6">
          <w:pPr>
            <w:pStyle w:val="11"/>
            <w:spacing w:after="0"/>
            <w:ind w:left="0"/>
            <w:rPr>
              <w:noProof/>
            </w:rPr>
          </w:pPr>
          <w:r w:rsidRPr="002276A6">
            <w:rPr>
              <w:rFonts w:cs="Times New Roman"/>
            </w:rPr>
            <w:fldChar w:fldCharType="begin"/>
          </w:r>
          <w:r w:rsidRPr="002276A6">
            <w:rPr>
              <w:rFonts w:cs="Times New Roman"/>
            </w:rPr>
            <w:instrText xml:space="preserve"> TOC \o "1-3" \h \z \u </w:instrText>
          </w:r>
          <w:r w:rsidRPr="002276A6">
            <w:rPr>
              <w:rFonts w:cs="Times New Roman"/>
            </w:rPr>
            <w:fldChar w:fldCharType="separate"/>
          </w:r>
          <w:hyperlink w:anchor="_Toc91582991" w:history="1">
            <w:r w:rsidRPr="00E2000D">
              <w:rPr>
                <w:rStyle w:val="af2"/>
                <w:rFonts w:cs="Times New Roman"/>
                <w:b/>
                <w:noProof/>
              </w:rPr>
              <w:t>1. ИСТИФОДАИ ТИК ДАР СОХАИ ТИБ</w:t>
            </w:r>
            <w:r>
              <w:rPr>
                <w:noProof/>
                <w:webHidden/>
              </w:rPr>
              <w:tab/>
            </w:r>
            <w:r>
              <w:rPr>
                <w:noProof/>
                <w:webHidden/>
              </w:rPr>
              <w:fldChar w:fldCharType="begin"/>
            </w:r>
            <w:r>
              <w:rPr>
                <w:noProof/>
                <w:webHidden/>
              </w:rPr>
              <w:instrText xml:space="preserve"> PAGEREF _Toc91582991 \h </w:instrText>
            </w:r>
            <w:r>
              <w:rPr>
                <w:noProof/>
                <w:webHidden/>
              </w:rPr>
            </w:r>
            <w:r>
              <w:rPr>
                <w:noProof/>
                <w:webHidden/>
              </w:rPr>
              <w:fldChar w:fldCharType="separate"/>
            </w:r>
            <w:r w:rsidR="00293947">
              <w:rPr>
                <w:noProof/>
                <w:webHidden/>
              </w:rPr>
              <w:t>3</w:t>
            </w:r>
            <w:r>
              <w:rPr>
                <w:noProof/>
                <w:webHidden/>
              </w:rPr>
              <w:fldChar w:fldCharType="end"/>
            </w:r>
          </w:hyperlink>
        </w:p>
        <w:p w:rsidR="002276A6" w:rsidRDefault="00EC2C23" w:rsidP="002276A6">
          <w:pPr>
            <w:pStyle w:val="21"/>
            <w:spacing w:after="0"/>
            <w:ind w:left="0"/>
            <w:rPr>
              <w:noProof/>
            </w:rPr>
          </w:pPr>
          <w:hyperlink w:anchor="_Toc91582992" w:history="1">
            <w:r w:rsidR="002276A6" w:rsidRPr="00E2000D">
              <w:rPr>
                <w:rStyle w:val="af2"/>
                <w:rFonts w:cs="Times New Roman"/>
                <w:noProof/>
              </w:rPr>
              <w:t>1.1. Та</w:t>
            </w:r>
            <w:r w:rsidR="002276A6" w:rsidRPr="00E2000D">
              <w:rPr>
                <w:rStyle w:val="af2"/>
                <w:rFonts w:cs="Times New Roman"/>
                <w:noProof/>
                <w:lang w:val="tg-Cyrl-TJ"/>
              </w:rPr>
              <w:t>ҳ</w:t>
            </w:r>
            <w:r w:rsidR="002276A6" w:rsidRPr="00E2000D">
              <w:rPr>
                <w:rStyle w:val="af2"/>
                <w:rFonts w:cs="Times New Roman"/>
                <w:noProof/>
              </w:rPr>
              <w:t>лили имконият</w:t>
            </w:r>
            <w:r w:rsidR="002276A6" w:rsidRPr="00E2000D">
              <w:rPr>
                <w:rStyle w:val="af2"/>
                <w:rFonts w:cs="Times New Roman"/>
                <w:noProof/>
                <w:lang w:val="tg-Cyrl-TJ"/>
              </w:rPr>
              <w:t>ҳ</w:t>
            </w:r>
            <w:r w:rsidR="002276A6" w:rsidRPr="00E2000D">
              <w:rPr>
                <w:rStyle w:val="af2"/>
                <w:rFonts w:cs="Times New Roman"/>
                <w:noProof/>
              </w:rPr>
              <w:t>ои ТИК дар со</w:t>
            </w:r>
            <w:r w:rsidR="002276A6" w:rsidRPr="00E2000D">
              <w:rPr>
                <w:rStyle w:val="af2"/>
                <w:rFonts w:cs="Times New Roman"/>
                <w:noProof/>
                <w:lang w:val="tg-Cyrl-TJ"/>
              </w:rPr>
              <w:t>ҳ</w:t>
            </w:r>
            <w:r w:rsidR="002276A6" w:rsidRPr="00E2000D">
              <w:rPr>
                <w:rStyle w:val="af2"/>
                <w:rFonts w:cs="Times New Roman"/>
                <w:noProof/>
              </w:rPr>
              <w:t>аи тиб</w:t>
            </w:r>
            <w:r w:rsidR="002276A6">
              <w:rPr>
                <w:noProof/>
                <w:webHidden/>
              </w:rPr>
              <w:tab/>
            </w:r>
            <w:r w:rsidR="002276A6">
              <w:rPr>
                <w:noProof/>
                <w:webHidden/>
              </w:rPr>
              <w:fldChar w:fldCharType="begin"/>
            </w:r>
            <w:r w:rsidR="002276A6">
              <w:rPr>
                <w:noProof/>
                <w:webHidden/>
              </w:rPr>
              <w:instrText xml:space="preserve"> PAGEREF _Toc91582992 \h </w:instrText>
            </w:r>
            <w:r w:rsidR="002276A6">
              <w:rPr>
                <w:noProof/>
                <w:webHidden/>
              </w:rPr>
            </w:r>
            <w:r w:rsidR="002276A6">
              <w:rPr>
                <w:noProof/>
                <w:webHidden/>
              </w:rPr>
              <w:fldChar w:fldCharType="separate"/>
            </w:r>
            <w:r w:rsidR="00293947">
              <w:rPr>
                <w:noProof/>
                <w:webHidden/>
              </w:rPr>
              <w:t>3</w:t>
            </w:r>
            <w:r w:rsidR="002276A6">
              <w:rPr>
                <w:noProof/>
                <w:webHidden/>
              </w:rPr>
              <w:fldChar w:fldCharType="end"/>
            </w:r>
          </w:hyperlink>
        </w:p>
        <w:p w:rsidR="002276A6" w:rsidRDefault="00EC2C23" w:rsidP="002276A6">
          <w:pPr>
            <w:pStyle w:val="21"/>
            <w:spacing w:after="0"/>
            <w:ind w:left="0"/>
            <w:rPr>
              <w:noProof/>
            </w:rPr>
          </w:pPr>
          <w:hyperlink w:anchor="_Toc91582993" w:history="1">
            <w:r w:rsidR="002276A6" w:rsidRPr="00E2000D">
              <w:rPr>
                <w:rStyle w:val="af2"/>
                <w:rFonts w:cs="Times New Roman"/>
                <w:noProof/>
              </w:rPr>
              <w:t>1.2. Та</w:t>
            </w:r>
            <w:r w:rsidR="002276A6" w:rsidRPr="00E2000D">
              <w:rPr>
                <w:rStyle w:val="af2"/>
                <w:rFonts w:cs="Times New Roman"/>
                <w:noProof/>
                <w:lang w:val="tg-Cyrl-TJ"/>
              </w:rPr>
              <w:t>ҳ</w:t>
            </w:r>
            <w:r w:rsidR="002276A6" w:rsidRPr="00E2000D">
              <w:rPr>
                <w:rStyle w:val="af2"/>
                <w:rFonts w:cs="Times New Roman"/>
                <w:noProof/>
              </w:rPr>
              <w:t>лили лои</w:t>
            </w:r>
            <w:r w:rsidR="002276A6" w:rsidRPr="00E2000D">
              <w:rPr>
                <w:rStyle w:val="af2"/>
                <w:rFonts w:cs="Times New Roman"/>
                <w:noProof/>
                <w:lang w:val="tg-Cyrl-TJ"/>
              </w:rPr>
              <w:t>ҳ</w:t>
            </w:r>
            <w:r w:rsidR="002276A6" w:rsidRPr="00E2000D">
              <w:rPr>
                <w:rStyle w:val="af2"/>
                <w:rFonts w:cs="Times New Roman"/>
                <w:noProof/>
              </w:rPr>
              <w:t>а</w:t>
            </w:r>
            <w:r w:rsidR="002276A6" w:rsidRPr="00E2000D">
              <w:rPr>
                <w:rStyle w:val="af2"/>
                <w:rFonts w:cs="Times New Roman"/>
                <w:noProof/>
                <w:lang w:val="tg-Cyrl-TJ"/>
              </w:rPr>
              <w:t>ҳ</w:t>
            </w:r>
            <w:r w:rsidR="002276A6" w:rsidRPr="00E2000D">
              <w:rPr>
                <w:rStyle w:val="af2"/>
                <w:rFonts w:cs="Times New Roman"/>
                <w:noProof/>
              </w:rPr>
              <w:t>ои монанд</w:t>
            </w:r>
            <w:r w:rsidR="002276A6">
              <w:rPr>
                <w:noProof/>
                <w:webHidden/>
              </w:rPr>
              <w:tab/>
            </w:r>
            <w:r w:rsidR="002276A6">
              <w:rPr>
                <w:noProof/>
                <w:webHidden/>
              </w:rPr>
              <w:fldChar w:fldCharType="begin"/>
            </w:r>
            <w:r w:rsidR="002276A6">
              <w:rPr>
                <w:noProof/>
                <w:webHidden/>
              </w:rPr>
              <w:instrText xml:space="preserve"> PAGEREF _Toc91582993 \h </w:instrText>
            </w:r>
            <w:r w:rsidR="002276A6">
              <w:rPr>
                <w:noProof/>
                <w:webHidden/>
              </w:rPr>
            </w:r>
            <w:r w:rsidR="002276A6">
              <w:rPr>
                <w:noProof/>
                <w:webHidden/>
              </w:rPr>
              <w:fldChar w:fldCharType="separate"/>
            </w:r>
            <w:r w:rsidR="00293947">
              <w:rPr>
                <w:noProof/>
                <w:webHidden/>
              </w:rPr>
              <w:t>5</w:t>
            </w:r>
            <w:r w:rsidR="002276A6">
              <w:rPr>
                <w:noProof/>
                <w:webHidden/>
              </w:rPr>
              <w:fldChar w:fldCharType="end"/>
            </w:r>
          </w:hyperlink>
        </w:p>
        <w:p w:rsidR="002276A6" w:rsidRDefault="00EC2C23" w:rsidP="002276A6">
          <w:pPr>
            <w:pStyle w:val="21"/>
            <w:spacing w:after="0"/>
            <w:ind w:left="0"/>
            <w:rPr>
              <w:noProof/>
            </w:rPr>
          </w:pPr>
          <w:hyperlink w:anchor="_Toc91582994" w:history="1">
            <w:r w:rsidR="002276A6" w:rsidRPr="00E2000D">
              <w:rPr>
                <w:rStyle w:val="af2"/>
                <w:rFonts w:cs="Times New Roman"/>
                <w:noProof/>
              </w:rPr>
              <w:t>1.3. Шар</w:t>
            </w:r>
            <w:r w:rsidR="002276A6" w:rsidRPr="00E2000D">
              <w:rPr>
                <w:rStyle w:val="af2"/>
                <w:rFonts w:cs="Times New Roman"/>
                <w:noProof/>
                <w:lang w:val="tg-Cyrl-TJ"/>
              </w:rPr>
              <w:t>ҳ</w:t>
            </w:r>
            <w:r w:rsidR="002276A6" w:rsidRPr="00E2000D">
              <w:rPr>
                <w:rStyle w:val="af2"/>
                <w:rFonts w:cs="Times New Roman"/>
                <w:noProof/>
              </w:rPr>
              <w:t>и каталоги электронии “Ташхиси бархати бемори</w:t>
            </w:r>
            <w:r w:rsidR="002276A6" w:rsidRPr="00E2000D">
              <w:rPr>
                <w:rStyle w:val="af2"/>
                <w:rFonts w:cs="Times New Roman"/>
                <w:noProof/>
                <w:lang w:val="tg-Cyrl-TJ"/>
              </w:rPr>
              <w:t>ҳ</w:t>
            </w:r>
            <w:r w:rsidR="002276A6" w:rsidRPr="00E2000D">
              <w:rPr>
                <w:rStyle w:val="af2"/>
                <w:rFonts w:cs="Times New Roman"/>
                <w:noProof/>
              </w:rPr>
              <w:t>ои инсон”</w:t>
            </w:r>
            <w:r w:rsidR="002276A6">
              <w:rPr>
                <w:noProof/>
                <w:webHidden/>
              </w:rPr>
              <w:tab/>
            </w:r>
            <w:r w:rsidR="002276A6">
              <w:rPr>
                <w:noProof/>
                <w:webHidden/>
              </w:rPr>
              <w:fldChar w:fldCharType="begin"/>
            </w:r>
            <w:r w:rsidR="002276A6">
              <w:rPr>
                <w:noProof/>
                <w:webHidden/>
              </w:rPr>
              <w:instrText xml:space="preserve"> PAGEREF _Toc91582994 \h </w:instrText>
            </w:r>
            <w:r w:rsidR="002276A6">
              <w:rPr>
                <w:noProof/>
                <w:webHidden/>
              </w:rPr>
            </w:r>
            <w:r w:rsidR="002276A6">
              <w:rPr>
                <w:noProof/>
                <w:webHidden/>
              </w:rPr>
              <w:fldChar w:fldCharType="separate"/>
            </w:r>
            <w:r w:rsidR="00293947">
              <w:rPr>
                <w:noProof/>
                <w:webHidden/>
              </w:rPr>
              <w:t>10</w:t>
            </w:r>
            <w:r w:rsidR="002276A6">
              <w:rPr>
                <w:noProof/>
                <w:webHidden/>
              </w:rPr>
              <w:fldChar w:fldCharType="end"/>
            </w:r>
          </w:hyperlink>
        </w:p>
        <w:p w:rsidR="002276A6" w:rsidRPr="002276A6" w:rsidRDefault="002276A6" w:rsidP="002276A6">
          <w:pPr>
            <w:rPr>
              <w:rFonts w:cs="Times New Roman"/>
            </w:rPr>
          </w:pPr>
          <w:r w:rsidRPr="002276A6">
            <w:rPr>
              <w:rFonts w:cs="Times New Roman"/>
              <w:bCs/>
            </w:rPr>
            <w:fldChar w:fldCharType="end"/>
          </w:r>
        </w:p>
      </w:sdtContent>
    </w:sdt>
    <w:p w:rsidR="002276A6" w:rsidRPr="002276A6" w:rsidRDefault="002276A6">
      <w:pPr>
        <w:rPr>
          <w:rFonts w:cs="Times New Roman"/>
        </w:rPr>
      </w:pPr>
    </w:p>
    <w:p w:rsidR="002276A6" w:rsidRPr="002276A6" w:rsidRDefault="002276A6">
      <w:pPr>
        <w:rPr>
          <w:rFonts w:cs="Times New Roman"/>
        </w:rPr>
      </w:pPr>
      <w:r w:rsidRPr="002276A6">
        <w:rPr>
          <w:rFonts w:cs="Times New Roman"/>
        </w:rPr>
        <w:br w:type="page"/>
      </w:r>
    </w:p>
    <w:p w:rsidR="00021E48" w:rsidRPr="002276A6" w:rsidRDefault="00021E48" w:rsidP="0018151F">
      <w:pPr>
        <w:pStyle w:val="1"/>
        <w:jc w:val="center"/>
        <w:rPr>
          <w:rFonts w:cs="Times New Roman"/>
          <w:b/>
          <w:sz w:val="32"/>
        </w:rPr>
      </w:pPr>
      <w:bookmarkStart w:id="1" w:name="_Toc91582991"/>
      <w:r w:rsidRPr="002276A6">
        <w:rPr>
          <w:rFonts w:cs="Times New Roman"/>
          <w:b/>
          <w:sz w:val="32"/>
        </w:rPr>
        <w:lastRenderedPageBreak/>
        <w:t>1. ИСТИФОДАИ ТИК ДАР СОХАИ ТИБ</w:t>
      </w:r>
      <w:bookmarkEnd w:id="1"/>
    </w:p>
    <w:p w:rsidR="00021E48" w:rsidRPr="002276A6" w:rsidRDefault="00021E48" w:rsidP="0018151F">
      <w:pPr>
        <w:rPr>
          <w:rFonts w:cs="Times New Roman"/>
        </w:rPr>
      </w:pPr>
    </w:p>
    <w:p w:rsidR="00021E48" w:rsidRPr="002276A6" w:rsidRDefault="00021E48" w:rsidP="0018151F">
      <w:pPr>
        <w:pStyle w:val="2"/>
        <w:spacing w:before="0"/>
        <w:ind w:firstLine="567"/>
        <w:rPr>
          <w:rFonts w:ascii="Times New Roman" w:hAnsi="Times New Roman" w:cs="Times New Roman"/>
          <w:color w:val="auto"/>
          <w:sz w:val="28"/>
          <w:szCs w:val="28"/>
        </w:rPr>
      </w:pPr>
      <w:bookmarkStart w:id="2" w:name="_Toc91582992"/>
      <w:r w:rsidRPr="002276A6">
        <w:rPr>
          <w:rFonts w:ascii="Times New Roman" w:hAnsi="Times New Roman" w:cs="Times New Roman"/>
          <w:color w:val="auto"/>
          <w:sz w:val="28"/>
          <w:szCs w:val="28"/>
        </w:rPr>
        <w:t>1.1. Та</w:t>
      </w:r>
      <w:r w:rsidRPr="002276A6">
        <w:rPr>
          <w:rFonts w:ascii="Times New Roman" w:hAnsi="Times New Roman" w:cs="Times New Roman"/>
          <w:color w:val="auto"/>
          <w:sz w:val="28"/>
          <w:szCs w:val="28"/>
          <w:lang w:val="tg-Cyrl-TJ"/>
        </w:rPr>
        <w:t>ҳ</w:t>
      </w:r>
      <w:r w:rsidRPr="002276A6">
        <w:rPr>
          <w:rFonts w:ascii="Times New Roman" w:hAnsi="Times New Roman" w:cs="Times New Roman"/>
          <w:color w:val="auto"/>
          <w:sz w:val="28"/>
          <w:szCs w:val="28"/>
        </w:rPr>
        <w:t xml:space="preserve">лили </w:t>
      </w:r>
      <w:proofErr w:type="spellStart"/>
      <w:r w:rsidRPr="002276A6">
        <w:rPr>
          <w:rFonts w:ascii="Times New Roman" w:hAnsi="Times New Roman" w:cs="Times New Roman"/>
          <w:color w:val="auto"/>
          <w:sz w:val="28"/>
          <w:szCs w:val="28"/>
        </w:rPr>
        <w:t>имконият</w:t>
      </w:r>
      <w:proofErr w:type="spellEnd"/>
      <w:r w:rsidRPr="002276A6">
        <w:rPr>
          <w:rFonts w:ascii="Times New Roman" w:hAnsi="Times New Roman" w:cs="Times New Roman"/>
          <w:color w:val="auto"/>
          <w:sz w:val="28"/>
          <w:szCs w:val="28"/>
          <w:lang w:val="tg-Cyrl-TJ"/>
        </w:rPr>
        <w:t>ҳ</w:t>
      </w:r>
      <w:proofErr w:type="spellStart"/>
      <w:r w:rsidRPr="002276A6">
        <w:rPr>
          <w:rFonts w:ascii="Times New Roman" w:hAnsi="Times New Roman" w:cs="Times New Roman"/>
          <w:color w:val="auto"/>
          <w:sz w:val="28"/>
          <w:szCs w:val="28"/>
        </w:rPr>
        <w:t>ои</w:t>
      </w:r>
      <w:proofErr w:type="spellEnd"/>
      <w:r w:rsidRPr="002276A6">
        <w:rPr>
          <w:rFonts w:ascii="Times New Roman" w:hAnsi="Times New Roman" w:cs="Times New Roman"/>
          <w:color w:val="auto"/>
          <w:sz w:val="28"/>
          <w:szCs w:val="28"/>
        </w:rPr>
        <w:t xml:space="preserve"> ТИК дар со</w:t>
      </w:r>
      <w:r w:rsidRPr="002276A6">
        <w:rPr>
          <w:rFonts w:ascii="Times New Roman" w:hAnsi="Times New Roman" w:cs="Times New Roman"/>
          <w:color w:val="auto"/>
          <w:sz w:val="28"/>
          <w:szCs w:val="28"/>
          <w:lang w:val="tg-Cyrl-TJ"/>
        </w:rPr>
        <w:t>ҳ</w:t>
      </w:r>
      <w:r w:rsidRPr="002276A6">
        <w:rPr>
          <w:rFonts w:ascii="Times New Roman" w:hAnsi="Times New Roman" w:cs="Times New Roman"/>
          <w:color w:val="auto"/>
          <w:sz w:val="28"/>
          <w:szCs w:val="28"/>
        </w:rPr>
        <w:t xml:space="preserve">аи </w:t>
      </w:r>
      <w:proofErr w:type="spellStart"/>
      <w:r w:rsidRPr="002276A6">
        <w:rPr>
          <w:rFonts w:ascii="Times New Roman" w:hAnsi="Times New Roman" w:cs="Times New Roman"/>
          <w:color w:val="auto"/>
          <w:sz w:val="28"/>
          <w:szCs w:val="28"/>
        </w:rPr>
        <w:t>тиб</w:t>
      </w:r>
      <w:bookmarkEnd w:id="2"/>
      <w:proofErr w:type="spellEnd"/>
    </w:p>
    <w:p w:rsidR="00021E48" w:rsidRPr="002276A6" w:rsidRDefault="00021E48" w:rsidP="0018151F">
      <w:pPr>
        <w:ind w:firstLine="567"/>
        <w:rPr>
          <w:rFonts w:cs="Times New Roman"/>
        </w:rPr>
      </w:pPr>
    </w:p>
    <w:p w:rsidR="008F292D" w:rsidRPr="00073138" w:rsidRDefault="008F292D" w:rsidP="00073138">
      <w:pPr>
        <w:ind w:firstLine="567"/>
        <w:jc w:val="both"/>
        <w:rPr>
          <w:rFonts w:cs="Times New Roman"/>
        </w:rPr>
      </w:pPr>
      <w:r w:rsidRPr="00073138">
        <w:rPr>
          <w:rFonts w:cs="Times New Roman"/>
        </w:rPr>
        <w:t xml:space="preserve">Дар </w:t>
      </w:r>
      <w:proofErr w:type="spellStart"/>
      <w:r w:rsidRPr="00073138">
        <w:rPr>
          <w:rFonts w:cs="Times New Roman"/>
        </w:rPr>
        <w:t>шароити</w:t>
      </w:r>
      <w:proofErr w:type="spellEnd"/>
      <w:r w:rsidRPr="00073138">
        <w:rPr>
          <w:rFonts w:cs="Times New Roman"/>
        </w:rPr>
        <w:t xml:space="preserve"> </w:t>
      </w:r>
      <w:proofErr w:type="spellStart"/>
      <w:r w:rsidRPr="00073138">
        <w:rPr>
          <w:rFonts w:cs="Times New Roman"/>
        </w:rPr>
        <w:t>рушди</w:t>
      </w:r>
      <w:proofErr w:type="spellEnd"/>
      <w:r w:rsidRPr="00073138">
        <w:rPr>
          <w:rFonts w:cs="Times New Roman"/>
        </w:rPr>
        <w:t xml:space="preserve"> </w:t>
      </w:r>
      <w:proofErr w:type="spellStart"/>
      <w:r w:rsidRPr="00073138">
        <w:rPr>
          <w:rFonts w:cs="Times New Roman"/>
        </w:rPr>
        <w:t>ҷомеаи</w:t>
      </w:r>
      <w:proofErr w:type="spellEnd"/>
      <w:r w:rsidRPr="00073138">
        <w:rPr>
          <w:rFonts w:cs="Times New Roman"/>
        </w:rPr>
        <w:t xml:space="preserve"> </w:t>
      </w:r>
      <w:proofErr w:type="spellStart"/>
      <w:r w:rsidRPr="00073138">
        <w:rPr>
          <w:rFonts w:cs="Times New Roman"/>
        </w:rPr>
        <w:t>муосир</w:t>
      </w:r>
      <w:proofErr w:type="spellEnd"/>
      <w:r w:rsidRPr="00073138">
        <w:rPr>
          <w:rFonts w:cs="Times New Roman"/>
        </w:rPr>
        <w:t xml:space="preserve"> </w:t>
      </w:r>
      <w:proofErr w:type="spellStart"/>
      <w:r w:rsidRPr="00073138">
        <w:rPr>
          <w:rFonts w:cs="Times New Roman"/>
        </w:rPr>
        <w:t>технологияҳои</w:t>
      </w:r>
      <w:proofErr w:type="spellEnd"/>
      <w:r w:rsidRPr="00073138">
        <w:rPr>
          <w:rFonts w:cs="Times New Roman"/>
        </w:rPr>
        <w:t xml:space="preserve"> </w:t>
      </w:r>
      <w:proofErr w:type="spellStart"/>
      <w:r w:rsidRPr="00073138">
        <w:rPr>
          <w:rFonts w:cs="Times New Roman"/>
        </w:rPr>
        <w:t>иттилоотӣ</w:t>
      </w:r>
      <w:proofErr w:type="spellEnd"/>
      <w:r w:rsidRPr="00073138">
        <w:rPr>
          <w:rFonts w:cs="Times New Roman"/>
        </w:rPr>
        <w:t xml:space="preserve"> ба </w:t>
      </w:r>
      <w:proofErr w:type="spellStart"/>
      <w:r w:rsidRPr="00073138">
        <w:rPr>
          <w:rFonts w:cs="Times New Roman"/>
        </w:rPr>
        <w:t>ҳаёти</w:t>
      </w:r>
      <w:proofErr w:type="spellEnd"/>
      <w:r w:rsidRPr="00073138">
        <w:rPr>
          <w:rFonts w:cs="Times New Roman"/>
        </w:rPr>
        <w:t xml:space="preserve"> </w:t>
      </w:r>
      <w:proofErr w:type="spellStart"/>
      <w:r w:rsidRPr="00073138">
        <w:rPr>
          <w:rFonts w:cs="Times New Roman"/>
        </w:rPr>
        <w:t>одамон</w:t>
      </w:r>
      <w:proofErr w:type="spellEnd"/>
      <w:r w:rsidRPr="00073138">
        <w:rPr>
          <w:rFonts w:cs="Times New Roman"/>
        </w:rPr>
        <w:t xml:space="preserve"> </w:t>
      </w:r>
      <w:proofErr w:type="spellStart"/>
      <w:r w:rsidRPr="00073138">
        <w:rPr>
          <w:rFonts w:cs="Times New Roman"/>
        </w:rPr>
        <w:t>амиқ</w:t>
      </w:r>
      <w:proofErr w:type="spellEnd"/>
      <w:r w:rsidRPr="00073138">
        <w:rPr>
          <w:rFonts w:cs="Times New Roman"/>
        </w:rPr>
        <w:t xml:space="preserve"> </w:t>
      </w:r>
      <w:proofErr w:type="spellStart"/>
      <w:r w:rsidRPr="00073138">
        <w:rPr>
          <w:rFonts w:cs="Times New Roman"/>
        </w:rPr>
        <w:t>ворид</w:t>
      </w:r>
      <w:proofErr w:type="spellEnd"/>
      <w:r w:rsidRPr="00073138">
        <w:rPr>
          <w:rFonts w:cs="Times New Roman"/>
        </w:rPr>
        <w:t xml:space="preserve"> </w:t>
      </w:r>
      <w:proofErr w:type="spellStart"/>
      <w:r w:rsidRPr="00073138">
        <w:rPr>
          <w:rFonts w:cs="Times New Roman"/>
        </w:rPr>
        <w:t>мешаванд</w:t>
      </w:r>
      <w:proofErr w:type="spellEnd"/>
      <w:r w:rsidRPr="00073138">
        <w:rPr>
          <w:rFonts w:cs="Times New Roman"/>
        </w:rPr>
        <w:t xml:space="preserve">. </w:t>
      </w:r>
      <w:proofErr w:type="spellStart"/>
      <w:r w:rsidRPr="00073138">
        <w:rPr>
          <w:rFonts w:cs="Times New Roman"/>
        </w:rPr>
        <w:t>Онҳо</w:t>
      </w:r>
      <w:proofErr w:type="spellEnd"/>
      <w:r w:rsidRPr="00073138">
        <w:rPr>
          <w:rFonts w:cs="Times New Roman"/>
        </w:rPr>
        <w:t xml:space="preserve"> </w:t>
      </w:r>
      <w:proofErr w:type="spellStart"/>
      <w:r w:rsidRPr="00073138">
        <w:rPr>
          <w:rFonts w:cs="Times New Roman"/>
        </w:rPr>
        <w:t>хеле</w:t>
      </w:r>
      <w:proofErr w:type="spellEnd"/>
      <w:r w:rsidRPr="00073138">
        <w:rPr>
          <w:rFonts w:cs="Times New Roman"/>
        </w:rPr>
        <w:t xml:space="preserve"> зуд ба як </w:t>
      </w:r>
      <w:proofErr w:type="spellStart"/>
      <w:r w:rsidRPr="00073138">
        <w:rPr>
          <w:rFonts w:cs="Times New Roman"/>
        </w:rPr>
        <w:t>ангезаи</w:t>
      </w:r>
      <w:proofErr w:type="spellEnd"/>
      <w:r w:rsidRPr="00073138">
        <w:rPr>
          <w:rFonts w:cs="Times New Roman"/>
        </w:rPr>
        <w:t xml:space="preserve"> </w:t>
      </w:r>
      <w:proofErr w:type="spellStart"/>
      <w:r w:rsidRPr="00073138">
        <w:rPr>
          <w:rFonts w:cs="Times New Roman"/>
        </w:rPr>
        <w:t>ҳаётан</w:t>
      </w:r>
      <w:proofErr w:type="spellEnd"/>
      <w:r w:rsidRPr="00073138">
        <w:rPr>
          <w:rFonts w:cs="Times New Roman"/>
        </w:rPr>
        <w:t xml:space="preserve"> </w:t>
      </w:r>
      <w:proofErr w:type="spellStart"/>
      <w:r w:rsidRPr="00073138">
        <w:rPr>
          <w:rFonts w:cs="Times New Roman"/>
        </w:rPr>
        <w:t>муҳими</w:t>
      </w:r>
      <w:proofErr w:type="spellEnd"/>
      <w:r w:rsidRPr="00073138">
        <w:rPr>
          <w:rFonts w:cs="Times New Roman"/>
        </w:rPr>
        <w:t xml:space="preserve"> </w:t>
      </w:r>
      <w:proofErr w:type="spellStart"/>
      <w:r w:rsidRPr="00073138">
        <w:rPr>
          <w:rFonts w:cs="Times New Roman"/>
        </w:rPr>
        <w:t>рушди</w:t>
      </w:r>
      <w:proofErr w:type="spellEnd"/>
      <w:r w:rsidRPr="00073138">
        <w:rPr>
          <w:rFonts w:cs="Times New Roman"/>
        </w:rPr>
        <w:t xml:space="preserve"> на </w:t>
      </w:r>
      <w:proofErr w:type="spellStart"/>
      <w:r w:rsidRPr="00073138">
        <w:rPr>
          <w:rFonts w:cs="Times New Roman"/>
        </w:rPr>
        <w:t>танҳо</w:t>
      </w:r>
      <w:proofErr w:type="spellEnd"/>
      <w:r w:rsidRPr="00073138">
        <w:rPr>
          <w:rFonts w:cs="Times New Roman"/>
        </w:rPr>
        <w:t xml:space="preserve"> </w:t>
      </w:r>
      <w:proofErr w:type="spellStart"/>
      <w:r w:rsidRPr="00073138">
        <w:rPr>
          <w:rFonts w:cs="Times New Roman"/>
        </w:rPr>
        <w:t>иқтисоди</w:t>
      </w:r>
      <w:proofErr w:type="spellEnd"/>
      <w:r w:rsidRPr="00073138">
        <w:rPr>
          <w:rFonts w:cs="Times New Roman"/>
        </w:rPr>
        <w:t xml:space="preserve"> </w:t>
      </w:r>
      <w:proofErr w:type="spellStart"/>
      <w:r w:rsidRPr="00073138">
        <w:rPr>
          <w:rFonts w:cs="Times New Roman"/>
        </w:rPr>
        <w:t>ҷаҳонӣ</w:t>
      </w:r>
      <w:proofErr w:type="spellEnd"/>
      <w:r w:rsidRPr="00073138">
        <w:rPr>
          <w:rFonts w:cs="Times New Roman"/>
        </w:rPr>
        <w:t xml:space="preserve">, балки </w:t>
      </w:r>
      <w:proofErr w:type="spellStart"/>
      <w:r w:rsidRPr="00073138">
        <w:rPr>
          <w:rFonts w:cs="Times New Roman"/>
        </w:rPr>
        <w:t>дигар</w:t>
      </w:r>
      <w:proofErr w:type="spellEnd"/>
      <w:r w:rsidRPr="00073138">
        <w:rPr>
          <w:rFonts w:cs="Times New Roman"/>
        </w:rPr>
        <w:t xml:space="preserve"> </w:t>
      </w:r>
      <w:proofErr w:type="spellStart"/>
      <w:r w:rsidRPr="00073138">
        <w:rPr>
          <w:rFonts w:cs="Times New Roman"/>
        </w:rPr>
        <w:t>соҳаҳои</w:t>
      </w:r>
      <w:proofErr w:type="spellEnd"/>
      <w:r w:rsidRPr="00073138">
        <w:rPr>
          <w:rFonts w:cs="Times New Roman"/>
        </w:rPr>
        <w:t xml:space="preserve"> </w:t>
      </w:r>
      <w:proofErr w:type="spellStart"/>
      <w:r w:rsidRPr="00073138">
        <w:rPr>
          <w:rFonts w:cs="Times New Roman"/>
        </w:rPr>
        <w:t>фаъолияти</w:t>
      </w:r>
      <w:proofErr w:type="spellEnd"/>
      <w:r w:rsidRPr="00073138">
        <w:rPr>
          <w:rFonts w:cs="Times New Roman"/>
        </w:rPr>
        <w:t xml:space="preserve"> </w:t>
      </w:r>
      <w:proofErr w:type="spellStart"/>
      <w:r w:rsidRPr="00073138">
        <w:rPr>
          <w:rFonts w:cs="Times New Roman"/>
        </w:rPr>
        <w:t>инсон</w:t>
      </w:r>
      <w:proofErr w:type="spellEnd"/>
      <w:r w:rsidRPr="00073138">
        <w:rPr>
          <w:rFonts w:cs="Times New Roman"/>
        </w:rPr>
        <w:t xml:space="preserve"> </w:t>
      </w:r>
      <w:proofErr w:type="spellStart"/>
      <w:r w:rsidRPr="00073138">
        <w:rPr>
          <w:rFonts w:cs="Times New Roman"/>
        </w:rPr>
        <w:t>табдил</w:t>
      </w:r>
      <w:proofErr w:type="spellEnd"/>
      <w:r w:rsidRPr="00073138">
        <w:rPr>
          <w:rFonts w:cs="Times New Roman"/>
        </w:rPr>
        <w:t xml:space="preserve"> </w:t>
      </w:r>
      <w:proofErr w:type="spellStart"/>
      <w:r w:rsidRPr="00073138">
        <w:rPr>
          <w:rFonts w:cs="Times New Roman"/>
        </w:rPr>
        <w:t>ёфтанд</w:t>
      </w:r>
      <w:proofErr w:type="spellEnd"/>
      <w:r w:rsidRPr="00073138">
        <w:rPr>
          <w:rFonts w:cs="Times New Roman"/>
        </w:rPr>
        <w:t xml:space="preserve">. </w:t>
      </w:r>
      <w:proofErr w:type="spellStart"/>
      <w:r w:rsidRPr="00073138">
        <w:rPr>
          <w:rFonts w:cs="Times New Roman"/>
        </w:rPr>
        <w:t>Ҳоло</w:t>
      </w:r>
      <w:proofErr w:type="spellEnd"/>
      <w:r w:rsidRPr="00073138">
        <w:rPr>
          <w:rFonts w:cs="Times New Roman"/>
        </w:rPr>
        <w:t xml:space="preserve"> </w:t>
      </w:r>
      <w:proofErr w:type="spellStart"/>
      <w:r w:rsidRPr="00073138">
        <w:rPr>
          <w:rFonts w:cs="Times New Roman"/>
        </w:rPr>
        <w:t>соҳаеро</w:t>
      </w:r>
      <w:proofErr w:type="spellEnd"/>
      <w:r w:rsidRPr="00073138">
        <w:rPr>
          <w:rFonts w:cs="Times New Roman"/>
        </w:rPr>
        <w:t xml:space="preserve"> </w:t>
      </w:r>
      <w:proofErr w:type="spellStart"/>
      <w:r w:rsidRPr="00073138">
        <w:rPr>
          <w:rFonts w:cs="Times New Roman"/>
        </w:rPr>
        <w:t>пайдо</w:t>
      </w:r>
      <w:proofErr w:type="spellEnd"/>
      <w:r w:rsidRPr="00073138">
        <w:rPr>
          <w:rFonts w:cs="Times New Roman"/>
        </w:rPr>
        <w:t xml:space="preserve"> кардан </w:t>
      </w:r>
      <w:proofErr w:type="spellStart"/>
      <w:r w:rsidRPr="00073138">
        <w:rPr>
          <w:rFonts w:cs="Times New Roman"/>
        </w:rPr>
        <w:t>душвор</w:t>
      </w:r>
      <w:proofErr w:type="spellEnd"/>
      <w:r w:rsidRPr="00073138">
        <w:rPr>
          <w:rFonts w:cs="Times New Roman"/>
        </w:rPr>
        <w:t xml:space="preserve"> </w:t>
      </w:r>
      <w:proofErr w:type="spellStart"/>
      <w:r w:rsidRPr="00073138">
        <w:rPr>
          <w:rFonts w:cs="Times New Roman"/>
        </w:rPr>
        <w:t>аст</w:t>
      </w:r>
      <w:proofErr w:type="spellEnd"/>
      <w:r w:rsidRPr="00073138">
        <w:rPr>
          <w:rFonts w:cs="Times New Roman"/>
        </w:rPr>
        <w:t xml:space="preserve">, </w:t>
      </w:r>
      <w:proofErr w:type="spellStart"/>
      <w:r w:rsidRPr="00073138">
        <w:rPr>
          <w:rFonts w:cs="Times New Roman"/>
        </w:rPr>
        <w:t>ки</w:t>
      </w:r>
      <w:proofErr w:type="spellEnd"/>
      <w:r w:rsidRPr="00073138">
        <w:rPr>
          <w:rFonts w:cs="Times New Roman"/>
        </w:rPr>
        <w:t xml:space="preserve"> </w:t>
      </w:r>
      <w:proofErr w:type="spellStart"/>
      <w:r w:rsidRPr="00073138">
        <w:rPr>
          <w:rFonts w:cs="Times New Roman"/>
        </w:rPr>
        <w:t>технологияи</w:t>
      </w:r>
      <w:proofErr w:type="spellEnd"/>
      <w:r w:rsidRPr="00073138">
        <w:rPr>
          <w:rFonts w:cs="Times New Roman"/>
        </w:rPr>
        <w:t xml:space="preserve"> </w:t>
      </w:r>
      <w:proofErr w:type="spellStart"/>
      <w:r w:rsidRPr="00073138">
        <w:rPr>
          <w:rFonts w:cs="Times New Roman"/>
        </w:rPr>
        <w:t>иттилоотиро</w:t>
      </w:r>
      <w:proofErr w:type="spellEnd"/>
      <w:r w:rsidRPr="00073138">
        <w:rPr>
          <w:rFonts w:cs="Times New Roman"/>
        </w:rPr>
        <w:t xml:space="preserve"> </w:t>
      </w:r>
      <w:proofErr w:type="spellStart"/>
      <w:r w:rsidRPr="00073138">
        <w:rPr>
          <w:rFonts w:cs="Times New Roman"/>
        </w:rPr>
        <w:t>истифода</w:t>
      </w:r>
      <w:proofErr w:type="spellEnd"/>
      <w:r w:rsidRPr="00073138">
        <w:rPr>
          <w:rFonts w:cs="Times New Roman"/>
        </w:rPr>
        <w:t xml:space="preserve"> </w:t>
      </w:r>
      <w:proofErr w:type="spellStart"/>
      <w:r w:rsidRPr="00073138">
        <w:rPr>
          <w:rFonts w:cs="Times New Roman"/>
        </w:rPr>
        <w:t>накунад</w:t>
      </w:r>
      <w:proofErr w:type="spellEnd"/>
      <w:r w:rsidRPr="00073138">
        <w:rPr>
          <w:rFonts w:cs="Times New Roman"/>
        </w:rPr>
        <w:t>.</w:t>
      </w:r>
    </w:p>
    <w:p w:rsidR="008F292D" w:rsidRPr="00073138" w:rsidRDefault="008F292D" w:rsidP="00073138">
      <w:pPr>
        <w:ind w:firstLine="567"/>
        <w:jc w:val="both"/>
        <w:rPr>
          <w:rFonts w:cs="Times New Roman"/>
        </w:rPr>
      </w:pPr>
      <w:proofErr w:type="spellStart"/>
      <w:r w:rsidRPr="00073138">
        <w:rPr>
          <w:rFonts w:cs="Times New Roman"/>
        </w:rPr>
        <w:t>Ҳар</w:t>
      </w:r>
      <w:proofErr w:type="spellEnd"/>
      <w:r w:rsidR="0018151F" w:rsidRPr="00073138">
        <w:rPr>
          <w:rFonts w:cs="Times New Roman"/>
        </w:rPr>
        <w:t xml:space="preserve"> </w:t>
      </w:r>
      <w:proofErr w:type="spellStart"/>
      <w:r w:rsidR="0018151F" w:rsidRPr="00073138">
        <w:rPr>
          <w:rFonts w:cs="Times New Roman"/>
        </w:rPr>
        <w:t>сол</w:t>
      </w:r>
      <w:proofErr w:type="spellEnd"/>
      <w:r w:rsidR="0018151F" w:rsidRPr="00073138">
        <w:rPr>
          <w:rFonts w:cs="Times New Roman"/>
        </w:rPr>
        <w:t xml:space="preserve"> </w:t>
      </w:r>
      <w:proofErr w:type="spellStart"/>
      <w:r w:rsidR="0018151F" w:rsidRPr="00073138">
        <w:rPr>
          <w:rFonts w:cs="Times New Roman"/>
        </w:rPr>
        <w:t>технологияҳои</w:t>
      </w:r>
      <w:proofErr w:type="spellEnd"/>
      <w:r w:rsidR="0018151F" w:rsidRPr="00073138">
        <w:rPr>
          <w:rFonts w:cs="Times New Roman"/>
        </w:rPr>
        <w:t xml:space="preserve"> </w:t>
      </w:r>
      <w:proofErr w:type="spellStart"/>
      <w:r w:rsidR="0018151F" w:rsidRPr="00073138">
        <w:rPr>
          <w:rFonts w:cs="Times New Roman"/>
        </w:rPr>
        <w:t>иттилоот</w:t>
      </w:r>
      <w:proofErr w:type="spellEnd"/>
      <w:r w:rsidR="0018151F" w:rsidRPr="00073138">
        <w:rPr>
          <w:rFonts w:cs="Times New Roman"/>
          <w:lang w:val="tg-Cyrl-TJ"/>
        </w:rPr>
        <w:t>ии коммуникатсионӣ</w:t>
      </w:r>
      <w:r w:rsidRPr="00073138">
        <w:rPr>
          <w:rFonts w:cs="Times New Roman"/>
        </w:rPr>
        <w:t xml:space="preserve"> ба </w:t>
      </w:r>
      <w:proofErr w:type="spellStart"/>
      <w:r w:rsidRPr="00073138">
        <w:rPr>
          <w:rFonts w:cs="Times New Roman"/>
        </w:rPr>
        <w:t>тамоми</w:t>
      </w:r>
      <w:proofErr w:type="spellEnd"/>
      <w:r w:rsidRPr="00073138">
        <w:rPr>
          <w:rFonts w:cs="Times New Roman"/>
        </w:rPr>
        <w:t xml:space="preserve"> </w:t>
      </w:r>
      <w:proofErr w:type="spellStart"/>
      <w:r w:rsidRPr="00073138">
        <w:rPr>
          <w:rFonts w:cs="Times New Roman"/>
        </w:rPr>
        <w:t>соҳаҳои</w:t>
      </w:r>
      <w:proofErr w:type="spellEnd"/>
      <w:r w:rsidRPr="00073138">
        <w:rPr>
          <w:rFonts w:cs="Times New Roman"/>
        </w:rPr>
        <w:t xml:space="preserve"> </w:t>
      </w:r>
      <w:proofErr w:type="spellStart"/>
      <w:r w:rsidRPr="00073138">
        <w:rPr>
          <w:rFonts w:cs="Times New Roman"/>
        </w:rPr>
        <w:t>фаъолия</w:t>
      </w:r>
      <w:r w:rsidR="0018151F" w:rsidRPr="00073138">
        <w:rPr>
          <w:rFonts w:cs="Times New Roman"/>
        </w:rPr>
        <w:t>т</w:t>
      </w:r>
      <w:proofErr w:type="spellEnd"/>
      <w:r w:rsidR="0018151F" w:rsidRPr="00073138">
        <w:rPr>
          <w:rFonts w:cs="Times New Roman"/>
        </w:rPr>
        <w:t xml:space="preserve"> (а</w:t>
      </w:r>
      <w:r w:rsidR="0018151F" w:rsidRPr="00073138">
        <w:rPr>
          <w:rFonts w:cs="Times New Roman"/>
          <w:lang w:val="tg-Cyrl-TJ"/>
        </w:rPr>
        <w:t>з корхонаҳои истеҳсолӣ то соҳаи тандурустӣ</w:t>
      </w:r>
      <w:r w:rsidRPr="00073138">
        <w:rPr>
          <w:rFonts w:cs="Times New Roman"/>
        </w:rPr>
        <w:t xml:space="preserve">) </w:t>
      </w:r>
      <w:proofErr w:type="spellStart"/>
      <w:r w:rsidRPr="00073138">
        <w:rPr>
          <w:rFonts w:cs="Times New Roman"/>
        </w:rPr>
        <w:t>дохил</w:t>
      </w:r>
      <w:proofErr w:type="spellEnd"/>
      <w:r w:rsidRPr="00073138">
        <w:rPr>
          <w:rFonts w:cs="Times New Roman"/>
        </w:rPr>
        <w:t xml:space="preserve"> </w:t>
      </w:r>
      <w:proofErr w:type="spellStart"/>
      <w:r w:rsidRPr="00073138">
        <w:rPr>
          <w:rFonts w:cs="Times New Roman"/>
        </w:rPr>
        <w:t>мешаванд</w:t>
      </w:r>
      <w:proofErr w:type="spellEnd"/>
      <w:r w:rsidRPr="00073138">
        <w:rPr>
          <w:rFonts w:cs="Times New Roman"/>
        </w:rPr>
        <w:t xml:space="preserve">. Дар </w:t>
      </w:r>
      <w:proofErr w:type="spellStart"/>
      <w:r w:rsidRPr="00073138">
        <w:rPr>
          <w:rFonts w:cs="Times New Roman"/>
        </w:rPr>
        <w:t>даҳсолаҳои</w:t>
      </w:r>
      <w:proofErr w:type="spellEnd"/>
      <w:r w:rsidRPr="00073138">
        <w:rPr>
          <w:rFonts w:cs="Times New Roman"/>
        </w:rPr>
        <w:t xml:space="preserve"> </w:t>
      </w:r>
      <w:proofErr w:type="spellStart"/>
      <w:r w:rsidRPr="00073138">
        <w:rPr>
          <w:rFonts w:cs="Times New Roman"/>
        </w:rPr>
        <w:t>охир</w:t>
      </w:r>
      <w:proofErr w:type="spellEnd"/>
      <w:r w:rsidRPr="00073138">
        <w:rPr>
          <w:rFonts w:cs="Times New Roman"/>
        </w:rPr>
        <w:t xml:space="preserve"> </w:t>
      </w:r>
      <w:proofErr w:type="spellStart"/>
      <w:r w:rsidRPr="00073138">
        <w:rPr>
          <w:rFonts w:cs="Times New Roman"/>
        </w:rPr>
        <w:t>суръат</w:t>
      </w:r>
      <w:proofErr w:type="spellEnd"/>
      <w:r w:rsidRPr="00073138">
        <w:rPr>
          <w:rFonts w:cs="Times New Roman"/>
        </w:rPr>
        <w:t xml:space="preserve"> </w:t>
      </w:r>
      <w:proofErr w:type="spellStart"/>
      <w:r w:rsidRPr="00073138">
        <w:rPr>
          <w:rFonts w:cs="Times New Roman"/>
        </w:rPr>
        <w:t>гирифта</w:t>
      </w:r>
      <w:proofErr w:type="spellEnd"/>
      <w:r w:rsidRPr="00073138">
        <w:rPr>
          <w:rFonts w:cs="Times New Roman"/>
        </w:rPr>
        <w:t xml:space="preserve">, </w:t>
      </w:r>
      <w:proofErr w:type="spellStart"/>
      <w:r w:rsidRPr="00073138">
        <w:rPr>
          <w:rFonts w:cs="Times New Roman"/>
        </w:rPr>
        <w:t>пешрафт</w:t>
      </w:r>
      <w:proofErr w:type="spellEnd"/>
      <w:r w:rsidRPr="00073138">
        <w:rPr>
          <w:rFonts w:cs="Times New Roman"/>
        </w:rPr>
        <w:t xml:space="preserve"> дар </w:t>
      </w:r>
      <w:proofErr w:type="spellStart"/>
      <w:r w:rsidRPr="00073138">
        <w:rPr>
          <w:rFonts w:cs="Times New Roman"/>
        </w:rPr>
        <w:t>заминаи</w:t>
      </w:r>
      <w:proofErr w:type="spellEnd"/>
      <w:r w:rsidRPr="00073138">
        <w:rPr>
          <w:rFonts w:cs="Times New Roman"/>
        </w:rPr>
        <w:t xml:space="preserve"> </w:t>
      </w:r>
      <w:proofErr w:type="spellStart"/>
      <w:r w:rsidRPr="00073138">
        <w:rPr>
          <w:rFonts w:cs="Times New Roman"/>
        </w:rPr>
        <w:t>ҷорӣ</w:t>
      </w:r>
      <w:proofErr w:type="spellEnd"/>
      <w:r w:rsidRPr="00073138">
        <w:rPr>
          <w:rFonts w:cs="Times New Roman"/>
        </w:rPr>
        <w:t xml:space="preserve"> </w:t>
      </w:r>
      <w:proofErr w:type="spellStart"/>
      <w:r w:rsidRPr="00073138">
        <w:rPr>
          <w:rFonts w:cs="Times New Roman"/>
        </w:rPr>
        <w:t>намудани</w:t>
      </w:r>
      <w:proofErr w:type="spellEnd"/>
      <w:r w:rsidRPr="00073138">
        <w:rPr>
          <w:rFonts w:cs="Times New Roman"/>
        </w:rPr>
        <w:t xml:space="preserve"> </w:t>
      </w:r>
      <w:proofErr w:type="spellStart"/>
      <w:r w:rsidRPr="00073138">
        <w:rPr>
          <w:rFonts w:cs="Times New Roman"/>
        </w:rPr>
        <w:t>васеъи</w:t>
      </w:r>
      <w:proofErr w:type="spellEnd"/>
      <w:r w:rsidRPr="00073138">
        <w:rPr>
          <w:rFonts w:cs="Times New Roman"/>
        </w:rPr>
        <w:t xml:space="preserve"> </w:t>
      </w:r>
      <w:proofErr w:type="spellStart"/>
      <w:r w:rsidRPr="00073138">
        <w:rPr>
          <w:rFonts w:cs="Times New Roman"/>
        </w:rPr>
        <w:t>технологияҳои</w:t>
      </w:r>
      <w:proofErr w:type="spellEnd"/>
      <w:r w:rsidRPr="00073138">
        <w:rPr>
          <w:rFonts w:cs="Times New Roman"/>
        </w:rPr>
        <w:t xml:space="preserve"> </w:t>
      </w:r>
      <w:proofErr w:type="spellStart"/>
      <w:r w:rsidRPr="00073138">
        <w:rPr>
          <w:rFonts w:cs="Times New Roman"/>
        </w:rPr>
        <w:t>иттилоотии</w:t>
      </w:r>
      <w:proofErr w:type="spellEnd"/>
      <w:r w:rsidRPr="00073138">
        <w:rPr>
          <w:rFonts w:cs="Times New Roman"/>
        </w:rPr>
        <w:t xml:space="preserve"> </w:t>
      </w:r>
      <w:r w:rsidR="0018151F" w:rsidRPr="00073138">
        <w:rPr>
          <w:rFonts w:cs="Times New Roman"/>
          <w:lang w:val="tg-Cyrl-TJ"/>
        </w:rPr>
        <w:t xml:space="preserve">коммуникатсиони </w:t>
      </w:r>
      <w:proofErr w:type="spellStart"/>
      <w:r w:rsidRPr="00073138">
        <w:rPr>
          <w:rFonts w:cs="Times New Roman"/>
        </w:rPr>
        <w:t>тибро</w:t>
      </w:r>
      <w:proofErr w:type="spellEnd"/>
      <w:r w:rsidRPr="00073138">
        <w:rPr>
          <w:rFonts w:cs="Times New Roman"/>
        </w:rPr>
        <w:t xml:space="preserve"> </w:t>
      </w:r>
      <w:proofErr w:type="spellStart"/>
      <w:r w:rsidRPr="00073138">
        <w:rPr>
          <w:rFonts w:cs="Times New Roman"/>
        </w:rPr>
        <w:t>фаро</w:t>
      </w:r>
      <w:proofErr w:type="spellEnd"/>
      <w:r w:rsidRPr="00073138">
        <w:rPr>
          <w:rFonts w:cs="Times New Roman"/>
        </w:rPr>
        <w:t xml:space="preserve"> </w:t>
      </w:r>
      <w:proofErr w:type="spellStart"/>
      <w:r w:rsidRPr="00073138">
        <w:rPr>
          <w:rFonts w:cs="Times New Roman"/>
        </w:rPr>
        <w:t>гирифтааст</w:t>
      </w:r>
      <w:proofErr w:type="spellEnd"/>
      <w:r w:rsidRPr="00073138">
        <w:rPr>
          <w:rFonts w:cs="Times New Roman"/>
        </w:rPr>
        <w:t xml:space="preserve">. </w:t>
      </w:r>
      <w:proofErr w:type="spellStart"/>
      <w:r w:rsidRPr="00073138">
        <w:rPr>
          <w:rFonts w:cs="Times New Roman"/>
        </w:rPr>
        <w:t>Имрӯз</w:t>
      </w:r>
      <w:proofErr w:type="spellEnd"/>
      <w:r w:rsidRPr="00073138">
        <w:rPr>
          <w:rFonts w:cs="Times New Roman"/>
        </w:rPr>
        <w:t xml:space="preserve">, </w:t>
      </w:r>
      <w:proofErr w:type="spellStart"/>
      <w:r w:rsidRPr="00073138">
        <w:rPr>
          <w:rFonts w:cs="Times New Roman"/>
        </w:rPr>
        <w:t>системаҳои</w:t>
      </w:r>
      <w:proofErr w:type="spellEnd"/>
      <w:r w:rsidRPr="00073138">
        <w:rPr>
          <w:rFonts w:cs="Times New Roman"/>
        </w:rPr>
        <w:t xml:space="preserve"> </w:t>
      </w:r>
      <w:proofErr w:type="spellStart"/>
      <w:r w:rsidRPr="00073138">
        <w:rPr>
          <w:rFonts w:cs="Times New Roman"/>
        </w:rPr>
        <w:t>иттилоотӣ</w:t>
      </w:r>
      <w:proofErr w:type="spellEnd"/>
      <w:r w:rsidRPr="00073138">
        <w:rPr>
          <w:rFonts w:cs="Times New Roman"/>
        </w:rPr>
        <w:t xml:space="preserve"> дар </w:t>
      </w:r>
      <w:proofErr w:type="spellStart"/>
      <w:r w:rsidRPr="00073138">
        <w:rPr>
          <w:rFonts w:cs="Times New Roman"/>
        </w:rPr>
        <w:t>тиб</w:t>
      </w:r>
      <w:proofErr w:type="spellEnd"/>
      <w:r w:rsidRPr="00073138">
        <w:rPr>
          <w:rFonts w:cs="Times New Roman"/>
        </w:rPr>
        <w:t xml:space="preserve"> </w:t>
      </w:r>
      <w:proofErr w:type="spellStart"/>
      <w:r w:rsidRPr="00073138">
        <w:rPr>
          <w:rFonts w:cs="Times New Roman"/>
        </w:rPr>
        <w:t>бешта</w:t>
      </w:r>
      <w:r w:rsidR="00EA7EF3" w:rsidRPr="00073138">
        <w:rPr>
          <w:rFonts w:cs="Times New Roman"/>
        </w:rPr>
        <w:t>р</w:t>
      </w:r>
      <w:proofErr w:type="spellEnd"/>
      <w:r w:rsidR="00EA7EF3" w:rsidRPr="00073138">
        <w:rPr>
          <w:rFonts w:cs="Times New Roman"/>
        </w:rPr>
        <w:t xml:space="preserve"> </w:t>
      </w:r>
      <w:proofErr w:type="spellStart"/>
      <w:r w:rsidR="00EA7EF3" w:rsidRPr="00073138">
        <w:rPr>
          <w:rFonts w:cs="Times New Roman"/>
        </w:rPr>
        <w:t>ва</w:t>
      </w:r>
      <w:proofErr w:type="spellEnd"/>
      <w:r w:rsidR="00EA7EF3" w:rsidRPr="00073138">
        <w:rPr>
          <w:rFonts w:cs="Times New Roman"/>
        </w:rPr>
        <w:t xml:space="preserve"> </w:t>
      </w:r>
      <w:proofErr w:type="spellStart"/>
      <w:r w:rsidR="00EA7EF3" w:rsidRPr="00073138">
        <w:rPr>
          <w:rFonts w:cs="Times New Roman"/>
        </w:rPr>
        <w:t>васеътар</w:t>
      </w:r>
      <w:proofErr w:type="spellEnd"/>
      <w:r w:rsidR="00EA7EF3" w:rsidRPr="00073138">
        <w:rPr>
          <w:rFonts w:cs="Times New Roman"/>
        </w:rPr>
        <w:t xml:space="preserve"> </w:t>
      </w:r>
      <w:proofErr w:type="spellStart"/>
      <w:r w:rsidR="00EA7EF3" w:rsidRPr="00073138">
        <w:rPr>
          <w:rFonts w:cs="Times New Roman"/>
        </w:rPr>
        <w:t>истифода</w:t>
      </w:r>
      <w:proofErr w:type="spellEnd"/>
      <w:r w:rsidR="00EA7EF3" w:rsidRPr="00073138">
        <w:rPr>
          <w:rFonts w:cs="Times New Roman"/>
        </w:rPr>
        <w:t xml:space="preserve"> </w:t>
      </w:r>
      <w:proofErr w:type="spellStart"/>
      <w:r w:rsidR="00EA7EF3" w:rsidRPr="00073138">
        <w:rPr>
          <w:rFonts w:cs="Times New Roman"/>
        </w:rPr>
        <w:t>мешаванд</w:t>
      </w:r>
      <w:proofErr w:type="spellEnd"/>
      <w:r w:rsidR="00EA7EF3" w:rsidRPr="00073138">
        <w:rPr>
          <w:rFonts w:cs="Times New Roman"/>
        </w:rPr>
        <w:t xml:space="preserve">, </w:t>
      </w:r>
      <w:proofErr w:type="spellStart"/>
      <w:r w:rsidR="00EA7EF3" w:rsidRPr="00073138">
        <w:rPr>
          <w:rFonts w:cs="Times New Roman"/>
        </w:rPr>
        <w:t>мисол</w:t>
      </w:r>
      <w:proofErr w:type="spellEnd"/>
      <w:r w:rsidRPr="00073138">
        <w:rPr>
          <w:rFonts w:cs="Times New Roman"/>
        </w:rPr>
        <w:t xml:space="preserve"> </w:t>
      </w:r>
      <w:proofErr w:type="spellStart"/>
      <w:r w:rsidRPr="00073138">
        <w:rPr>
          <w:rFonts w:cs="Times New Roman"/>
        </w:rPr>
        <w:t>ҳангоми</w:t>
      </w:r>
      <w:proofErr w:type="spellEnd"/>
      <w:r w:rsidRPr="00073138">
        <w:rPr>
          <w:rFonts w:cs="Times New Roman"/>
        </w:rPr>
        <w:t xml:space="preserve"> </w:t>
      </w:r>
      <w:proofErr w:type="spellStart"/>
      <w:r w:rsidRPr="00073138">
        <w:rPr>
          <w:rFonts w:cs="Times New Roman"/>
        </w:rPr>
        <w:t>ташкили</w:t>
      </w:r>
      <w:proofErr w:type="spellEnd"/>
      <w:r w:rsidRPr="00073138">
        <w:rPr>
          <w:rFonts w:cs="Times New Roman"/>
        </w:rPr>
        <w:t xml:space="preserve"> </w:t>
      </w:r>
      <w:proofErr w:type="spellStart"/>
      <w:r w:rsidRPr="00073138">
        <w:rPr>
          <w:rFonts w:cs="Times New Roman"/>
        </w:rPr>
        <w:t>клиникаи</w:t>
      </w:r>
      <w:proofErr w:type="spellEnd"/>
      <w:r w:rsidRPr="00073138">
        <w:rPr>
          <w:rFonts w:cs="Times New Roman"/>
        </w:rPr>
        <w:t xml:space="preserve"> </w:t>
      </w:r>
      <w:proofErr w:type="spellStart"/>
      <w:r w:rsidRPr="00073138">
        <w:rPr>
          <w:rFonts w:cs="Times New Roman"/>
        </w:rPr>
        <w:t>ҷиддӣ</w:t>
      </w:r>
      <w:proofErr w:type="spellEnd"/>
      <w:r w:rsidRPr="00073138">
        <w:rPr>
          <w:rFonts w:cs="Times New Roman"/>
        </w:rPr>
        <w:t xml:space="preserve">, </w:t>
      </w:r>
      <w:proofErr w:type="spellStart"/>
      <w:r w:rsidRPr="00073138">
        <w:rPr>
          <w:rFonts w:cs="Times New Roman"/>
        </w:rPr>
        <w:t>бе</w:t>
      </w:r>
      <w:proofErr w:type="spellEnd"/>
      <w:r w:rsidRPr="00073138">
        <w:rPr>
          <w:rFonts w:cs="Times New Roman"/>
        </w:rPr>
        <w:t xml:space="preserve"> </w:t>
      </w:r>
      <w:proofErr w:type="spellStart"/>
      <w:r w:rsidRPr="00073138">
        <w:rPr>
          <w:rFonts w:cs="Times New Roman"/>
        </w:rPr>
        <w:t>ҷузъи</w:t>
      </w:r>
      <w:proofErr w:type="spellEnd"/>
      <w:r w:rsidRPr="00073138">
        <w:rPr>
          <w:rFonts w:cs="Times New Roman"/>
        </w:rPr>
        <w:t xml:space="preserve"> IT </w:t>
      </w:r>
      <w:proofErr w:type="spellStart"/>
      <w:r w:rsidRPr="00073138">
        <w:rPr>
          <w:rFonts w:cs="Times New Roman"/>
        </w:rPr>
        <w:t>кор</w:t>
      </w:r>
      <w:proofErr w:type="spellEnd"/>
      <w:r w:rsidRPr="00073138">
        <w:rPr>
          <w:rFonts w:cs="Times New Roman"/>
        </w:rPr>
        <w:t xml:space="preserve"> кардан </w:t>
      </w:r>
      <w:proofErr w:type="spellStart"/>
      <w:r w:rsidRPr="00073138">
        <w:rPr>
          <w:rFonts w:cs="Times New Roman"/>
        </w:rPr>
        <w:t>мумкин</w:t>
      </w:r>
      <w:proofErr w:type="spellEnd"/>
      <w:r w:rsidRPr="00073138">
        <w:rPr>
          <w:rFonts w:cs="Times New Roman"/>
        </w:rPr>
        <w:t xml:space="preserve"> </w:t>
      </w:r>
      <w:proofErr w:type="spellStart"/>
      <w:r w:rsidRPr="00073138">
        <w:rPr>
          <w:rFonts w:cs="Times New Roman"/>
        </w:rPr>
        <w:t>нест</w:t>
      </w:r>
      <w:proofErr w:type="spellEnd"/>
      <w:r w:rsidRPr="00073138">
        <w:rPr>
          <w:rFonts w:cs="Times New Roman"/>
        </w:rPr>
        <w:t xml:space="preserve">. Дар </w:t>
      </w:r>
      <w:proofErr w:type="spellStart"/>
      <w:r w:rsidR="0018151F" w:rsidRPr="00073138">
        <w:rPr>
          <w:rFonts w:cs="Times New Roman"/>
        </w:rPr>
        <w:t>дармонгоҳҳо</w:t>
      </w:r>
      <w:proofErr w:type="spellEnd"/>
      <w:r w:rsidRPr="00073138">
        <w:rPr>
          <w:rFonts w:cs="Times New Roman"/>
        </w:rPr>
        <w:t xml:space="preserve"> </w:t>
      </w:r>
      <w:proofErr w:type="spellStart"/>
      <w:r w:rsidRPr="00073138">
        <w:rPr>
          <w:rFonts w:cs="Times New Roman"/>
        </w:rPr>
        <w:t>ва</w:t>
      </w:r>
      <w:proofErr w:type="spellEnd"/>
      <w:r w:rsidRPr="00073138">
        <w:rPr>
          <w:rFonts w:cs="Times New Roman"/>
        </w:rPr>
        <w:t xml:space="preserve"> </w:t>
      </w:r>
      <w:proofErr w:type="spellStart"/>
      <w:r w:rsidRPr="00073138">
        <w:rPr>
          <w:rFonts w:cs="Times New Roman"/>
        </w:rPr>
        <w:t>марказҳои</w:t>
      </w:r>
      <w:proofErr w:type="spellEnd"/>
      <w:r w:rsidRPr="00073138">
        <w:rPr>
          <w:rFonts w:cs="Times New Roman"/>
        </w:rPr>
        <w:t xml:space="preserve"> </w:t>
      </w:r>
      <w:proofErr w:type="spellStart"/>
      <w:r w:rsidRPr="00073138">
        <w:rPr>
          <w:rFonts w:cs="Times New Roman"/>
        </w:rPr>
        <w:t>тиббӣ</w:t>
      </w:r>
      <w:proofErr w:type="spellEnd"/>
      <w:r w:rsidRPr="00073138">
        <w:rPr>
          <w:rFonts w:cs="Times New Roman"/>
        </w:rPr>
        <w:t xml:space="preserve"> </w:t>
      </w:r>
      <w:proofErr w:type="spellStart"/>
      <w:r w:rsidRPr="00073138">
        <w:rPr>
          <w:rFonts w:cs="Times New Roman"/>
        </w:rPr>
        <w:t>ҷорӣ</w:t>
      </w:r>
      <w:proofErr w:type="spellEnd"/>
      <w:r w:rsidRPr="00073138">
        <w:rPr>
          <w:rFonts w:cs="Times New Roman"/>
        </w:rPr>
        <w:t xml:space="preserve"> </w:t>
      </w:r>
      <w:proofErr w:type="spellStart"/>
      <w:r w:rsidRPr="00073138">
        <w:rPr>
          <w:rFonts w:cs="Times New Roman"/>
        </w:rPr>
        <w:t>намудани</w:t>
      </w:r>
      <w:proofErr w:type="spellEnd"/>
      <w:r w:rsidRPr="00073138">
        <w:rPr>
          <w:rFonts w:cs="Times New Roman"/>
        </w:rPr>
        <w:t xml:space="preserve"> </w:t>
      </w:r>
      <w:proofErr w:type="spellStart"/>
      <w:r w:rsidRPr="00073138">
        <w:rPr>
          <w:rFonts w:cs="Times New Roman"/>
        </w:rPr>
        <w:t>онҳо</w:t>
      </w:r>
      <w:proofErr w:type="spellEnd"/>
      <w:r w:rsidRPr="00073138">
        <w:rPr>
          <w:rFonts w:cs="Times New Roman"/>
        </w:rPr>
        <w:t xml:space="preserve"> </w:t>
      </w:r>
      <w:proofErr w:type="spellStart"/>
      <w:r w:rsidRPr="00073138">
        <w:rPr>
          <w:rFonts w:cs="Times New Roman"/>
        </w:rPr>
        <w:t>махсусан</w:t>
      </w:r>
      <w:proofErr w:type="spellEnd"/>
      <w:r w:rsidRPr="00073138">
        <w:rPr>
          <w:rFonts w:cs="Times New Roman"/>
        </w:rPr>
        <w:t xml:space="preserve"> </w:t>
      </w:r>
      <w:proofErr w:type="spellStart"/>
      <w:r w:rsidRPr="00073138">
        <w:rPr>
          <w:rFonts w:cs="Times New Roman"/>
        </w:rPr>
        <w:t>муҳим</w:t>
      </w:r>
      <w:proofErr w:type="spellEnd"/>
      <w:r w:rsidRPr="00073138">
        <w:rPr>
          <w:rFonts w:cs="Times New Roman"/>
        </w:rPr>
        <w:t xml:space="preserve"> </w:t>
      </w:r>
      <w:proofErr w:type="spellStart"/>
      <w:r w:rsidRPr="00073138">
        <w:rPr>
          <w:rFonts w:cs="Times New Roman"/>
        </w:rPr>
        <w:t>аст</w:t>
      </w:r>
      <w:proofErr w:type="spellEnd"/>
      <w:r w:rsidRPr="00073138">
        <w:rPr>
          <w:rFonts w:cs="Times New Roman"/>
        </w:rPr>
        <w:t xml:space="preserve">, зеро дар </w:t>
      </w:r>
      <w:proofErr w:type="spellStart"/>
      <w:r w:rsidRPr="00073138">
        <w:rPr>
          <w:rFonts w:cs="Times New Roman"/>
        </w:rPr>
        <w:t>баробари</w:t>
      </w:r>
      <w:proofErr w:type="spellEnd"/>
      <w:r w:rsidRPr="00073138">
        <w:rPr>
          <w:rFonts w:cs="Times New Roman"/>
        </w:rPr>
        <w:t xml:space="preserve"> </w:t>
      </w:r>
      <w:proofErr w:type="spellStart"/>
      <w:r w:rsidRPr="00073138">
        <w:rPr>
          <w:rFonts w:cs="Times New Roman"/>
        </w:rPr>
        <w:t>имтиёзҳо</w:t>
      </w:r>
      <w:proofErr w:type="spellEnd"/>
      <w:r w:rsidRPr="00073138">
        <w:rPr>
          <w:rFonts w:cs="Times New Roman"/>
        </w:rPr>
        <w:t xml:space="preserve"> </w:t>
      </w:r>
      <w:proofErr w:type="spellStart"/>
      <w:r w:rsidRPr="00073138">
        <w:rPr>
          <w:rFonts w:cs="Times New Roman"/>
        </w:rPr>
        <w:t>барои</w:t>
      </w:r>
      <w:proofErr w:type="spellEnd"/>
      <w:r w:rsidRPr="00073138">
        <w:rPr>
          <w:rFonts w:cs="Times New Roman"/>
        </w:rPr>
        <w:t xml:space="preserve"> </w:t>
      </w:r>
      <w:proofErr w:type="spellStart"/>
      <w:r w:rsidRPr="00073138">
        <w:rPr>
          <w:rFonts w:cs="Times New Roman"/>
        </w:rPr>
        <w:t>кормандони</w:t>
      </w:r>
      <w:proofErr w:type="spellEnd"/>
      <w:r w:rsidRPr="00073138">
        <w:rPr>
          <w:rFonts w:cs="Times New Roman"/>
        </w:rPr>
        <w:t xml:space="preserve"> </w:t>
      </w:r>
      <w:proofErr w:type="spellStart"/>
      <w:r w:rsidRPr="00073138">
        <w:rPr>
          <w:rFonts w:cs="Times New Roman"/>
        </w:rPr>
        <w:t>тиб</w:t>
      </w:r>
      <w:proofErr w:type="spellEnd"/>
      <w:r w:rsidRPr="00073138">
        <w:rPr>
          <w:rFonts w:cs="Times New Roman"/>
        </w:rPr>
        <w:t xml:space="preserve"> </w:t>
      </w:r>
      <w:proofErr w:type="spellStart"/>
      <w:r w:rsidRPr="00073138">
        <w:rPr>
          <w:rFonts w:cs="Times New Roman"/>
        </w:rPr>
        <w:t>ва</w:t>
      </w:r>
      <w:proofErr w:type="spellEnd"/>
      <w:r w:rsidRPr="00073138">
        <w:rPr>
          <w:rFonts w:cs="Times New Roman"/>
        </w:rPr>
        <w:t xml:space="preserve"> </w:t>
      </w:r>
      <w:proofErr w:type="spellStart"/>
      <w:r w:rsidRPr="00073138">
        <w:rPr>
          <w:rFonts w:cs="Times New Roman"/>
        </w:rPr>
        <w:t>беморон</w:t>
      </w:r>
      <w:proofErr w:type="spellEnd"/>
      <w:r w:rsidRPr="00073138">
        <w:rPr>
          <w:rFonts w:cs="Times New Roman"/>
        </w:rPr>
        <w:t xml:space="preserve">, </w:t>
      </w:r>
      <w:proofErr w:type="spellStart"/>
      <w:r w:rsidRPr="00073138">
        <w:rPr>
          <w:rFonts w:cs="Times New Roman"/>
        </w:rPr>
        <w:t>системаҳои</w:t>
      </w:r>
      <w:proofErr w:type="spellEnd"/>
      <w:r w:rsidRPr="00073138">
        <w:rPr>
          <w:rFonts w:cs="Times New Roman"/>
        </w:rPr>
        <w:t xml:space="preserve"> </w:t>
      </w:r>
      <w:proofErr w:type="spellStart"/>
      <w:r w:rsidRPr="00073138">
        <w:rPr>
          <w:rFonts w:cs="Times New Roman"/>
        </w:rPr>
        <w:t>и</w:t>
      </w:r>
      <w:r w:rsidR="00C461E0" w:rsidRPr="00073138">
        <w:rPr>
          <w:rFonts w:cs="Times New Roman"/>
        </w:rPr>
        <w:t>ттилоотӣ</w:t>
      </w:r>
      <w:proofErr w:type="spellEnd"/>
      <w:r w:rsidR="00C461E0" w:rsidRPr="00073138">
        <w:rPr>
          <w:rFonts w:cs="Times New Roman"/>
        </w:rPr>
        <w:t xml:space="preserve"> аз </w:t>
      </w:r>
      <w:proofErr w:type="spellStart"/>
      <w:r w:rsidR="00C461E0" w:rsidRPr="00073138">
        <w:rPr>
          <w:rFonts w:cs="Times New Roman"/>
        </w:rPr>
        <w:t>нигоҳи</w:t>
      </w:r>
      <w:proofErr w:type="spellEnd"/>
      <w:r w:rsidR="00C461E0" w:rsidRPr="00073138">
        <w:rPr>
          <w:rFonts w:cs="Times New Roman"/>
        </w:rPr>
        <w:t xml:space="preserve"> и</w:t>
      </w:r>
      <w:r w:rsidR="00C461E0" w:rsidRPr="00073138">
        <w:rPr>
          <w:rFonts w:cs="Times New Roman"/>
          <w:lang w:val="tg-Cyrl-TJ"/>
        </w:rPr>
        <w:t>қтисодӣ</w:t>
      </w:r>
      <w:r w:rsidRPr="00073138">
        <w:rPr>
          <w:rFonts w:cs="Times New Roman"/>
        </w:rPr>
        <w:t xml:space="preserve"> </w:t>
      </w:r>
      <w:proofErr w:type="spellStart"/>
      <w:r w:rsidRPr="00073138">
        <w:rPr>
          <w:rFonts w:cs="Times New Roman"/>
        </w:rPr>
        <w:t>фоидаоваранд</w:t>
      </w:r>
      <w:proofErr w:type="spellEnd"/>
      <w:r w:rsidRPr="00073138">
        <w:rPr>
          <w:rFonts w:cs="Times New Roman"/>
        </w:rPr>
        <w:t>.</w:t>
      </w:r>
    </w:p>
    <w:p w:rsidR="008F292D" w:rsidRPr="00073138" w:rsidRDefault="00073138" w:rsidP="00073138">
      <w:pPr>
        <w:ind w:firstLine="567"/>
        <w:jc w:val="both"/>
        <w:rPr>
          <w:rFonts w:cs="Times New Roman"/>
        </w:rPr>
      </w:pPr>
      <w:r w:rsidRPr="00073138">
        <w:rPr>
          <w:rFonts w:cs="Times New Roman"/>
          <w:lang w:val="tg-Cyrl-TJ"/>
        </w:rPr>
        <w:t>Т</w:t>
      </w:r>
      <w:proofErr w:type="spellStart"/>
      <w:r w:rsidR="008F292D" w:rsidRPr="00073138">
        <w:rPr>
          <w:rFonts w:cs="Times New Roman"/>
        </w:rPr>
        <w:t>асодуфӣ</w:t>
      </w:r>
      <w:proofErr w:type="spellEnd"/>
      <w:r w:rsidR="008F292D" w:rsidRPr="00073138">
        <w:rPr>
          <w:rFonts w:cs="Times New Roman"/>
        </w:rPr>
        <w:t xml:space="preserve"> </w:t>
      </w:r>
      <w:proofErr w:type="spellStart"/>
      <w:r w:rsidR="008F292D" w:rsidRPr="00073138">
        <w:rPr>
          <w:rFonts w:cs="Times New Roman"/>
        </w:rPr>
        <w:t>нест</w:t>
      </w:r>
      <w:proofErr w:type="spellEnd"/>
      <w:r w:rsidR="008F292D" w:rsidRPr="00073138">
        <w:rPr>
          <w:rFonts w:cs="Times New Roman"/>
        </w:rPr>
        <w:t xml:space="preserve">, </w:t>
      </w:r>
      <w:proofErr w:type="spellStart"/>
      <w:r w:rsidR="008F292D" w:rsidRPr="00073138">
        <w:rPr>
          <w:rFonts w:cs="Times New Roman"/>
        </w:rPr>
        <w:t>ки</w:t>
      </w:r>
      <w:proofErr w:type="spellEnd"/>
      <w:r w:rsidR="008F292D" w:rsidRPr="00073138">
        <w:rPr>
          <w:rFonts w:cs="Times New Roman"/>
        </w:rPr>
        <w:t xml:space="preserve"> </w:t>
      </w:r>
      <w:proofErr w:type="spellStart"/>
      <w:r w:rsidR="008F292D" w:rsidRPr="00073138">
        <w:rPr>
          <w:rFonts w:cs="Times New Roman"/>
        </w:rPr>
        <w:t>сармоягузорон</w:t>
      </w:r>
      <w:proofErr w:type="spellEnd"/>
      <w:r w:rsidR="008F292D" w:rsidRPr="00073138">
        <w:rPr>
          <w:rFonts w:cs="Times New Roman"/>
        </w:rPr>
        <w:t xml:space="preserve"> </w:t>
      </w:r>
      <w:proofErr w:type="spellStart"/>
      <w:r w:rsidR="008F292D" w:rsidRPr="00073138">
        <w:rPr>
          <w:rFonts w:cs="Times New Roman"/>
        </w:rPr>
        <w:t>бо</w:t>
      </w:r>
      <w:proofErr w:type="spellEnd"/>
      <w:r w:rsidR="008F292D" w:rsidRPr="00073138">
        <w:rPr>
          <w:rFonts w:cs="Times New Roman"/>
        </w:rPr>
        <w:t xml:space="preserve"> </w:t>
      </w:r>
      <w:proofErr w:type="spellStart"/>
      <w:r w:rsidR="008F292D" w:rsidRPr="00073138">
        <w:rPr>
          <w:rFonts w:cs="Times New Roman"/>
        </w:rPr>
        <w:t>нияти</w:t>
      </w:r>
      <w:proofErr w:type="spellEnd"/>
      <w:r w:rsidR="008F292D" w:rsidRPr="00073138">
        <w:rPr>
          <w:rFonts w:cs="Times New Roman"/>
        </w:rPr>
        <w:t xml:space="preserve"> </w:t>
      </w:r>
      <w:proofErr w:type="spellStart"/>
      <w:r w:rsidR="00EA7EF3" w:rsidRPr="00073138">
        <w:rPr>
          <w:rFonts w:cs="Times New Roman"/>
        </w:rPr>
        <w:t>маблағгузории</w:t>
      </w:r>
      <w:proofErr w:type="spellEnd"/>
      <w:r w:rsidR="00EA7EF3" w:rsidRPr="00073138">
        <w:rPr>
          <w:rFonts w:cs="Times New Roman"/>
        </w:rPr>
        <w:t xml:space="preserve"> </w:t>
      </w:r>
      <w:proofErr w:type="spellStart"/>
      <w:r w:rsidR="008F292D" w:rsidRPr="00073138">
        <w:rPr>
          <w:rFonts w:cs="Times New Roman"/>
        </w:rPr>
        <w:t>барои</w:t>
      </w:r>
      <w:proofErr w:type="spellEnd"/>
      <w:r w:rsidR="008F292D" w:rsidRPr="00073138">
        <w:rPr>
          <w:rFonts w:cs="Times New Roman"/>
        </w:rPr>
        <w:t xml:space="preserve"> </w:t>
      </w:r>
      <w:proofErr w:type="spellStart"/>
      <w:r w:rsidR="008F292D" w:rsidRPr="00073138">
        <w:rPr>
          <w:rFonts w:cs="Times New Roman"/>
        </w:rPr>
        <w:t>таҷҳизонидани</w:t>
      </w:r>
      <w:proofErr w:type="spellEnd"/>
      <w:r w:rsidR="008F292D" w:rsidRPr="00073138">
        <w:rPr>
          <w:rFonts w:cs="Times New Roman"/>
        </w:rPr>
        <w:t xml:space="preserve"> </w:t>
      </w:r>
      <w:proofErr w:type="spellStart"/>
      <w:r w:rsidR="00EA7EF3" w:rsidRPr="00073138">
        <w:rPr>
          <w:rFonts w:cs="Times New Roman"/>
        </w:rPr>
        <w:t>муассисаҳои</w:t>
      </w:r>
      <w:proofErr w:type="spellEnd"/>
      <w:r w:rsidR="00EA7EF3" w:rsidRPr="00073138">
        <w:rPr>
          <w:rFonts w:cs="Times New Roman"/>
        </w:rPr>
        <w:t xml:space="preserve"> </w:t>
      </w:r>
      <w:proofErr w:type="spellStart"/>
      <w:r w:rsidR="00EA7EF3" w:rsidRPr="00073138">
        <w:rPr>
          <w:rFonts w:cs="Times New Roman"/>
        </w:rPr>
        <w:t>тиббӣ</w:t>
      </w:r>
      <w:proofErr w:type="spellEnd"/>
      <w:r w:rsidR="00EA7EF3" w:rsidRPr="00073138">
        <w:rPr>
          <w:rFonts w:cs="Times New Roman"/>
        </w:rPr>
        <w:t xml:space="preserve"> </w:t>
      </w:r>
      <w:proofErr w:type="spellStart"/>
      <w:r w:rsidR="008F292D" w:rsidRPr="00073138">
        <w:rPr>
          <w:rFonts w:cs="Times New Roman"/>
        </w:rPr>
        <w:t>бо</w:t>
      </w:r>
      <w:proofErr w:type="spellEnd"/>
      <w:r w:rsidR="008F292D" w:rsidRPr="00073138">
        <w:rPr>
          <w:rFonts w:cs="Times New Roman"/>
        </w:rPr>
        <w:t xml:space="preserve"> </w:t>
      </w:r>
      <w:proofErr w:type="spellStart"/>
      <w:r w:rsidR="008F292D" w:rsidRPr="00073138">
        <w:rPr>
          <w:rFonts w:cs="Times New Roman"/>
        </w:rPr>
        <w:t>системаҳои</w:t>
      </w:r>
      <w:proofErr w:type="spellEnd"/>
      <w:r w:rsidR="008F292D" w:rsidRPr="00073138">
        <w:rPr>
          <w:rFonts w:cs="Times New Roman"/>
        </w:rPr>
        <w:t xml:space="preserve"> </w:t>
      </w:r>
      <w:proofErr w:type="spellStart"/>
      <w:r w:rsidR="008F292D" w:rsidRPr="00073138">
        <w:rPr>
          <w:rFonts w:cs="Times New Roman"/>
        </w:rPr>
        <w:t>муосири</w:t>
      </w:r>
      <w:proofErr w:type="spellEnd"/>
      <w:r w:rsidR="008F292D" w:rsidRPr="00073138">
        <w:rPr>
          <w:rFonts w:cs="Times New Roman"/>
        </w:rPr>
        <w:t xml:space="preserve"> </w:t>
      </w:r>
      <w:proofErr w:type="spellStart"/>
      <w:r w:rsidR="008F292D" w:rsidRPr="00073138">
        <w:rPr>
          <w:rFonts w:cs="Times New Roman"/>
        </w:rPr>
        <w:t>технологияҳои</w:t>
      </w:r>
      <w:proofErr w:type="spellEnd"/>
      <w:r w:rsidR="008F292D" w:rsidRPr="00073138">
        <w:rPr>
          <w:rFonts w:cs="Times New Roman"/>
        </w:rPr>
        <w:t xml:space="preserve"> </w:t>
      </w:r>
      <w:proofErr w:type="spellStart"/>
      <w:r w:rsidR="008F292D" w:rsidRPr="00073138">
        <w:rPr>
          <w:rFonts w:cs="Times New Roman"/>
        </w:rPr>
        <w:t>иттилоотӣ</w:t>
      </w:r>
      <w:proofErr w:type="spellEnd"/>
      <w:r w:rsidR="008F292D" w:rsidRPr="00073138">
        <w:rPr>
          <w:rFonts w:cs="Times New Roman"/>
        </w:rPr>
        <w:t xml:space="preserve"> </w:t>
      </w:r>
      <w:proofErr w:type="spellStart"/>
      <w:r w:rsidR="008F292D" w:rsidRPr="00073138">
        <w:rPr>
          <w:rFonts w:cs="Times New Roman"/>
        </w:rPr>
        <w:t>ҷудо</w:t>
      </w:r>
      <w:proofErr w:type="spellEnd"/>
      <w:r w:rsidR="008F292D" w:rsidRPr="00073138">
        <w:rPr>
          <w:rFonts w:cs="Times New Roman"/>
        </w:rPr>
        <w:t xml:space="preserve"> карда </w:t>
      </w:r>
      <w:proofErr w:type="spellStart"/>
      <w:r w:rsidR="008F292D" w:rsidRPr="00073138">
        <w:rPr>
          <w:rFonts w:cs="Times New Roman"/>
        </w:rPr>
        <w:t>мешаванд</w:t>
      </w:r>
      <w:proofErr w:type="spellEnd"/>
      <w:r w:rsidR="008F292D" w:rsidRPr="00073138">
        <w:rPr>
          <w:rFonts w:cs="Times New Roman"/>
        </w:rPr>
        <w:t xml:space="preserve">. </w:t>
      </w:r>
      <w:proofErr w:type="spellStart"/>
      <w:r w:rsidR="008F292D" w:rsidRPr="00073138">
        <w:rPr>
          <w:rFonts w:cs="Times New Roman"/>
        </w:rPr>
        <w:t>Технологияҳои</w:t>
      </w:r>
      <w:proofErr w:type="spellEnd"/>
      <w:r w:rsidR="008F292D" w:rsidRPr="00073138">
        <w:rPr>
          <w:rFonts w:cs="Times New Roman"/>
        </w:rPr>
        <w:t xml:space="preserve"> </w:t>
      </w:r>
      <w:proofErr w:type="spellStart"/>
      <w:r w:rsidR="008F292D" w:rsidRPr="00073138">
        <w:rPr>
          <w:rFonts w:cs="Times New Roman"/>
        </w:rPr>
        <w:t>иттилоотие</w:t>
      </w:r>
      <w:proofErr w:type="spellEnd"/>
      <w:r w:rsidR="008F292D" w:rsidRPr="00073138">
        <w:rPr>
          <w:rFonts w:cs="Times New Roman"/>
        </w:rPr>
        <w:t xml:space="preserve">, </w:t>
      </w:r>
      <w:proofErr w:type="spellStart"/>
      <w:r w:rsidR="008F292D" w:rsidRPr="00073138">
        <w:rPr>
          <w:rFonts w:cs="Times New Roman"/>
        </w:rPr>
        <w:t>ки</w:t>
      </w:r>
      <w:proofErr w:type="spellEnd"/>
      <w:r w:rsidR="008F292D" w:rsidRPr="00073138">
        <w:rPr>
          <w:rFonts w:cs="Times New Roman"/>
        </w:rPr>
        <w:t xml:space="preserve"> дар </w:t>
      </w:r>
      <w:proofErr w:type="spellStart"/>
      <w:r w:rsidR="008F292D" w:rsidRPr="00073138">
        <w:rPr>
          <w:rFonts w:cs="Times New Roman"/>
        </w:rPr>
        <w:t>клиникаҳо</w:t>
      </w:r>
      <w:proofErr w:type="spellEnd"/>
      <w:r w:rsidR="008F292D" w:rsidRPr="00073138">
        <w:rPr>
          <w:rFonts w:cs="Times New Roman"/>
        </w:rPr>
        <w:t xml:space="preserve"> </w:t>
      </w:r>
      <w:proofErr w:type="spellStart"/>
      <w:r w:rsidR="008F292D" w:rsidRPr="00073138">
        <w:rPr>
          <w:rFonts w:cs="Times New Roman"/>
        </w:rPr>
        <w:t>ва</w:t>
      </w:r>
      <w:proofErr w:type="spellEnd"/>
      <w:r w:rsidR="008F292D" w:rsidRPr="00073138">
        <w:rPr>
          <w:rFonts w:cs="Times New Roman"/>
        </w:rPr>
        <w:t xml:space="preserve"> </w:t>
      </w:r>
      <w:proofErr w:type="spellStart"/>
      <w:r w:rsidR="008F292D" w:rsidRPr="00073138">
        <w:rPr>
          <w:rFonts w:cs="Times New Roman"/>
        </w:rPr>
        <w:t>марказҳои</w:t>
      </w:r>
      <w:proofErr w:type="spellEnd"/>
      <w:r w:rsidR="008F292D" w:rsidRPr="00073138">
        <w:rPr>
          <w:rFonts w:cs="Times New Roman"/>
        </w:rPr>
        <w:t xml:space="preserve"> </w:t>
      </w:r>
      <w:proofErr w:type="spellStart"/>
      <w:r w:rsidR="008F292D" w:rsidRPr="00073138">
        <w:rPr>
          <w:rFonts w:cs="Times New Roman"/>
        </w:rPr>
        <w:t>тиббӣ</w:t>
      </w:r>
      <w:proofErr w:type="spellEnd"/>
      <w:r w:rsidR="008F292D" w:rsidRPr="00073138">
        <w:rPr>
          <w:rFonts w:cs="Times New Roman"/>
        </w:rPr>
        <w:t xml:space="preserve"> </w:t>
      </w:r>
      <w:proofErr w:type="spellStart"/>
      <w:r w:rsidR="008F292D" w:rsidRPr="00073138">
        <w:rPr>
          <w:rFonts w:cs="Times New Roman"/>
        </w:rPr>
        <w:t>истифода</w:t>
      </w:r>
      <w:proofErr w:type="spellEnd"/>
      <w:r w:rsidR="008F292D" w:rsidRPr="00073138">
        <w:rPr>
          <w:rFonts w:cs="Times New Roman"/>
        </w:rPr>
        <w:t xml:space="preserve"> </w:t>
      </w:r>
      <w:proofErr w:type="spellStart"/>
      <w:r w:rsidR="008F292D" w:rsidRPr="00073138">
        <w:rPr>
          <w:rFonts w:cs="Times New Roman"/>
        </w:rPr>
        <w:t>мешаванд</w:t>
      </w:r>
      <w:proofErr w:type="spellEnd"/>
      <w:r w:rsidR="008F292D" w:rsidRPr="00073138">
        <w:rPr>
          <w:rFonts w:cs="Times New Roman"/>
        </w:rPr>
        <w:t xml:space="preserve">, </w:t>
      </w:r>
      <w:proofErr w:type="spellStart"/>
      <w:r w:rsidR="008F292D" w:rsidRPr="00073138">
        <w:rPr>
          <w:rFonts w:cs="Times New Roman"/>
        </w:rPr>
        <w:t>бартариҳои</w:t>
      </w:r>
      <w:proofErr w:type="spellEnd"/>
      <w:r w:rsidR="008F292D" w:rsidRPr="00073138">
        <w:rPr>
          <w:rFonts w:cs="Times New Roman"/>
        </w:rPr>
        <w:t xml:space="preserve"> </w:t>
      </w:r>
      <w:proofErr w:type="spellStart"/>
      <w:r w:rsidR="008F292D" w:rsidRPr="00073138">
        <w:rPr>
          <w:rFonts w:cs="Times New Roman"/>
        </w:rPr>
        <w:t>зеринро</w:t>
      </w:r>
      <w:proofErr w:type="spellEnd"/>
      <w:r w:rsidR="008F292D" w:rsidRPr="00073138">
        <w:rPr>
          <w:rFonts w:cs="Times New Roman"/>
        </w:rPr>
        <w:t xml:space="preserve"> </w:t>
      </w:r>
      <w:proofErr w:type="spellStart"/>
      <w:r w:rsidR="008F292D" w:rsidRPr="00073138">
        <w:rPr>
          <w:rFonts w:cs="Times New Roman"/>
        </w:rPr>
        <w:t>фароҳам</w:t>
      </w:r>
      <w:proofErr w:type="spellEnd"/>
      <w:r w:rsidR="008F292D" w:rsidRPr="00073138">
        <w:rPr>
          <w:rFonts w:cs="Times New Roman"/>
        </w:rPr>
        <w:t xml:space="preserve"> </w:t>
      </w:r>
      <w:proofErr w:type="spellStart"/>
      <w:r w:rsidR="008F292D" w:rsidRPr="00073138">
        <w:rPr>
          <w:rFonts w:cs="Times New Roman"/>
        </w:rPr>
        <w:t>меоранд</w:t>
      </w:r>
      <w:proofErr w:type="spellEnd"/>
      <w:r w:rsidR="008F292D" w:rsidRPr="00073138">
        <w:rPr>
          <w:rFonts w:cs="Times New Roman"/>
        </w:rPr>
        <w:t>:</w:t>
      </w:r>
    </w:p>
    <w:p w:rsidR="008F292D" w:rsidRPr="00073138" w:rsidRDefault="008F292D" w:rsidP="00073138">
      <w:pPr>
        <w:pStyle w:val="af3"/>
        <w:numPr>
          <w:ilvl w:val="0"/>
          <w:numId w:val="1"/>
        </w:numPr>
        <w:tabs>
          <w:tab w:val="left" w:pos="851"/>
        </w:tabs>
        <w:ind w:left="0" w:firstLine="567"/>
        <w:jc w:val="both"/>
        <w:rPr>
          <w:rFonts w:cs="Times New Roman"/>
          <w:lang w:val="tg-Cyrl-TJ"/>
        </w:rPr>
      </w:pPr>
      <w:r w:rsidRPr="00073138">
        <w:rPr>
          <w:rFonts w:cs="Times New Roman"/>
        </w:rPr>
        <w:t xml:space="preserve">кори </w:t>
      </w:r>
      <w:proofErr w:type="spellStart"/>
      <w:r w:rsidRPr="00073138">
        <w:rPr>
          <w:rFonts w:cs="Times New Roman"/>
        </w:rPr>
        <w:t>коркунони</w:t>
      </w:r>
      <w:proofErr w:type="spellEnd"/>
      <w:r w:rsidRPr="00073138">
        <w:rPr>
          <w:rFonts w:cs="Times New Roman"/>
        </w:rPr>
        <w:t xml:space="preserve"> </w:t>
      </w:r>
      <w:proofErr w:type="spellStart"/>
      <w:r w:rsidRPr="00073138">
        <w:rPr>
          <w:rFonts w:cs="Times New Roman"/>
        </w:rPr>
        <w:t>тибро</w:t>
      </w:r>
      <w:proofErr w:type="spellEnd"/>
      <w:r w:rsidRPr="00073138">
        <w:rPr>
          <w:rFonts w:cs="Times New Roman"/>
        </w:rPr>
        <w:t xml:space="preserve"> </w:t>
      </w:r>
      <w:proofErr w:type="spellStart"/>
      <w:r w:rsidR="00073138" w:rsidRPr="00073138">
        <w:rPr>
          <w:rFonts w:cs="Times New Roman"/>
        </w:rPr>
        <w:t>самарабахш</w:t>
      </w:r>
      <w:proofErr w:type="spellEnd"/>
      <w:r w:rsidR="00073138" w:rsidRPr="00073138">
        <w:rPr>
          <w:rFonts w:cs="Times New Roman"/>
        </w:rPr>
        <w:t xml:space="preserve"> </w:t>
      </w:r>
      <w:proofErr w:type="spellStart"/>
      <w:r w:rsidR="00073138" w:rsidRPr="00073138">
        <w:rPr>
          <w:rFonts w:cs="Times New Roman"/>
        </w:rPr>
        <w:t>ва</w:t>
      </w:r>
      <w:proofErr w:type="spellEnd"/>
      <w:r w:rsidR="00073138" w:rsidRPr="00073138">
        <w:rPr>
          <w:rFonts w:cs="Times New Roman"/>
        </w:rPr>
        <w:t xml:space="preserve"> </w:t>
      </w:r>
      <w:proofErr w:type="spellStart"/>
      <w:r w:rsidR="00073138" w:rsidRPr="00073138">
        <w:rPr>
          <w:rFonts w:cs="Times New Roman"/>
        </w:rPr>
        <w:t>кулай</w:t>
      </w:r>
      <w:proofErr w:type="spellEnd"/>
      <w:r w:rsidR="00073138" w:rsidRPr="00073138">
        <w:rPr>
          <w:rFonts w:cs="Times New Roman"/>
        </w:rPr>
        <w:t xml:space="preserve"> </w:t>
      </w:r>
      <w:proofErr w:type="spellStart"/>
      <w:r w:rsidR="00073138" w:rsidRPr="00073138">
        <w:rPr>
          <w:rFonts w:cs="Times New Roman"/>
        </w:rPr>
        <w:t>мегардонанд</w:t>
      </w:r>
      <w:proofErr w:type="spellEnd"/>
      <w:r w:rsidR="00073138" w:rsidRPr="00073138">
        <w:rPr>
          <w:rFonts w:cs="Times New Roman"/>
          <w:lang w:val="tg-Cyrl-TJ"/>
        </w:rPr>
        <w:t>;</w:t>
      </w:r>
    </w:p>
    <w:p w:rsidR="00156D6C" w:rsidRPr="00073138" w:rsidRDefault="00156D6C" w:rsidP="00073138">
      <w:pPr>
        <w:pStyle w:val="af3"/>
        <w:numPr>
          <w:ilvl w:val="0"/>
          <w:numId w:val="1"/>
        </w:numPr>
        <w:tabs>
          <w:tab w:val="left" w:pos="851"/>
        </w:tabs>
        <w:ind w:left="0" w:firstLine="567"/>
        <w:jc w:val="both"/>
        <w:rPr>
          <w:rFonts w:cs="Times New Roman"/>
          <w:lang w:val="tg-Cyrl-TJ"/>
        </w:rPr>
      </w:pPr>
      <w:r w:rsidRPr="00073138">
        <w:rPr>
          <w:rFonts w:cs="Times New Roman"/>
          <w:lang w:val="tg-Cyrl-TJ"/>
        </w:rPr>
        <w:t>сарфаи вақти</w:t>
      </w:r>
      <w:r w:rsidRPr="00073138">
        <w:rPr>
          <w:rFonts w:cs="Times New Roman"/>
        </w:rPr>
        <w:t xml:space="preserve"> </w:t>
      </w:r>
      <w:proofErr w:type="spellStart"/>
      <w:r w:rsidRPr="00073138">
        <w:rPr>
          <w:rFonts w:cs="Times New Roman"/>
        </w:rPr>
        <w:t>беморон</w:t>
      </w:r>
      <w:proofErr w:type="spellEnd"/>
      <w:r w:rsidRPr="00073138">
        <w:rPr>
          <w:rFonts w:cs="Times New Roman"/>
        </w:rPr>
        <w:t xml:space="preserve"> </w:t>
      </w:r>
      <w:proofErr w:type="spellStart"/>
      <w:r w:rsidRPr="00073138">
        <w:rPr>
          <w:rFonts w:cs="Times New Roman"/>
        </w:rPr>
        <w:t>ва</w:t>
      </w:r>
      <w:proofErr w:type="spellEnd"/>
      <w:r w:rsidRPr="00073138">
        <w:rPr>
          <w:rFonts w:cs="Times New Roman"/>
        </w:rPr>
        <w:t xml:space="preserve"> </w:t>
      </w:r>
      <w:proofErr w:type="spellStart"/>
      <w:r w:rsidRPr="00073138">
        <w:rPr>
          <w:rFonts w:cs="Times New Roman"/>
        </w:rPr>
        <w:t>коркунони</w:t>
      </w:r>
      <w:proofErr w:type="spellEnd"/>
      <w:r w:rsidRPr="00073138">
        <w:rPr>
          <w:rFonts w:cs="Times New Roman"/>
        </w:rPr>
        <w:t xml:space="preserve"> </w:t>
      </w:r>
      <w:proofErr w:type="spellStart"/>
      <w:r w:rsidRPr="00073138">
        <w:rPr>
          <w:rFonts w:cs="Times New Roman"/>
        </w:rPr>
        <w:t>тиб</w:t>
      </w:r>
      <w:proofErr w:type="spellEnd"/>
      <w:r w:rsidR="00073138" w:rsidRPr="00073138">
        <w:rPr>
          <w:rFonts w:cs="Times New Roman"/>
          <w:lang w:val="tg-Cyrl-TJ"/>
        </w:rPr>
        <w:t>;</w:t>
      </w:r>
    </w:p>
    <w:p w:rsidR="00EA7EF3" w:rsidRPr="00073138" w:rsidRDefault="00156D6C" w:rsidP="00073138">
      <w:pPr>
        <w:pStyle w:val="af3"/>
        <w:numPr>
          <w:ilvl w:val="0"/>
          <w:numId w:val="1"/>
        </w:numPr>
        <w:tabs>
          <w:tab w:val="left" w:pos="851"/>
        </w:tabs>
        <w:ind w:left="0" w:firstLine="567"/>
        <w:jc w:val="both"/>
        <w:rPr>
          <w:rFonts w:cs="Times New Roman"/>
          <w:lang w:val="tg-Cyrl-TJ"/>
        </w:rPr>
      </w:pPr>
      <w:r w:rsidRPr="00073138">
        <w:rPr>
          <w:rFonts w:cs="Times New Roman"/>
          <w:lang w:val="tg-Cyrl-TJ"/>
        </w:rPr>
        <w:t>ш</w:t>
      </w:r>
      <w:r w:rsidR="00EA7EF3" w:rsidRPr="00073138">
        <w:rPr>
          <w:rFonts w:cs="Times New Roman"/>
          <w:lang w:val="tg-Cyrl-TJ"/>
        </w:rPr>
        <w:t xml:space="preserve">аффофияти корро нисбат </w:t>
      </w:r>
      <w:r w:rsidRPr="00073138">
        <w:rPr>
          <w:rFonts w:cs="Times New Roman"/>
          <w:lang w:val="tg-Cyrl-TJ"/>
        </w:rPr>
        <w:t>ба ҳолатҳои корупсионӣ</w:t>
      </w:r>
      <w:r w:rsidR="00073138" w:rsidRPr="00073138">
        <w:rPr>
          <w:rFonts w:cs="Times New Roman"/>
          <w:lang w:val="tg-Cyrl-TJ"/>
        </w:rPr>
        <w:t>;</w:t>
      </w:r>
    </w:p>
    <w:p w:rsidR="008F292D" w:rsidRPr="00073138" w:rsidRDefault="00156D6C" w:rsidP="00073138">
      <w:pPr>
        <w:pStyle w:val="af3"/>
        <w:numPr>
          <w:ilvl w:val="0"/>
          <w:numId w:val="1"/>
        </w:numPr>
        <w:tabs>
          <w:tab w:val="left" w:pos="851"/>
        </w:tabs>
        <w:ind w:left="0" w:firstLine="567"/>
        <w:jc w:val="both"/>
        <w:rPr>
          <w:rFonts w:cs="Times New Roman"/>
          <w:lang w:val="tg-Cyrl-TJ"/>
        </w:rPr>
      </w:pPr>
      <w:r w:rsidRPr="00073138">
        <w:rPr>
          <w:rFonts w:cs="Times New Roman"/>
        </w:rPr>
        <w:t xml:space="preserve">ба </w:t>
      </w:r>
      <w:proofErr w:type="spellStart"/>
      <w:r w:rsidR="00EA7EF3" w:rsidRPr="00073138">
        <w:rPr>
          <w:rFonts w:cs="Times New Roman"/>
        </w:rPr>
        <w:t>шахси</w:t>
      </w:r>
      <w:proofErr w:type="spellEnd"/>
      <w:r w:rsidR="00EA7EF3" w:rsidRPr="00073138">
        <w:rPr>
          <w:rFonts w:cs="Times New Roman"/>
        </w:rPr>
        <w:t xml:space="preserve"> </w:t>
      </w:r>
      <w:proofErr w:type="spellStart"/>
      <w:r w:rsidR="00EA7EF3" w:rsidRPr="00073138">
        <w:rPr>
          <w:rFonts w:cs="Times New Roman"/>
        </w:rPr>
        <w:t>бемор</w:t>
      </w:r>
      <w:proofErr w:type="spellEnd"/>
      <w:r w:rsidRPr="00073138">
        <w:rPr>
          <w:rFonts w:cs="Times New Roman"/>
        </w:rPr>
        <w:t xml:space="preserve"> </w:t>
      </w:r>
      <w:proofErr w:type="spellStart"/>
      <w:r w:rsidRPr="00073138">
        <w:rPr>
          <w:rFonts w:cs="Times New Roman"/>
        </w:rPr>
        <w:t>имконияти</w:t>
      </w:r>
      <w:proofErr w:type="spellEnd"/>
      <w:r w:rsidRPr="00073138">
        <w:rPr>
          <w:rFonts w:cs="Times New Roman"/>
        </w:rPr>
        <w:t xml:space="preserve"> </w:t>
      </w:r>
      <w:proofErr w:type="spellStart"/>
      <w:r w:rsidRPr="00073138">
        <w:rPr>
          <w:rFonts w:cs="Times New Roman"/>
        </w:rPr>
        <w:t>маблағи</w:t>
      </w:r>
      <w:proofErr w:type="spellEnd"/>
      <w:r w:rsidRPr="00073138">
        <w:rPr>
          <w:rFonts w:cs="Times New Roman"/>
        </w:rPr>
        <w:t xml:space="preserve"> </w:t>
      </w:r>
      <w:proofErr w:type="spellStart"/>
      <w:r w:rsidRPr="00073138">
        <w:rPr>
          <w:rFonts w:cs="Times New Roman"/>
        </w:rPr>
        <w:t>назаррасро</w:t>
      </w:r>
      <w:proofErr w:type="spellEnd"/>
      <w:r w:rsidRPr="00073138">
        <w:rPr>
          <w:rFonts w:cs="Times New Roman"/>
        </w:rPr>
        <w:t xml:space="preserve"> </w:t>
      </w:r>
      <w:proofErr w:type="spellStart"/>
      <w:r w:rsidRPr="00073138">
        <w:rPr>
          <w:rFonts w:cs="Times New Roman"/>
        </w:rPr>
        <w:t>сарфа</w:t>
      </w:r>
      <w:proofErr w:type="spellEnd"/>
      <w:r w:rsidRPr="00073138">
        <w:rPr>
          <w:rFonts w:cs="Times New Roman"/>
        </w:rPr>
        <w:t xml:space="preserve"> кардан.</w:t>
      </w:r>
    </w:p>
    <w:p w:rsidR="008F292D" w:rsidRPr="00073138" w:rsidRDefault="008F292D" w:rsidP="00073138">
      <w:pPr>
        <w:ind w:firstLine="567"/>
        <w:jc w:val="both"/>
        <w:rPr>
          <w:rFonts w:cs="Times New Roman"/>
        </w:rPr>
      </w:pPr>
      <w:r w:rsidRPr="00073138">
        <w:rPr>
          <w:rFonts w:cs="Times New Roman"/>
          <w:lang w:val="tg-Cyrl-TJ"/>
        </w:rPr>
        <w:t>Компютерҳо кайҳо боз дар тиб истифода мешуданд. Бисёр усулҳои муосири ташхис ба технологияи компютерӣ асос ёфтаанд</w:t>
      </w:r>
      <w:r w:rsidR="00156D6C" w:rsidRPr="00073138">
        <w:rPr>
          <w:rFonts w:cs="Times New Roman"/>
          <w:lang w:val="tg-Cyrl-TJ"/>
        </w:rPr>
        <w:t>, яъне ҷузъи ҷудонашавандаи тадқиқоти тиббӣ мебошанд</w:t>
      </w:r>
      <w:r w:rsidRPr="00073138">
        <w:rPr>
          <w:rFonts w:cs="Times New Roman"/>
          <w:lang w:val="tg-Cyrl-TJ"/>
        </w:rPr>
        <w:t xml:space="preserve">. Усулҳои ташхис, аз қабили </w:t>
      </w:r>
      <w:r w:rsidRPr="00073138">
        <w:rPr>
          <w:rFonts w:cs="Times New Roman"/>
          <w:lang w:val="tg-Cyrl-TJ"/>
        </w:rPr>
        <w:lastRenderedPageBreak/>
        <w:t>ултрасадо ё томографияи компютерӣ умуман бидуни компютер тасаввур карда намешаванд.</w:t>
      </w:r>
      <w:r w:rsidR="0018151F" w:rsidRPr="00073138">
        <w:rPr>
          <w:rFonts w:cs="Times New Roman"/>
          <w:lang w:val="tg-Cyrl-TJ"/>
        </w:rPr>
        <w:t xml:space="preserve"> </w:t>
      </w:r>
      <w:r w:rsidRPr="00073138">
        <w:rPr>
          <w:rFonts w:cs="Times New Roman"/>
        </w:rPr>
        <w:t xml:space="preserve">Кардиограмма </w:t>
      </w:r>
      <w:proofErr w:type="spellStart"/>
      <w:r w:rsidRPr="00073138">
        <w:rPr>
          <w:rFonts w:cs="Times New Roman"/>
        </w:rPr>
        <w:t>ва</w:t>
      </w:r>
      <w:proofErr w:type="spellEnd"/>
      <w:r w:rsidRPr="00073138">
        <w:rPr>
          <w:rFonts w:cs="Times New Roman"/>
        </w:rPr>
        <w:t xml:space="preserve"> </w:t>
      </w:r>
      <w:proofErr w:type="spellStart"/>
      <w:r w:rsidRPr="00073138">
        <w:rPr>
          <w:rFonts w:cs="Times New Roman"/>
        </w:rPr>
        <w:t>санчишхои</w:t>
      </w:r>
      <w:proofErr w:type="spellEnd"/>
      <w:r w:rsidRPr="00073138">
        <w:rPr>
          <w:rFonts w:cs="Times New Roman"/>
        </w:rPr>
        <w:t xml:space="preserve"> </w:t>
      </w:r>
      <w:proofErr w:type="spellStart"/>
      <w:r w:rsidRPr="00073138">
        <w:rPr>
          <w:rFonts w:cs="Times New Roman"/>
        </w:rPr>
        <w:t>хун</w:t>
      </w:r>
      <w:proofErr w:type="spellEnd"/>
      <w:r w:rsidRPr="00073138">
        <w:rPr>
          <w:rFonts w:cs="Times New Roman"/>
        </w:rPr>
        <w:t>,</w:t>
      </w:r>
      <w:r w:rsidR="00530B92" w:rsidRPr="00073138">
        <w:rPr>
          <w:rFonts w:cs="Times New Roman"/>
          <w:lang w:val="tg-Cyrl-TJ"/>
        </w:rPr>
        <w:t xml:space="preserve"> </w:t>
      </w:r>
      <w:r w:rsidRPr="00073138">
        <w:rPr>
          <w:rFonts w:cs="Times New Roman"/>
        </w:rPr>
        <w:t xml:space="preserve"> </w:t>
      </w:r>
      <w:proofErr w:type="spellStart"/>
      <w:r w:rsidRPr="00073138">
        <w:rPr>
          <w:rFonts w:cs="Times New Roman"/>
        </w:rPr>
        <w:t>холо</w:t>
      </w:r>
      <w:proofErr w:type="spellEnd"/>
      <w:r w:rsidRPr="00073138">
        <w:rPr>
          <w:rFonts w:cs="Times New Roman"/>
        </w:rPr>
        <w:t xml:space="preserve"> </w:t>
      </w:r>
      <w:proofErr w:type="spellStart"/>
      <w:r w:rsidRPr="00073138">
        <w:rPr>
          <w:rFonts w:cs="Times New Roman"/>
        </w:rPr>
        <w:t>сохаи</w:t>
      </w:r>
      <w:proofErr w:type="spellEnd"/>
      <w:r w:rsidRPr="00073138">
        <w:rPr>
          <w:rFonts w:cs="Times New Roman"/>
        </w:rPr>
        <w:t xml:space="preserve"> </w:t>
      </w:r>
      <w:proofErr w:type="spellStart"/>
      <w:r w:rsidRPr="00073138">
        <w:rPr>
          <w:rFonts w:cs="Times New Roman"/>
        </w:rPr>
        <w:t>тибро</w:t>
      </w:r>
      <w:proofErr w:type="spellEnd"/>
      <w:r w:rsidRPr="00073138">
        <w:rPr>
          <w:rFonts w:cs="Times New Roman"/>
        </w:rPr>
        <w:t xml:space="preserve"> </w:t>
      </w:r>
      <w:proofErr w:type="spellStart"/>
      <w:r w:rsidRPr="00073138">
        <w:rPr>
          <w:rFonts w:cs="Times New Roman"/>
        </w:rPr>
        <w:t>ёфтан</w:t>
      </w:r>
      <w:proofErr w:type="spellEnd"/>
      <w:r w:rsidRPr="00073138">
        <w:rPr>
          <w:rFonts w:cs="Times New Roman"/>
        </w:rPr>
        <w:t xml:space="preserve"> </w:t>
      </w:r>
      <w:proofErr w:type="spellStart"/>
      <w:r w:rsidRPr="00073138">
        <w:rPr>
          <w:rFonts w:cs="Times New Roman"/>
        </w:rPr>
        <w:t>душвор</w:t>
      </w:r>
      <w:proofErr w:type="spellEnd"/>
      <w:r w:rsidRPr="00073138">
        <w:rPr>
          <w:rFonts w:cs="Times New Roman"/>
        </w:rPr>
        <w:t xml:space="preserve"> </w:t>
      </w:r>
      <w:proofErr w:type="spellStart"/>
      <w:r w:rsidRPr="00073138">
        <w:rPr>
          <w:rFonts w:cs="Times New Roman"/>
        </w:rPr>
        <w:t>аст</w:t>
      </w:r>
      <w:proofErr w:type="spellEnd"/>
      <w:r w:rsidRPr="00073138">
        <w:rPr>
          <w:rFonts w:cs="Times New Roman"/>
        </w:rPr>
        <w:t xml:space="preserve">, </w:t>
      </w:r>
      <w:proofErr w:type="spellStart"/>
      <w:r w:rsidRPr="00073138">
        <w:rPr>
          <w:rFonts w:cs="Times New Roman"/>
        </w:rPr>
        <w:t>ки</w:t>
      </w:r>
      <w:proofErr w:type="spellEnd"/>
      <w:r w:rsidRPr="00073138">
        <w:rPr>
          <w:rFonts w:cs="Times New Roman"/>
        </w:rPr>
        <w:t xml:space="preserve"> дар он </w:t>
      </w:r>
      <w:proofErr w:type="spellStart"/>
      <w:r w:rsidRPr="00073138">
        <w:rPr>
          <w:rFonts w:cs="Times New Roman"/>
        </w:rPr>
        <w:t>компютерхо</w:t>
      </w:r>
      <w:proofErr w:type="spellEnd"/>
      <w:r w:rsidRPr="00073138">
        <w:rPr>
          <w:rFonts w:cs="Times New Roman"/>
        </w:rPr>
        <w:t xml:space="preserve"> </w:t>
      </w:r>
      <w:proofErr w:type="spellStart"/>
      <w:r w:rsidRPr="00073138">
        <w:rPr>
          <w:rFonts w:cs="Times New Roman"/>
        </w:rPr>
        <w:t>торафт</w:t>
      </w:r>
      <w:proofErr w:type="spellEnd"/>
      <w:r w:rsidRPr="00073138">
        <w:rPr>
          <w:rFonts w:cs="Times New Roman"/>
        </w:rPr>
        <w:t xml:space="preserve"> </w:t>
      </w:r>
      <w:proofErr w:type="spellStart"/>
      <w:r w:rsidRPr="00073138">
        <w:rPr>
          <w:rFonts w:cs="Times New Roman"/>
        </w:rPr>
        <w:t>фаъолонатар</w:t>
      </w:r>
      <w:proofErr w:type="spellEnd"/>
      <w:r w:rsidRPr="00073138">
        <w:rPr>
          <w:rFonts w:cs="Times New Roman"/>
        </w:rPr>
        <w:t xml:space="preserve"> </w:t>
      </w:r>
      <w:proofErr w:type="spellStart"/>
      <w:r w:rsidRPr="00073138">
        <w:rPr>
          <w:rFonts w:cs="Times New Roman"/>
        </w:rPr>
        <w:t>истифода</w:t>
      </w:r>
      <w:proofErr w:type="spellEnd"/>
      <w:r w:rsidRPr="00073138">
        <w:rPr>
          <w:rFonts w:cs="Times New Roman"/>
        </w:rPr>
        <w:t xml:space="preserve"> </w:t>
      </w:r>
      <w:proofErr w:type="spellStart"/>
      <w:r w:rsidRPr="00073138">
        <w:rPr>
          <w:rFonts w:cs="Times New Roman"/>
        </w:rPr>
        <w:t>нашаванд</w:t>
      </w:r>
      <w:proofErr w:type="spellEnd"/>
      <w:r w:rsidRPr="00073138">
        <w:rPr>
          <w:rFonts w:cs="Times New Roman"/>
        </w:rPr>
        <w:t>.</w:t>
      </w:r>
    </w:p>
    <w:p w:rsidR="00530B92" w:rsidRPr="00073138" w:rsidRDefault="008F292D" w:rsidP="00073138">
      <w:pPr>
        <w:ind w:firstLine="567"/>
        <w:jc w:val="both"/>
        <w:rPr>
          <w:rFonts w:cs="Times New Roman"/>
          <w:lang w:val="tg-Cyrl-TJ"/>
        </w:rPr>
      </w:pPr>
      <w:proofErr w:type="spellStart"/>
      <w:r w:rsidRPr="00073138">
        <w:rPr>
          <w:rFonts w:cs="Times New Roman"/>
        </w:rPr>
        <w:t>Аммо</w:t>
      </w:r>
      <w:proofErr w:type="spellEnd"/>
      <w:r w:rsidRPr="00073138">
        <w:rPr>
          <w:rFonts w:cs="Times New Roman"/>
        </w:rPr>
        <w:t xml:space="preserve"> </w:t>
      </w:r>
      <w:proofErr w:type="spellStart"/>
      <w:r w:rsidRPr="00073138">
        <w:rPr>
          <w:rFonts w:cs="Times New Roman"/>
        </w:rPr>
        <w:t>истифодаи</w:t>
      </w:r>
      <w:proofErr w:type="spellEnd"/>
      <w:r w:rsidRPr="00073138">
        <w:rPr>
          <w:rFonts w:cs="Times New Roman"/>
        </w:rPr>
        <w:t xml:space="preserve"> </w:t>
      </w:r>
      <w:proofErr w:type="spellStart"/>
      <w:r w:rsidRPr="00073138">
        <w:rPr>
          <w:rFonts w:cs="Times New Roman"/>
        </w:rPr>
        <w:t>компютерҳо</w:t>
      </w:r>
      <w:proofErr w:type="spellEnd"/>
      <w:r w:rsidRPr="00073138">
        <w:rPr>
          <w:rFonts w:cs="Times New Roman"/>
        </w:rPr>
        <w:t xml:space="preserve"> дар </w:t>
      </w:r>
      <w:proofErr w:type="spellStart"/>
      <w:r w:rsidRPr="00073138">
        <w:rPr>
          <w:rFonts w:cs="Times New Roman"/>
        </w:rPr>
        <w:t>тиб</w:t>
      </w:r>
      <w:proofErr w:type="spellEnd"/>
      <w:r w:rsidRPr="00073138">
        <w:rPr>
          <w:rFonts w:cs="Times New Roman"/>
        </w:rPr>
        <w:t xml:space="preserve"> </w:t>
      </w:r>
      <w:proofErr w:type="spellStart"/>
      <w:r w:rsidRPr="00073138">
        <w:rPr>
          <w:rFonts w:cs="Times New Roman"/>
        </w:rPr>
        <w:t>дигар</w:t>
      </w:r>
      <w:proofErr w:type="spellEnd"/>
      <w:r w:rsidRPr="00073138">
        <w:rPr>
          <w:rFonts w:cs="Times New Roman"/>
        </w:rPr>
        <w:t xml:space="preserve"> </w:t>
      </w:r>
      <w:proofErr w:type="spellStart"/>
      <w:r w:rsidRPr="00073138">
        <w:rPr>
          <w:rFonts w:cs="Times New Roman"/>
        </w:rPr>
        <w:t>танҳо</w:t>
      </w:r>
      <w:proofErr w:type="spellEnd"/>
      <w:r w:rsidRPr="00073138">
        <w:rPr>
          <w:rFonts w:cs="Times New Roman"/>
        </w:rPr>
        <w:t xml:space="preserve"> </w:t>
      </w:r>
      <w:proofErr w:type="spellStart"/>
      <w:r w:rsidRPr="00073138">
        <w:rPr>
          <w:rFonts w:cs="Times New Roman"/>
        </w:rPr>
        <w:t>бо</w:t>
      </w:r>
      <w:proofErr w:type="spellEnd"/>
      <w:r w:rsidRPr="00073138">
        <w:rPr>
          <w:rFonts w:cs="Times New Roman"/>
        </w:rPr>
        <w:t xml:space="preserve"> </w:t>
      </w:r>
      <w:proofErr w:type="spellStart"/>
      <w:r w:rsidRPr="00073138">
        <w:rPr>
          <w:rFonts w:cs="Times New Roman"/>
        </w:rPr>
        <w:t>ташхис</w:t>
      </w:r>
      <w:proofErr w:type="spellEnd"/>
      <w:r w:rsidRPr="00073138">
        <w:rPr>
          <w:rFonts w:cs="Times New Roman"/>
        </w:rPr>
        <w:t xml:space="preserve"> </w:t>
      </w:r>
      <w:proofErr w:type="spellStart"/>
      <w:r w:rsidRPr="00073138">
        <w:rPr>
          <w:rFonts w:cs="Times New Roman"/>
        </w:rPr>
        <w:t>маҳдуд</w:t>
      </w:r>
      <w:proofErr w:type="spellEnd"/>
      <w:r w:rsidRPr="00073138">
        <w:rPr>
          <w:rFonts w:cs="Times New Roman"/>
        </w:rPr>
        <w:t xml:space="preserve"> </w:t>
      </w:r>
      <w:proofErr w:type="spellStart"/>
      <w:r w:rsidRPr="00073138">
        <w:rPr>
          <w:rFonts w:cs="Times New Roman"/>
        </w:rPr>
        <w:t>намешавад</w:t>
      </w:r>
      <w:proofErr w:type="spellEnd"/>
      <w:r w:rsidRPr="00073138">
        <w:rPr>
          <w:rFonts w:cs="Times New Roman"/>
        </w:rPr>
        <w:t xml:space="preserve">. </w:t>
      </w:r>
      <w:proofErr w:type="spellStart"/>
      <w:r w:rsidRPr="00073138">
        <w:rPr>
          <w:rFonts w:cs="Times New Roman"/>
        </w:rPr>
        <w:t>Онҳо</w:t>
      </w:r>
      <w:proofErr w:type="spellEnd"/>
      <w:r w:rsidRPr="00073138">
        <w:rPr>
          <w:rFonts w:cs="Times New Roman"/>
        </w:rPr>
        <w:t xml:space="preserve"> </w:t>
      </w:r>
      <w:proofErr w:type="spellStart"/>
      <w:r w:rsidRPr="00073138">
        <w:rPr>
          <w:rFonts w:cs="Times New Roman"/>
        </w:rPr>
        <w:t>торафт</w:t>
      </w:r>
      <w:proofErr w:type="spellEnd"/>
      <w:r w:rsidRPr="00073138">
        <w:rPr>
          <w:rFonts w:cs="Times New Roman"/>
        </w:rPr>
        <w:t xml:space="preserve"> </w:t>
      </w:r>
      <w:proofErr w:type="spellStart"/>
      <w:r w:rsidRPr="00073138">
        <w:rPr>
          <w:rFonts w:cs="Times New Roman"/>
        </w:rPr>
        <w:t>бештар</w:t>
      </w:r>
      <w:proofErr w:type="spellEnd"/>
      <w:r w:rsidRPr="00073138">
        <w:rPr>
          <w:rFonts w:cs="Times New Roman"/>
        </w:rPr>
        <w:t xml:space="preserve"> дар </w:t>
      </w:r>
      <w:proofErr w:type="spellStart"/>
      <w:r w:rsidRPr="00073138">
        <w:rPr>
          <w:rFonts w:cs="Times New Roman"/>
        </w:rPr>
        <w:t>табобати</w:t>
      </w:r>
      <w:proofErr w:type="spellEnd"/>
      <w:r w:rsidRPr="00073138">
        <w:rPr>
          <w:rFonts w:cs="Times New Roman"/>
        </w:rPr>
        <w:t xml:space="preserve"> </w:t>
      </w:r>
      <w:proofErr w:type="spellStart"/>
      <w:r w:rsidRPr="00073138">
        <w:rPr>
          <w:rFonts w:cs="Times New Roman"/>
        </w:rPr>
        <w:t>бемо</w:t>
      </w:r>
      <w:r w:rsidR="00530B92" w:rsidRPr="00073138">
        <w:rPr>
          <w:rFonts w:cs="Times New Roman"/>
        </w:rPr>
        <w:t>риҳои</w:t>
      </w:r>
      <w:proofErr w:type="spellEnd"/>
      <w:r w:rsidR="00530B92" w:rsidRPr="00073138">
        <w:rPr>
          <w:rFonts w:cs="Times New Roman"/>
        </w:rPr>
        <w:t xml:space="preserve"> </w:t>
      </w:r>
      <w:proofErr w:type="spellStart"/>
      <w:r w:rsidR="00530B92" w:rsidRPr="00073138">
        <w:rPr>
          <w:rFonts w:cs="Times New Roman"/>
        </w:rPr>
        <w:t>гуногун</w:t>
      </w:r>
      <w:proofErr w:type="spellEnd"/>
      <w:r w:rsidR="00530B92" w:rsidRPr="00073138">
        <w:rPr>
          <w:rFonts w:cs="Times New Roman"/>
        </w:rPr>
        <w:t xml:space="preserve"> </w:t>
      </w:r>
      <w:proofErr w:type="spellStart"/>
      <w:r w:rsidR="00530B92" w:rsidRPr="00073138">
        <w:rPr>
          <w:rFonts w:cs="Times New Roman"/>
        </w:rPr>
        <w:t>истифода</w:t>
      </w:r>
      <w:proofErr w:type="spellEnd"/>
      <w:r w:rsidR="00530B92" w:rsidRPr="00073138">
        <w:rPr>
          <w:rFonts w:cs="Times New Roman"/>
        </w:rPr>
        <w:t xml:space="preserve"> </w:t>
      </w:r>
      <w:proofErr w:type="spellStart"/>
      <w:r w:rsidR="00530B92" w:rsidRPr="00073138">
        <w:rPr>
          <w:rFonts w:cs="Times New Roman"/>
        </w:rPr>
        <w:t>мешаванд</w:t>
      </w:r>
      <w:proofErr w:type="spellEnd"/>
      <w:r w:rsidR="00530B92" w:rsidRPr="00073138">
        <w:rPr>
          <w:rFonts w:cs="Times New Roman"/>
          <w:lang w:val="tg-Cyrl-TJ"/>
        </w:rPr>
        <w:t xml:space="preserve">. </w:t>
      </w:r>
      <w:proofErr w:type="spellStart"/>
      <w:r w:rsidRPr="00073138">
        <w:rPr>
          <w:rFonts w:cs="Times New Roman"/>
        </w:rPr>
        <w:t>Илова</w:t>
      </w:r>
      <w:proofErr w:type="spellEnd"/>
      <w:r w:rsidRPr="00073138">
        <w:rPr>
          <w:rFonts w:cs="Times New Roman"/>
        </w:rPr>
        <w:t xml:space="preserve"> бар ин, </w:t>
      </w:r>
      <w:proofErr w:type="spellStart"/>
      <w:r w:rsidRPr="00073138">
        <w:rPr>
          <w:rFonts w:cs="Times New Roman"/>
        </w:rPr>
        <w:t>компютерҳо</w:t>
      </w:r>
      <w:proofErr w:type="spellEnd"/>
      <w:r w:rsidRPr="00073138">
        <w:rPr>
          <w:rFonts w:cs="Times New Roman"/>
        </w:rPr>
        <w:t xml:space="preserve"> </w:t>
      </w:r>
      <w:proofErr w:type="spellStart"/>
      <w:r w:rsidRPr="00073138">
        <w:rPr>
          <w:rFonts w:cs="Times New Roman"/>
        </w:rPr>
        <w:t>ҳоло</w:t>
      </w:r>
      <w:proofErr w:type="spellEnd"/>
      <w:r w:rsidRPr="00073138">
        <w:rPr>
          <w:rFonts w:cs="Times New Roman"/>
        </w:rPr>
        <w:t xml:space="preserve"> ба </w:t>
      </w:r>
      <w:proofErr w:type="spellStart"/>
      <w:r w:rsidRPr="00073138">
        <w:rPr>
          <w:rFonts w:cs="Times New Roman"/>
        </w:rPr>
        <w:t>беморон</w:t>
      </w:r>
      <w:proofErr w:type="spellEnd"/>
      <w:r w:rsidRPr="00073138">
        <w:rPr>
          <w:rFonts w:cs="Times New Roman"/>
        </w:rPr>
        <w:t xml:space="preserve"> дар </w:t>
      </w:r>
      <w:proofErr w:type="spellStart"/>
      <w:r w:rsidRPr="00073138">
        <w:rPr>
          <w:rFonts w:cs="Times New Roman"/>
        </w:rPr>
        <w:t>ҳаёти</w:t>
      </w:r>
      <w:proofErr w:type="spellEnd"/>
      <w:r w:rsidRPr="00073138">
        <w:rPr>
          <w:rFonts w:cs="Times New Roman"/>
        </w:rPr>
        <w:t xml:space="preserve"> </w:t>
      </w:r>
      <w:proofErr w:type="spellStart"/>
      <w:r w:rsidRPr="00073138">
        <w:rPr>
          <w:rFonts w:cs="Times New Roman"/>
        </w:rPr>
        <w:t>ҳаррӯза</w:t>
      </w:r>
      <w:proofErr w:type="spellEnd"/>
      <w:r w:rsidRPr="00073138">
        <w:rPr>
          <w:rFonts w:cs="Times New Roman"/>
        </w:rPr>
        <w:t xml:space="preserve"> </w:t>
      </w:r>
      <w:proofErr w:type="spellStart"/>
      <w:r w:rsidRPr="00073138">
        <w:rPr>
          <w:rFonts w:cs="Times New Roman"/>
        </w:rPr>
        <w:t>кӯмак</w:t>
      </w:r>
      <w:proofErr w:type="spellEnd"/>
      <w:r w:rsidRPr="00073138">
        <w:rPr>
          <w:rFonts w:cs="Times New Roman"/>
        </w:rPr>
        <w:t xml:space="preserve"> </w:t>
      </w:r>
      <w:proofErr w:type="spellStart"/>
      <w:r w:rsidRPr="00073138">
        <w:rPr>
          <w:rFonts w:cs="Times New Roman"/>
        </w:rPr>
        <w:t>мекунанд</w:t>
      </w:r>
      <w:proofErr w:type="spellEnd"/>
      <w:r w:rsidRPr="00073138">
        <w:rPr>
          <w:rFonts w:cs="Times New Roman"/>
        </w:rPr>
        <w:t xml:space="preserve">. </w:t>
      </w:r>
      <w:proofErr w:type="spellStart"/>
      <w:r w:rsidRPr="00073138">
        <w:rPr>
          <w:rFonts w:cs="Times New Roman"/>
        </w:rPr>
        <w:t>Аллакай</w:t>
      </w:r>
      <w:proofErr w:type="spellEnd"/>
      <w:r w:rsidRPr="00073138">
        <w:rPr>
          <w:rFonts w:cs="Times New Roman"/>
        </w:rPr>
        <w:t xml:space="preserve"> </w:t>
      </w:r>
      <w:proofErr w:type="spellStart"/>
      <w:r w:rsidRPr="00073138">
        <w:rPr>
          <w:rFonts w:cs="Times New Roman"/>
        </w:rPr>
        <w:t>шумораи</w:t>
      </w:r>
      <w:proofErr w:type="spellEnd"/>
      <w:r w:rsidRPr="00073138">
        <w:rPr>
          <w:rFonts w:cs="Times New Roman"/>
        </w:rPr>
        <w:t xml:space="preserve"> </w:t>
      </w:r>
      <w:proofErr w:type="spellStart"/>
      <w:r w:rsidRPr="00073138">
        <w:rPr>
          <w:rFonts w:cs="Times New Roman"/>
        </w:rPr>
        <w:t>зиёди</w:t>
      </w:r>
      <w:proofErr w:type="spellEnd"/>
      <w:r w:rsidRPr="00073138">
        <w:rPr>
          <w:rFonts w:cs="Times New Roman"/>
        </w:rPr>
        <w:t xml:space="preserve"> </w:t>
      </w:r>
      <w:proofErr w:type="spellStart"/>
      <w:r w:rsidRPr="00073138">
        <w:rPr>
          <w:rFonts w:cs="Times New Roman"/>
        </w:rPr>
        <w:t>дастгоҳҳое</w:t>
      </w:r>
      <w:proofErr w:type="spellEnd"/>
      <w:r w:rsidRPr="00073138">
        <w:rPr>
          <w:rFonts w:cs="Times New Roman"/>
        </w:rPr>
        <w:t xml:space="preserve">, </w:t>
      </w:r>
      <w:proofErr w:type="spellStart"/>
      <w:r w:rsidRPr="00073138">
        <w:rPr>
          <w:rFonts w:cs="Times New Roman"/>
        </w:rPr>
        <w:t>ки</w:t>
      </w:r>
      <w:proofErr w:type="spellEnd"/>
      <w:r w:rsidRPr="00073138">
        <w:rPr>
          <w:rFonts w:cs="Times New Roman"/>
        </w:rPr>
        <w:t xml:space="preserve"> </w:t>
      </w:r>
      <w:proofErr w:type="spellStart"/>
      <w:r w:rsidRPr="00073138">
        <w:rPr>
          <w:rFonts w:cs="Times New Roman"/>
        </w:rPr>
        <w:t>барои</w:t>
      </w:r>
      <w:proofErr w:type="spellEnd"/>
      <w:r w:rsidRPr="00073138">
        <w:rPr>
          <w:rFonts w:cs="Times New Roman"/>
        </w:rPr>
        <w:t xml:space="preserve"> </w:t>
      </w:r>
      <w:proofErr w:type="spellStart"/>
      <w:r w:rsidRPr="00073138">
        <w:rPr>
          <w:rFonts w:cs="Times New Roman"/>
        </w:rPr>
        <w:t>одамони</w:t>
      </w:r>
      <w:proofErr w:type="spellEnd"/>
      <w:r w:rsidRPr="00073138">
        <w:rPr>
          <w:rFonts w:cs="Times New Roman"/>
        </w:rPr>
        <w:t xml:space="preserve"> </w:t>
      </w:r>
      <w:proofErr w:type="spellStart"/>
      <w:r w:rsidRPr="00073138">
        <w:rPr>
          <w:rFonts w:cs="Times New Roman"/>
        </w:rPr>
        <w:t>бемор</w:t>
      </w:r>
      <w:proofErr w:type="spellEnd"/>
      <w:r w:rsidRPr="00073138">
        <w:rPr>
          <w:rFonts w:cs="Times New Roman"/>
        </w:rPr>
        <w:t xml:space="preserve"> </w:t>
      </w:r>
      <w:proofErr w:type="spellStart"/>
      <w:r w:rsidRPr="00073138">
        <w:rPr>
          <w:rFonts w:cs="Times New Roman"/>
        </w:rPr>
        <w:t>ва</w:t>
      </w:r>
      <w:proofErr w:type="spellEnd"/>
      <w:r w:rsidRPr="00073138">
        <w:rPr>
          <w:rFonts w:cs="Times New Roman"/>
        </w:rPr>
        <w:t xml:space="preserve"> </w:t>
      </w:r>
      <w:proofErr w:type="spellStart"/>
      <w:r w:rsidRPr="00073138">
        <w:rPr>
          <w:rFonts w:cs="Times New Roman"/>
        </w:rPr>
        <w:t>нотавон</w:t>
      </w:r>
      <w:proofErr w:type="spellEnd"/>
      <w:r w:rsidRPr="00073138">
        <w:rPr>
          <w:rFonts w:cs="Times New Roman"/>
        </w:rPr>
        <w:t xml:space="preserve"> </w:t>
      </w:r>
      <w:proofErr w:type="spellStart"/>
      <w:r w:rsidRPr="00073138">
        <w:rPr>
          <w:rFonts w:cs="Times New Roman"/>
        </w:rPr>
        <w:t>пешбинӣ</w:t>
      </w:r>
      <w:proofErr w:type="spellEnd"/>
      <w:r w:rsidRPr="00073138">
        <w:rPr>
          <w:rFonts w:cs="Times New Roman"/>
        </w:rPr>
        <w:t xml:space="preserve"> </w:t>
      </w:r>
      <w:proofErr w:type="spellStart"/>
      <w:r w:rsidRPr="00073138">
        <w:rPr>
          <w:rFonts w:cs="Times New Roman"/>
        </w:rPr>
        <w:t>шудаанд</w:t>
      </w:r>
      <w:proofErr w:type="spellEnd"/>
      <w:r w:rsidRPr="00073138">
        <w:rPr>
          <w:rFonts w:cs="Times New Roman"/>
        </w:rPr>
        <w:t xml:space="preserve">, </w:t>
      </w:r>
      <w:proofErr w:type="spellStart"/>
      <w:r w:rsidRPr="00073138">
        <w:rPr>
          <w:rFonts w:cs="Times New Roman"/>
        </w:rPr>
        <w:t>сохта</w:t>
      </w:r>
      <w:proofErr w:type="spellEnd"/>
      <w:r w:rsidRPr="00073138">
        <w:rPr>
          <w:rFonts w:cs="Times New Roman"/>
        </w:rPr>
        <w:t xml:space="preserve"> </w:t>
      </w:r>
      <w:proofErr w:type="spellStart"/>
      <w:r w:rsidRPr="00073138">
        <w:rPr>
          <w:rFonts w:cs="Times New Roman"/>
        </w:rPr>
        <w:t>шудаанд</w:t>
      </w:r>
      <w:proofErr w:type="spellEnd"/>
      <w:r w:rsidRPr="00073138">
        <w:rPr>
          <w:rFonts w:cs="Times New Roman"/>
        </w:rPr>
        <w:t xml:space="preserve">, </w:t>
      </w:r>
      <w:proofErr w:type="spellStart"/>
      <w:r w:rsidRPr="00073138">
        <w:rPr>
          <w:rFonts w:cs="Times New Roman"/>
        </w:rPr>
        <w:t>ки</w:t>
      </w:r>
      <w:proofErr w:type="spellEnd"/>
      <w:r w:rsidRPr="00073138">
        <w:rPr>
          <w:rFonts w:cs="Times New Roman"/>
        </w:rPr>
        <w:t xml:space="preserve"> </w:t>
      </w:r>
      <w:proofErr w:type="spellStart"/>
      <w:r w:rsidRPr="00073138">
        <w:rPr>
          <w:rFonts w:cs="Times New Roman"/>
        </w:rPr>
        <w:t>тавассути</w:t>
      </w:r>
      <w:proofErr w:type="spellEnd"/>
      <w:r w:rsidRPr="00073138">
        <w:rPr>
          <w:rFonts w:cs="Times New Roman"/>
        </w:rPr>
        <w:t xml:space="preserve"> </w:t>
      </w:r>
      <w:proofErr w:type="spellStart"/>
      <w:r w:rsidRPr="00073138">
        <w:rPr>
          <w:rFonts w:cs="Times New Roman"/>
        </w:rPr>
        <w:t>компютерҳо</w:t>
      </w:r>
      <w:proofErr w:type="spellEnd"/>
      <w:r w:rsidRPr="00073138">
        <w:rPr>
          <w:rFonts w:cs="Times New Roman"/>
        </w:rPr>
        <w:t xml:space="preserve"> </w:t>
      </w:r>
      <w:proofErr w:type="spellStart"/>
      <w:r w:rsidRPr="00073138">
        <w:rPr>
          <w:rFonts w:cs="Times New Roman"/>
        </w:rPr>
        <w:t>идора</w:t>
      </w:r>
      <w:proofErr w:type="spellEnd"/>
      <w:r w:rsidRPr="00073138">
        <w:rPr>
          <w:rFonts w:cs="Times New Roman"/>
        </w:rPr>
        <w:t xml:space="preserve"> карда </w:t>
      </w:r>
      <w:proofErr w:type="spellStart"/>
      <w:r w:rsidRPr="00073138">
        <w:rPr>
          <w:rFonts w:cs="Times New Roman"/>
        </w:rPr>
        <w:t>мешаванд</w:t>
      </w:r>
      <w:proofErr w:type="spellEnd"/>
      <w:r w:rsidRPr="00073138">
        <w:rPr>
          <w:rFonts w:cs="Times New Roman"/>
        </w:rPr>
        <w:t>.</w:t>
      </w:r>
    </w:p>
    <w:p w:rsidR="000E3B93" w:rsidRPr="00C15E84" w:rsidRDefault="000E3B93" w:rsidP="00073138">
      <w:pPr>
        <w:ind w:firstLine="567"/>
        <w:jc w:val="both"/>
        <w:rPr>
          <w:rFonts w:cs="Times New Roman"/>
          <w:lang w:val="tg-Cyrl-TJ"/>
        </w:rPr>
      </w:pPr>
      <w:r w:rsidRPr="00073138">
        <w:rPr>
          <w:rFonts w:cs="Times New Roman"/>
          <w:lang w:val="tg-Cyrl-TJ"/>
        </w:rPr>
        <w:t xml:space="preserve">Чи хеле ки дар </w:t>
      </w:r>
      <w:r w:rsidR="00530B92" w:rsidRPr="00073138">
        <w:rPr>
          <w:rFonts w:cs="Times New Roman"/>
          <w:lang w:val="tg-Cyrl-TJ"/>
        </w:rPr>
        <w:t>боби 16-ум моддаи 103-юми кодекси Тандурустии ҷумҳурии тоҷикистон дар оварда шудааст. Ҳифзи солимии ҷамъиятӣ</w:t>
      </w:r>
      <w:bookmarkStart w:id="3" w:name="_Toc485394049"/>
      <w:r w:rsidR="00530B92" w:rsidRPr="00073138">
        <w:rPr>
          <w:rFonts w:cs="Times New Roman"/>
          <w:lang w:val="tg-Cyrl-TJ"/>
        </w:rPr>
        <w:t xml:space="preserve"> ва </w:t>
      </w:r>
      <w:r w:rsidR="00530B92" w:rsidRPr="00C15E84">
        <w:rPr>
          <w:rFonts w:cs="Times New Roman"/>
          <w:lang w:val="tg-Cyrl-TJ"/>
        </w:rPr>
        <w:t>м</w:t>
      </w:r>
      <w:r w:rsidRPr="00C15E84">
        <w:rPr>
          <w:rFonts w:cs="Times New Roman"/>
          <w:lang w:val="tg-Cyrl-TJ"/>
        </w:rPr>
        <w:t>ақсад ва намудҳои пешгирии бемориҳо</w:t>
      </w:r>
      <w:bookmarkEnd w:id="3"/>
      <w:r w:rsidR="00530B92" w:rsidRPr="00C15E84">
        <w:rPr>
          <w:rFonts w:cs="Times New Roman"/>
          <w:lang w:val="tg-Cyrl-TJ"/>
        </w:rPr>
        <w:t>:</w:t>
      </w:r>
    </w:p>
    <w:p w:rsidR="000E3B93" w:rsidRPr="00C15E84" w:rsidRDefault="000E3B93" w:rsidP="00073138">
      <w:pPr>
        <w:ind w:firstLine="567"/>
        <w:jc w:val="both"/>
        <w:rPr>
          <w:rFonts w:cs="Times New Roman"/>
          <w:lang w:val="tg-Cyrl-TJ"/>
        </w:rPr>
      </w:pPr>
      <w:r w:rsidRPr="00C15E84">
        <w:rPr>
          <w:rFonts w:cs="Times New Roman"/>
          <w:lang w:val="tg-Cyrl-TJ"/>
        </w:rPr>
        <w:t xml:space="preserve">1. Мақсади пешгирии бемориҳо ин огоҳкунии пайдоиш ё авҷгирии бемориҳо, инчунин оқибатҳо ва зиёни мушкилоти онҳо мебошад. </w:t>
      </w:r>
    </w:p>
    <w:p w:rsidR="000E3B93" w:rsidRPr="00C15E84" w:rsidRDefault="000E3B93" w:rsidP="00073138">
      <w:pPr>
        <w:ind w:firstLine="567"/>
        <w:jc w:val="both"/>
        <w:rPr>
          <w:rFonts w:cs="Times New Roman"/>
          <w:lang w:val="tg-Cyrl-TJ"/>
        </w:rPr>
      </w:pPr>
      <w:r w:rsidRPr="00C15E84">
        <w:rPr>
          <w:rFonts w:cs="Times New Roman"/>
          <w:lang w:val="tg-Cyrl-TJ"/>
        </w:rPr>
        <w:t xml:space="preserve">2. Пешгирии бемориҳо ба аввалиндараҷа, дуюминдараҷа ва сеюминдараҷа тақсим мешаванд. </w:t>
      </w:r>
    </w:p>
    <w:p w:rsidR="000E3B93" w:rsidRPr="00C15E84" w:rsidRDefault="000E3B93" w:rsidP="00073138">
      <w:pPr>
        <w:ind w:firstLine="567"/>
        <w:jc w:val="both"/>
        <w:rPr>
          <w:rFonts w:cs="Times New Roman"/>
          <w:lang w:val="tg-Cyrl-TJ"/>
        </w:rPr>
      </w:pPr>
      <w:r w:rsidRPr="00C15E84">
        <w:rPr>
          <w:rFonts w:cs="Times New Roman"/>
          <w:lang w:val="tg-Cyrl-TJ"/>
        </w:rPr>
        <w:t>3. Пешгирии аввалиндараҷаи бемориҳо (оммавӣ ва фардӣ) барои ташкили шароити мусоиди зиндагӣ бо мақсади огоҳкунии пайдоиши бемориҳо равона карда шудааст.</w:t>
      </w:r>
    </w:p>
    <w:p w:rsidR="000E3B93" w:rsidRPr="00C15E84" w:rsidRDefault="000E3B93" w:rsidP="00073138">
      <w:pPr>
        <w:ind w:firstLine="567"/>
        <w:jc w:val="both"/>
        <w:rPr>
          <w:rFonts w:cs="Times New Roman"/>
          <w:lang w:val="tg-Cyrl-TJ"/>
        </w:rPr>
      </w:pPr>
      <w:r w:rsidRPr="00C15E84">
        <w:rPr>
          <w:rFonts w:cs="Times New Roman"/>
          <w:lang w:val="tg-Cyrl-TJ"/>
        </w:rPr>
        <w:t>4. Пешгирии дуюминдараҷаи бемориҳо барои огоҳкунии бемориҳо дар ҳолатҳои аввали авҷгирӣ ва оқибатҳои онҳо равона карда шудааст.</w:t>
      </w:r>
    </w:p>
    <w:p w:rsidR="002276A6" w:rsidRPr="00073138" w:rsidRDefault="000E3B93" w:rsidP="00073138">
      <w:pPr>
        <w:ind w:firstLine="567"/>
        <w:jc w:val="both"/>
        <w:rPr>
          <w:rFonts w:cs="Times New Roman"/>
          <w:lang w:val="tg-Cyrl-TJ"/>
        </w:rPr>
      </w:pPr>
      <w:r w:rsidRPr="00C15E84">
        <w:rPr>
          <w:rFonts w:cs="Times New Roman"/>
          <w:lang w:val="tg-Cyrl-TJ"/>
        </w:rPr>
        <w:t>5. Пешгирии сеюминдараҷаи бемориҳо барои назорати оқибатҳои аллакай пайдошуда, узвҳо ва бофтаҳои зарардида равона карда шудааст.</w:t>
      </w:r>
    </w:p>
    <w:p w:rsidR="00746437" w:rsidRPr="00073138" w:rsidRDefault="00746437" w:rsidP="00073138">
      <w:pPr>
        <w:ind w:firstLine="567"/>
        <w:jc w:val="both"/>
        <w:rPr>
          <w:rFonts w:cs="Times New Roman"/>
          <w:lang w:val="tg-Cyrl-TJ"/>
        </w:rPr>
      </w:pPr>
      <w:r w:rsidRPr="00073138">
        <w:rPr>
          <w:rFonts w:cs="Times New Roman"/>
        </w:rPr>
        <w:t xml:space="preserve">Дар ин </w:t>
      </w:r>
      <w:proofErr w:type="spellStart"/>
      <w:r w:rsidRPr="00073138">
        <w:rPr>
          <w:rFonts w:cs="Times New Roman"/>
        </w:rPr>
        <w:t>бобат</w:t>
      </w:r>
      <w:proofErr w:type="spellEnd"/>
      <w:r w:rsidRPr="00073138">
        <w:rPr>
          <w:rFonts w:cs="Times New Roman"/>
        </w:rPr>
        <w:t xml:space="preserve"> </w:t>
      </w:r>
      <w:proofErr w:type="spellStart"/>
      <w:r w:rsidRPr="00073138">
        <w:rPr>
          <w:rFonts w:cs="Times New Roman"/>
        </w:rPr>
        <w:t>зарурияти</w:t>
      </w:r>
      <w:proofErr w:type="spellEnd"/>
      <w:r w:rsidRPr="00073138">
        <w:rPr>
          <w:rFonts w:cs="Times New Roman"/>
        </w:rPr>
        <w:t xml:space="preserve"> </w:t>
      </w:r>
      <w:r w:rsidRPr="00073138">
        <w:rPr>
          <w:rFonts w:cs="Times New Roman"/>
          <w:lang w:val="tg-Cyrl-TJ"/>
        </w:rPr>
        <w:t>коркарди</w:t>
      </w:r>
      <w:r w:rsidRPr="00073138">
        <w:rPr>
          <w:rFonts w:cs="Times New Roman"/>
        </w:rPr>
        <w:t xml:space="preserve"> </w:t>
      </w:r>
      <w:proofErr w:type="spellStart"/>
      <w:r w:rsidRPr="00073138">
        <w:rPr>
          <w:rFonts w:cs="Times New Roman"/>
        </w:rPr>
        <w:t>барномаи</w:t>
      </w:r>
      <w:proofErr w:type="spellEnd"/>
      <w:r w:rsidRPr="00073138">
        <w:rPr>
          <w:rFonts w:cs="Times New Roman"/>
        </w:rPr>
        <w:t xml:space="preserve"> </w:t>
      </w:r>
      <w:proofErr w:type="spellStart"/>
      <w:r w:rsidRPr="00073138">
        <w:rPr>
          <w:rFonts w:cs="Times New Roman"/>
        </w:rPr>
        <w:t>тащхиси</w:t>
      </w:r>
      <w:proofErr w:type="spellEnd"/>
      <w:r w:rsidRPr="00073138">
        <w:rPr>
          <w:rFonts w:cs="Times New Roman"/>
        </w:rPr>
        <w:t xml:space="preserve"> </w:t>
      </w:r>
      <w:proofErr w:type="spellStart"/>
      <w:r w:rsidRPr="00073138">
        <w:rPr>
          <w:rFonts w:cs="Times New Roman"/>
        </w:rPr>
        <w:t>бархатии</w:t>
      </w:r>
      <w:proofErr w:type="spellEnd"/>
      <w:r w:rsidRPr="00073138">
        <w:rPr>
          <w:rFonts w:cs="Times New Roman"/>
        </w:rPr>
        <w:t xml:space="preserve"> </w:t>
      </w:r>
      <w:proofErr w:type="spellStart"/>
      <w:r w:rsidRPr="00073138">
        <w:rPr>
          <w:rFonts w:cs="Times New Roman"/>
        </w:rPr>
        <w:t>бемори</w:t>
      </w:r>
      <w:proofErr w:type="spellEnd"/>
      <w:r w:rsidRPr="00073138">
        <w:rPr>
          <w:rFonts w:cs="Times New Roman"/>
          <w:lang w:val="tg-Cyrl-TJ"/>
        </w:rPr>
        <w:t>ҳои инсон ба миён меояд.</w:t>
      </w:r>
    </w:p>
    <w:p w:rsidR="00746437" w:rsidRPr="00073138" w:rsidRDefault="00746437" w:rsidP="00073138">
      <w:pPr>
        <w:ind w:firstLine="567"/>
        <w:jc w:val="both"/>
        <w:rPr>
          <w:rFonts w:cs="Times New Roman"/>
          <w:lang w:val="tg-Cyrl-TJ"/>
        </w:rPr>
      </w:pPr>
      <w:r w:rsidRPr="00073138">
        <w:rPr>
          <w:rFonts w:cs="Times New Roman"/>
          <w:lang w:val="tg-Cyrl-TJ"/>
        </w:rPr>
        <w:t>Аз гуфтаҳои боло кайд карда шуд ки барои истифодаи имкониятҳои бештари технологияи иттилоотии коммуникатсионӣ барномаи руи мизи “каталоги электронии бемориҳои инсон” коркард карда мешавад.</w:t>
      </w:r>
    </w:p>
    <w:p w:rsidR="00073138" w:rsidRPr="00073138" w:rsidRDefault="00073138" w:rsidP="00073138">
      <w:pPr>
        <w:ind w:firstLine="567"/>
        <w:jc w:val="both"/>
        <w:rPr>
          <w:rFonts w:cs="Times New Roman"/>
          <w:lang w:val="tg-Cyrl-TJ"/>
        </w:rPr>
      </w:pPr>
      <w:r w:rsidRPr="00073138">
        <w:rPr>
          <w:rFonts w:cs="Times New Roman"/>
          <w:lang w:val="tg-Cyrl-TJ"/>
        </w:rPr>
        <w:t>Имкониятҳои барномаи интерактивӣ барои шаҳрвандон:</w:t>
      </w:r>
    </w:p>
    <w:p w:rsidR="00073138" w:rsidRPr="00073138" w:rsidRDefault="00746437" w:rsidP="00073138">
      <w:pPr>
        <w:pStyle w:val="af3"/>
        <w:numPr>
          <w:ilvl w:val="0"/>
          <w:numId w:val="2"/>
        </w:numPr>
        <w:tabs>
          <w:tab w:val="left" w:pos="851"/>
        </w:tabs>
        <w:ind w:left="567" w:firstLine="0"/>
        <w:jc w:val="both"/>
        <w:rPr>
          <w:rFonts w:cs="Times New Roman"/>
          <w:lang w:val="tg-Cyrl-TJ"/>
        </w:rPr>
      </w:pPr>
      <w:r w:rsidRPr="00073138">
        <w:rPr>
          <w:rFonts w:cs="Times New Roman"/>
          <w:lang w:val="tg-Cyrl-TJ"/>
        </w:rPr>
        <w:t>инти</w:t>
      </w:r>
      <w:r w:rsidR="00073138" w:rsidRPr="00073138">
        <w:rPr>
          <w:rFonts w:cs="Times New Roman"/>
          <w:lang w:val="tg-Cyrl-TJ"/>
        </w:rPr>
        <w:t>хоби узвҳои бадани инсон;</w:t>
      </w:r>
    </w:p>
    <w:p w:rsidR="00073138" w:rsidRPr="00073138" w:rsidRDefault="00746437" w:rsidP="00073138">
      <w:pPr>
        <w:pStyle w:val="af3"/>
        <w:numPr>
          <w:ilvl w:val="0"/>
          <w:numId w:val="2"/>
        </w:numPr>
        <w:tabs>
          <w:tab w:val="left" w:pos="851"/>
        </w:tabs>
        <w:ind w:left="567" w:firstLine="0"/>
        <w:jc w:val="both"/>
        <w:rPr>
          <w:rFonts w:cs="Times New Roman"/>
          <w:lang w:val="tg-Cyrl-TJ"/>
        </w:rPr>
      </w:pPr>
      <w:r w:rsidRPr="00073138">
        <w:rPr>
          <w:rFonts w:cs="Times New Roman"/>
          <w:lang w:val="tg-Cyrl-TJ"/>
        </w:rPr>
        <w:lastRenderedPageBreak/>
        <w:t>руйхати нишонаҳои бемори во</w:t>
      </w:r>
      <w:r w:rsidR="00073138" w:rsidRPr="00073138">
        <w:rPr>
          <w:rFonts w:cs="Times New Roman"/>
          <w:lang w:val="tg-Cyrl-TJ"/>
        </w:rPr>
        <w:t>баста аз узвҳо;</w:t>
      </w:r>
    </w:p>
    <w:p w:rsidR="00073138" w:rsidRPr="00073138" w:rsidRDefault="00746437" w:rsidP="00073138">
      <w:pPr>
        <w:pStyle w:val="af3"/>
        <w:numPr>
          <w:ilvl w:val="0"/>
          <w:numId w:val="2"/>
        </w:numPr>
        <w:tabs>
          <w:tab w:val="left" w:pos="851"/>
        </w:tabs>
        <w:ind w:left="567" w:firstLine="0"/>
        <w:jc w:val="both"/>
        <w:rPr>
          <w:rFonts w:cs="Times New Roman"/>
          <w:lang w:val="tg-Cyrl-TJ"/>
        </w:rPr>
      </w:pPr>
      <w:r w:rsidRPr="00073138">
        <w:rPr>
          <w:rFonts w:cs="Times New Roman"/>
          <w:lang w:val="tg-Cyrl-TJ"/>
        </w:rPr>
        <w:t>баровардани эҳтимолияти бемориҳо</w:t>
      </w:r>
      <w:r w:rsidR="00073138" w:rsidRPr="00073138">
        <w:rPr>
          <w:rFonts w:cs="Times New Roman"/>
          <w:lang w:val="tg-Cyrl-TJ"/>
        </w:rPr>
        <w:t>;</w:t>
      </w:r>
    </w:p>
    <w:p w:rsidR="00746437" w:rsidRPr="00073138" w:rsidRDefault="00746437" w:rsidP="00073138">
      <w:pPr>
        <w:pStyle w:val="af3"/>
        <w:numPr>
          <w:ilvl w:val="0"/>
          <w:numId w:val="2"/>
        </w:numPr>
        <w:tabs>
          <w:tab w:val="left" w:pos="851"/>
        </w:tabs>
        <w:ind w:left="567" w:firstLine="0"/>
        <w:jc w:val="both"/>
        <w:rPr>
          <w:rFonts w:cs="Times New Roman"/>
          <w:lang w:val="tg-Cyrl-TJ"/>
        </w:rPr>
      </w:pPr>
      <w:r w:rsidRPr="00073138">
        <w:rPr>
          <w:rFonts w:cs="Times New Roman"/>
          <w:lang w:val="tg-Cyrl-TJ"/>
        </w:rPr>
        <w:t>муайянкунии ташхисҳо ва дорувориҳо нисбат ба бемори</w:t>
      </w:r>
      <w:r w:rsidR="00073138" w:rsidRPr="00073138">
        <w:rPr>
          <w:rFonts w:cs="Times New Roman"/>
          <w:lang w:val="tg-Cyrl-TJ"/>
        </w:rPr>
        <w:t>ҳо.</w:t>
      </w:r>
    </w:p>
    <w:p w:rsidR="00073138" w:rsidRPr="00073138" w:rsidRDefault="00073138" w:rsidP="00073138">
      <w:pPr>
        <w:pStyle w:val="af3"/>
        <w:tabs>
          <w:tab w:val="left" w:pos="851"/>
        </w:tabs>
        <w:ind w:left="0" w:firstLine="567"/>
        <w:jc w:val="both"/>
        <w:rPr>
          <w:rFonts w:cs="Times New Roman"/>
          <w:lang w:val="tg-Cyrl-TJ"/>
        </w:rPr>
      </w:pPr>
      <w:r w:rsidRPr="00073138">
        <w:rPr>
          <w:rFonts w:cs="Times New Roman"/>
          <w:lang w:val="tg-Cyrl-TJ"/>
        </w:rPr>
        <w:t>Пӯшида нест, ки мақсади асосии лоиҳа ин аз наздик шинос кардани шаҳрвандон бо намудҳои бемориҳои инсон. Дар натиҷаи лоиҳаикашӣ, дар асоси барномаи руи мизи “Ташхиси бархатии бемориҳои инсон” таҳия карда шуд, ки баъдан онро барои ташкили равандҳои ташхиси бемори дар муассисаҳои тибби кишвар истифода бурдан мумкин аст.</w:t>
      </w:r>
    </w:p>
    <w:p w:rsidR="00073138" w:rsidRPr="00073138" w:rsidRDefault="00073138" w:rsidP="00073138">
      <w:pPr>
        <w:pStyle w:val="af3"/>
        <w:tabs>
          <w:tab w:val="left" w:pos="851"/>
        </w:tabs>
        <w:ind w:left="0" w:firstLine="567"/>
        <w:jc w:val="both"/>
        <w:rPr>
          <w:rFonts w:cs="Times New Roman"/>
          <w:lang w:val="tg-Cyrl-TJ"/>
        </w:rPr>
      </w:pPr>
    </w:p>
    <w:p w:rsidR="00021E48" w:rsidRPr="00073138" w:rsidRDefault="00021E48" w:rsidP="00073138">
      <w:pPr>
        <w:pStyle w:val="2"/>
        <w:spacing w:before="0"/>
        <w:ind w:firstLine="567"/>
        <w:rPr>
          <w:rFonts w:ascii="Times New Roman" w:hAnsi="Times New Roman" w:cs="Times New Roman"/>
          <w:color w:val="auto"/>
          <w:sz w:val="28"/>
          <w:szCs w:val="28"/>
          <w:lang w:val="tg-Cyrl-TJ"/>
        </w:rPr>
      </w:pPr>
      <w:bookmarkStart w:id="4" w:name="_Toc91582993"/>
      <w:r w:rsidRPr="00073138">
        <w:rPr>
          <w:rFonts w:ascii="Times New Roman" w:hAnsi="Times New Roman" w:cs="Times New Roman"/>
          <w:color w:val="auto"/>
          <w:sz w:val="28"/>
          <w:szCs w:val="28"/>
          <w:lang w:val="tg-Cyrl-TJ"/>
        </w:rPr>
        <w:t>1.2. Таҳлили лоиҳаҳои монанд</w:t>
      </w:r>
      <w:bookmarkEnd w:id="4"/>
    </w:p>
    <w:p w:rsidR="00021E48" w:rsidRPr="00BF4755" w:rsidRDefault="00021E48" w:rsidP="00BF4755">
      <w:pPr>
        <w:ind w:firstLine="567"/>
        <w:jc w:val="both"/>
        <w:rPr>
          <w:rFonts w:cs="Times New Roman"/>
          <w:lang w:val="tg-Cyrl-TJ"/>
        </w:rPr>
      </w:pPr>
    </w:p>
    <w:p w:rsidR="001B44D2" w:rsidRPr="00BF4755" w:rsidRDefault="001B44D2" w:rsidP="00BF4755">
      <w:pPr>
        <w:ind w:firstLine="567"/>
        <w:jc w:val="both"/>
        <w:rPr>
          <w:rFonts w:cs="Times New Roman"/>
          <w:lang w:val="tg-Cyrl-TJ"/>
        </w:rPr>
      </w:pPr>
      <w:r w:rsidRPr="00BF4755">
        <w:rPr>
          <w:rFonts w:eastAsia="Calibri" w:cs="Times New Roman"/>
          <w:lang w:val="tg-Cyrl-TJ"/>
        </w:rPr>
        <w:t xml:space="preserve">Якчанд сомонаҳо ва барномаи мобилии монанд дар интернет аз назар гузаронида шуд, ки яке аз сомонаҳо ин </w:t>
      </w:r>
      <w:r w:rsidRPr="00BF4755">
        <w:rPr>
          <w:rFonts w:cs="Times New Roman"/>
          <w:lang w:val="tg-Cyrl-TJ"/>
        </w:rPr>
        <w:t>Online-diagnos.ru</w:t>
      </w:r>
      <w:r w:rsidRPr="00BF4755">
        <w:rPr>
          <w:rFonts w:eastAsia="Calibri" w:cs="Times New Roman"/>
          <w:lang w:val="tg-Cyrl-TJ"/>
        </w:rPr>
        <w:t xml:space="preserve"> мебошад.</w:t>
      </w:r>
    </w:p>
    <w:p w:rsidR="00985B38" w:rsidRPr="00BF4755" w:rsidRDefault="00985B38" w:rsidP="00BF4755">
      <w:pPr>
        <w:ind w:firstLine="567"/>
        <w:jc w:val="both"/>
        <w:rPr>
          <w:rFonts w:cs="Times New Roman"/>
          <w:lang w:val="tg-Cyrl-TJ"/>
        </w:rPr>
      </w:pPr>
      <w:r w:rsidRPr="00BF4755">
        <w:rPr>
          <w:rFonts w:cs="Times New Roman"/>
          <w:lang w:val="tg-Cyrl-TJ"/>
        </w:rPr>
        <w:t>Online-diagnos.ru аз тарафи корхонаи барномасозони рус ITBcompany коркард карда шуда аз соли 2014 то ин ҷониб кор карда истодааст.</w:t>
      </w:r>
      <w:r w:rsidR="00CE2325" w:rsidRPr="00BF4755">
        <w:rPr>
          <w:rFonts w:cs="Times New Roman"/>
          <w:lang w:val="tg-Cyrl-TJ"/>
        </w:rPr>
        <w:t>(ниг.расми 1)</w:t>
      </w:r>
    </w:p>
    <w:p w:rsidR="00CE2325" w:rsidRPr="00BF4755" w:rsidRDefault="00CE2325" w:rsidP="00BF4755">
      <w:pPr>
        <w:jc w:val="center"/>
        <w:rPr>
          <w:rFonts w:cs="Times New Roman"/>
          <w:lang w:val="tg-Cyrl-TJ"/>
        </w:rPr>
      </w:pPr>
    </w:p>
    <w:p w:rsidR="00CE2325" w:rsidRPr="00BF4755" w:rsidRDefault="00CE2325" w:rsidP="00BF4755">
      <w:pPr>
        <w:spacing w:line="256" w:lineRule="auto"/>
        <w:jc w:val="center"/>
        <w:rPr>
          <w:rFonts w:cs="Times New Roman"/>
        </w:rPr>
      </w:pPr>
      <w:r w:rsidRPr="00BF4755">
        <w:rPr>
          <w:rFonts w:cs="Times New Roman"/>
          <w:noProof/>
          <w:lang w:eastAsia="ru-RU"/>
        </w:rPr>
        <w:drawing>
          <wp:inline distT="0" distB="0" distL="0" distR="0" wp14:anchorId="11F1EB5B" wp14:editId="08DEC32D">
            <wp:extent cx="5662294" cy="3476846"/>
            <wp:effectExtent l="19050" t="19050" r="15240" b="9525"/>
            <wp:docPr id="6" name="Рисунок 19" descr="Описание: C:\Users\Админ\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C:\Users\Админ\Desktop\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 b="10437"/>
                    <a:stretch/>
                  </pic:blipFill>
                  <pic:spPr bwMode="auto">
                    <a:xfrm>
                      <a:off x="0" y="0"/>
                      <a:ext cx="5708853" cy="3505435"/>
                    </a:xfrm>
                    <a:prstGeom prst="rect">
                      <a:avLst/>
                    </a:prstGeom>
                    <a:noFill/>
                    <a:ln w="190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CE2325" w:rsidRPr="00BF4755" w:rsidRDefault="00CE2325" w:rsidP="00BF4755">
      <w:pPr>
        <w:spacing w:line="256" w:lineRule="auto"/>
        <w:jc w:val="center"/>
        <w:rPr>
          <w:rFonts w:cs="Times New Roman"/>
          <w:b/>
          <w:sz w:val="24"/>
          <w:lang w:val="tg-Cyrl-TJ"/>
        </w:rPr>
      </w:pPr>
      <w:proofErr w:type="spellStart"/>
      <w:r w:rsidRPr="00BF4755">
        <w:rPr>
          <w:rFonts w:cs="Times New Roman"/>
          <w:b/>
          <w:sz w:val="24"/>
        </w:rPr>
        <w:t>Расми</w:t>
      </w:r>
      <w:proofErr w:type="spellEnd"/>
      <w:r w:rsidRPr="00BF4755">
        <w:rPr>
          <w:rFonts w:cs="Times New Roman"/>
          <w:b/>
          <w:sz w:val="24"/>
        </w:rPr>
        <w:t xml:space="preserve"> 1.Саҳифаи </w:t>
      </w:r>
      <w:proofErr w:type="spellStart"/>
      <w:r w:rsidRPr="00BF4755">
        <w:rPr>
          <w:rFonts w:cs="Times New Roman"/>
          <w:b/>
          <w:sz w:val="24"/>
        </w:rPr>
        <w:t>асосии</w:t>
      </w:r>
      <w:proofErr w:type="spellEnd"/>
      <w:r w:rsidRPr="00BF4755">
        <w:rPr>
          <w:rFonts w:cs="Times New Roman"/>
          <w:b/>
          <w:sz w:val="24"/>
        </w:rPr>
        <w:t xml:space="preserve"> </w:t>
      </w:r>
      <w:proofErr w:type="spellStart"/>
      <w:r w:rsidRPr="00BF4755">
        <w:rPr>
          <w:rFonts w:cs="Times New Roman"/>
          <w:b/>
          <w:sz w:val="24"/>
        </w:rPr>
        <w:t>сомонаи</w:t>
      </w:r>
      <w:proofErr w:type="spellEnd"/>
      <w:r w:rsidRPr="00BF4755">
        <w:rPr>
          <w:rFonts w:cs="Times New Roman"/>
          <w:b/>
          <w:sz w:val="24"/>
        </w:rPr>
        <w:t xml:space="preserve"> online-diagnos.ru</w:t>
      </w:r>
    </w:p>
    <w:p w:rsidR="00CE2325" w:rsidRPr="00BF4755" w:rsidRDefault="00CE2325" w:rsidP="00BF4755">
      <w:pPr>
        <w:ind w:firstLine="567"/>
        <w:jc w:val="both"/>
        <w:rPr>
          <w:rFonts w:cs="Times New Roman"/>
          <w:lang w:val="tg-Cyrl-TJ"/>
        </w:rPr>
      </w:pPr>
      <w:proofErr w:type="spellStart"/>
      <w:r w:rsidRPr="00BF4755">
        <w:rPr>
          <w:rFonts w:cs="Times New Roman"/>
        </w:rPr>
        <w:lastRenderedPageBreak/>
        <w:t>Чуноне</w:t>
      </w:r>
      <w:proofErr w:type="spellEnd"/>
      <w:r w:rsidRPr="00BF4755">
        <w:rPr>
          <w:rFonts w:cs="Times New Roman"/>
        </w:rPr>
        <w:t xml:space="preserve"> </w:t>
      </w:r>
      <w:proofErr w:type="spellStart"/>
      <w:r w:rsidRPr="00BF4755">
        <w:rPr>
          <w:rFonts w:cs="Times New Roman"/>
        </w:rPr>
        <w:t>ки</w:t>
      </w:r>
      <w:proofErr w:type="spellEnd"/>
      <w:r w:rsidRPr="00BF4755">
        <w:rPr>
          <w:rFonts w:cs="Times New Roman"/>
        </w:rPr>
        <w:t xml:space="preserve"> </w:t>
      </w:r>
      <w:proofErr w:type="spellStart"/>
      <w:r w:rsidRPr="00BF4755">
        <w:rPr>
          <w:rFonts w:cs="Times New Roman"/>
        </w:rPr>
        <w:t>дида</w:t>
      </w:r>
      <w:proofErr w:type="spellEnd"/>
      <w:r w:rsidRPr="00BF4755">
        <w:rPr>
          <w:rFonts w:cs="Times New Roman"/>
        </w:rPr>
        <w:t xml:space="preserve"> </w:t>
      </w:r>
      <w:proofErr w:type="spellStart"/>
      <w:r w:rsidRPr="00BF4755">
        <w:rPr>
          <w:rFonts w:cs="Times New Roman"/>
        </w:rPr>
        <w:t>мешавад</w:t>
      </w:r>
      <w:proofErr w:type="spellEnd"/>
      <w:r w:rsidRPr="00BF4755">
        <w:rPr>
          <w:rFonts w:cs="Times New Roman"/>
        </w:rPr>
        <w:t xml:space="preserve">, </w:t>
      </w:r>
      <w:proofErr w:type="spellStart"/>
      <w:r w:rsidRPr="00BF4755">
        <w:rPr>
          <w:rFonts w:cs="Times New Roman"/>
        </w:rPr>
        <w:t>сомона</w:t>
      </w:r>
      <w:proofErr w:type="spellEnd"/>
      <w:r w:rsidRPr="00BF4755">
        <w:rPr>
          <w:rFonts w:cs="Times New Roman"/>
        </w:rPr>
        <w:t xml:space="preserve"> аз </w:t>
      </w:r>
      <w:proofErr w:type="spellStart"/>
      <w:r w:rsidRPr="00BF4755">
        <w:rPr>
          <w:rFonts w:cs="Times New Roman"/>
        </w:rPr>
        <w:t>менюҳои</w:t>
      </w:r>
      <w:proofErr w:type="spellEnd"/>
      <w:r w:rsidRPr="00BF4755">
        <w:rPr>
          <w:rFonts w:cs="Times New Roman"/>
        </w:rPr>
        <w:t xml:space="preserve"> “Онлайн-Диагностика”, “Заболевания”, “Медучреждения”, “Врачи”, “Услуги”, “</w:t>
      </w:r>
      <w:proofErr w:type="spellStart"/>
      <w:r w:rsidRPr="00BF4755">
        <w:rPr>
          <w:rFonts w:cs="Times New Roman"/>
        </w:rPr>
        <w:t>Перепраты</w:t>
      </w:r>
      <w:proofErr w:type="spellEnd"/>
      <w:r w:rsidRPr="00BF4755">
        <w:rPr>
          <w:rFonts w:cs="Times New Roman"/>
        </w:rPr>
        <w:t xml:space="preserve">”, “Партнерам”, “Новости”, “Книга жалоба” </w:t>
      </w:r>
      <w:proofErr w:type="spellStart"/>
      <w:r w:rsidRPr="00BF4755">
        <w:rPr>
          <w:rFonts w:cs="Times New Roman"/>
        </w:rPr>
        <w:t>иборат</w:t>
      </w:r>
      <w:proofErr w:type="spellEnd"/>
      <w:r w:rsidRPr="00BF4755">
        <w:rPr>
          <w:rFonts w:cs="Times New Roman"/>
        </w:rPr>
        <w:t xml:space="preserve"> </w:t>
      </w:r>
      <w:proofErr w:type="spellStart"/>
      <w:r w:rsidRPr="00BF4755">
        <w:rPr>
          <w:rFonts w:cs="Times New Roman"/>
        </w:rPr>
        <w:t>аст</w:t>
      </w:r>
      <w:proofErr w:type="spellEnd"/>
      <w:r w:rsidRPr="00BF4755">
        <w:rPr>
          <w:rFonts w:cs="Times New Roman"/>
        </w:rPr>
        <w:t>.</w:t>
      </w:r>
    </w:p>
    <w:p w:rsidR="00CE2325" w:rsidRPr="00BF4755" w:rsidRDefault="00CE2325" w:rsidP="00BF4755">
      <w:pPr>
        <w:ind w:firstLine="708"/>
        <w:jc w:val="both"/>
        <w:rPr>
          <w:rFonts w:cs="Times New Roman"/>
          <w:lang w:val="tg-Cyrl-TJ"/>
        </w:rPr>
      </w:pPr>
      <w:r w:rsidRPr="00BF4755">
        <w:rPr>
          <w:rFonts w:cs="Times New Roman"/>
          <w:lang w:val="tg-Cyrl-TJ"/>
        </w:rPr>
        <w:t xml:space="preserve">Сомонаи мазкур дорои имкониятҳои бақайдгирӣ, воридшавӣ, ташхиси онлайн, муайянкунии ҳолати вазни миёна, интихоби узвҳои бадани тариқи расм ва баровардани эҳтимолияти бемориҳоро дар бар мегирад. </w:t>
      </w:r>
    </w:p>
    <w:p w:rsidR="00CE2325" w:rsidRPr="00BF4755" w:rsidRDefault="00CE2325" w:rsidP="00BF4755">
      <w:pPr>
        <w:ind w:firstLine="708"/>
        <w:jc w:val="both"/>
        <w:rPr>
          <w:rFonts w:cs="Times New Roman"/>
          <w:lang w:val="tg-Cyrl-TJ"/>
        </w:rPr>
      </w:pPr>
      <w:proofErr w:type="spellStart"/>
      <w:r w:rsidRPr="00BF4755">
        <w:rPr>
          <w:rFonts w:cs="Times New Roman"/>
        </w:rPr>
        <w:t>Саҳифаи</w:t>
      </w:r>
      <w:proofErr w:type="spellEnd"/>
      <w:r w:rsidRPr="00BF4755">
        <w:rPr>
          <w:rFonts w:cs="Times New Roman"/>
        </w:rPr>
        <w:t xml:space="preserve"> “Онлайн-Диагностика” яке аз </w:t>
      </w:r>
      <w:proofErr w:type="spellStart"/>
      <w:r w:rsidRPr="00BF4755">
        <w:rPr>
          <w:rFonts w:cs="Times New Roman"/>
        </w:rPr>
        <w:t>саҳифаҳои</w:t>
      </w:r>
      <w:proofErr w:type="spellEnd"/>
      <w:r w:rsidRPr="00BF4755">
        <w:rPr>
          <w:rFonts w:cs="Times New Roman"/>
        </w:rPr>
        <w:t xml:space="preserve"> </w:t>
      </w:r>
      <w:proofErr w:type="spellStart"/>
      <w:r w:rsidRPr="00BF4755">
        <w:rPr>
          <w:rFonts w:cs="Times New Roman"/>
        </w:rPr>
        <w:t>асосии</w:t>
      </w:r>
      <w:proofErr w:type="spellEnd"/>
      <w:r w:rsidRPr="00BF4755">
        <w:rPr>
          <w:rFonts w:cs="Times New Roman"/>
        </w:rPr>
        <w:t xml:space="preserve"> </w:t>
      </w:r>
      <w:proofErr w:type="spellStart"/>
      <w:r w:rsidRPr="00BF4755">
        <w:rPr>
          <w:rFonts w:cs="Times New Roman"/>
        </w:rPr>
        <w:t>сомонаи</w:t>
      </w:r>
      <w:proofErr w:type="spellEnd"/>
      <w:r w:rsidRPr="00BF4755">
        <w:rPr>
          <w:rFonts w:cs="Times New Roman"/>
        </w:rPr>
        <w:t xml:space="preserve"> </w:t>
      </w:r>
      <w:proofErr w:type="spellStart"/>
      <w:r w:rsidRPr="00BF4755">
        <w:rPr>
          <w:rFonts w:cs="Times New Roman"/>
        </w:rPr>
        <w:t>мазкур</w:t>
      </w:r>
      <w:proofErr w:type="spellEnd"/>
      <w:r w:rsidRPr="00BF4755">
        <w:rPr>
          <w:rFonts w:cs="Times New Roman"/>
        </w:rPr>
        <w:t xml:space="preserve"> ба </w:t>
      </w:r>
      <w:proofErr w:type="spellStart"/>
      <w:r w:rsidRPr="00BF4755">
        <w:rPr>
          <w:rFonts w:cs="Times New Roman"/>
        </w:rPr>
        <w:t>ҳисоб</w:t>
      </w:r>
      <w:proofErr w:type="spellEnd"/>
      <w:r w:rsidRPr="00BF4755">
        <w:rPr>
          <w:rFonts w:cs="Times New Roman"/>
        </w:rPr>
        <w:t xml:space="preserve"> </w:t>
      </w:r>
      <w:proofErr w:type="spellStart"/>
      <w:r w:rsidRPr="00BF4755">
        <w:rPr>
          <w:rFonts w:cs="Times New Roman"/>
        </w:rPr>
        <w:t>меравад</w:t>
      </w:r>
      <w:proofErr w:type="spellEnd"/>
      <w:r w:rsidRPr="00BF4755">
        <w:rPr>
          <w:rFonts w:cs="Times New Roman"/>
        </w:rPr>
        <w:t xml:space="preserve">. </w:t>
      </w:r>
      <w:proofErr w:type="spellStart"/>
      <w:r w:rsidRPr="00BF4755">
        <w:rPr>
          <w:rFonts w:cs="Times New Roman"/>
        </w:rPr>
        <w:t>Ҳангоми</w:t>
      </w:r>
      <w:proofErr w:type="spellEnd"/>
      <w:r w:rsidRPr="00BF4755">
        <w:rPr>
          <w:rFonts w:cs="Times New Roman"/>
        </w:rPr>
        <w:t xml:space="preserve"> </w:t>
      </w:r>
      <w:proofErr w:type="spellStart"/>
      <w:r w:rsidRPr="00BF4755">
        <w:rPr>
          <w:rFonts w:cs="Times New Roman"/>
        </w:rPr>
        <w:t>дохилшави</w:t>
      </w:r>
      <w:proofErr w:type="spellEnd"/>
      <w:r w:rsidRPr="00BF4755">
        <w:rPr>
          <w:rFonts w:cs="Times New Roman"/>
        </w:rPr>
        <w:t xml:space="preserve"> ба </w:t>
      </w:r>
      <w:proofErr w:type="spellStart"/>
      <w:r w:rsidRPr="00BF4755">
        <w:rPr>
          <w:rFonts w:cs="Times New Roman"/>
        </w:rPr>
        <w:t>саҳифаи</w:t>
      </w:r>
      <w:proofErr w:type="spellEnd"/>
      <w:r w:rsidRPr="00BF4755">
        <w:rPr>
          <w:rFonts w:cs="Times New Roman"/>
        </w:rPr>
        <w:t xml:space="preserve"> </w:t>
      </w:r>
      <w:proofErr w:type="spellStart"/>
      <w:r w:rsidRPr="00BF4755">
        <w:rPr>
          <w:rFonts w:cs="Times New Roman"/>
        </w:rPr>
        <w:t>мазкур</w:t>
      </w:r>
      <w:proofErr w:type="spellEnd"/>
      <w:r w:rsidRPr="00BF4755">
        <w:rPr>
          <w:rFonts w:cs="Times New Roman"/>
        </w:rPr>
        <w:t xml:space="preserve">, </w:t>
      </w:r>
      <w:proofErr w:type="spellStart"/>
      <w:r w:rsidRPr="00BF4755">
        <w:rPr>
          <w:rFonts w:cs="Times New Roman"/>
        </w:rPr>
        <w:t>дида</w:t>
      </w:r>
      <w:proofErr w:type="spellEnd"/>
      <w:r w:rsidRPr="00BF4755">
        <w:rPr>
          <w:rFonts w:cs="Times New Roman"/>
        </w:rPr>
        <w:t xml:space="preserve"> </w:t>
      </w:r>
      <w:proofErr w:type="spellStart"/>
      <w:r w:rsidRPr="00BF4755">
        <w:rPr>
          <w:rFonts w:cs="Times New Roman"/>
        </w:rPr>
        <w:t>мешавад</w:t>
      </w:r>
      <w:proofErr w:type="spellEnd"/>
      <w:r w:rsidRPr="00BF4755">
        <w:rPr>
          <w:rFonts w:cs="Times New Roman"/>
        </w:rPr>
        <w:t xml:space="preserve">, </w:t>
      </w:r>
      <w:proofErr w:type="spellStart"/>
      <w:r w:rsidRPr="00BF4755">
        <w:rPr>
          <w:rFonts w:cs="Times New Roman"/>
        </w:rPr>
        <w:t>ки</w:t>
      </w:r>
      <w:proofErr w:type="spellEnd"/>
      <w:r w:rsidRPr="00BF4755">
        <w:rPr>
          <w:rFonts w:cs="Times New Roman"/>
        </w:rPr>
        <w:t xml:space="preserve"> дар </w:t>
      </w:r>
      <w:proofErr w:type="spellStart"/>
      <w:r w:rsidRPr="00BF4755">
        <w:rPr>
          <w:rFonts w:cs="Times New Roman"/>
        </w:rPr>
        <w:t>онҷо</w:t>
      </w:r>
      <w:proofErr w:type="spellEnd"/>
      <w:r w:rsidRPr="00BF4755">
        <w:rPr>
          <w:rFonts w:cs="Times New Roman"/>
        </w:rPr>
        <w:t xml:space="preserve"> </w:t>
      </w:r>
      <w:r w:rsidRPr="00BF4755">
        <w:rPr>
          <w:rFonts w:cs="Times New Roman"/>
          <w:lang w:val="tg-Cyrl-TJ"/>
        </w:rPr>
        <w:t>қимматҳоро ворид кардан зарур мебошад. Барои ворид намудани қимматҳо имконияти интихоби сину сол, вазн, қад ва ҷинси шахсро пурра намудан лозим мебошад.(ниг.расми 2)</w:t>
      </w:r>
    </w:p>
    <w:p w:rsidR="00CE2325" w:rsidRPr="00BF4755" w:rsidRDefault="00CE2325" w:rsidP="00BF4755">
      <w:pPr>
        <w:jc w:val="center"/>
        <w:rPr>
          <w:rFonts w:cs="Times New Roman"/>
          <w:lang w:val="tg-Cyrl-TJ"/>
        </w:rPr>
      </w:pPr>
    </w:p>
    <w:p w:rsidR="00CE2325" w:rsidRPr="00BF4755" w:rsidRDefault="00BF4755" w:rsidP="00BF4755">
      <w:pPr>
        <w:spacing w:line="256" w:lineRule="auto"/>
        <w:jc w:val="center"/>
        <w:rPr>
          <w:rFonts w:cs="Times New Roman"/>
          <w:sz w:val="24"/>
        </w:rPr>
      </w:pPr>
      <w:r w:rsidRPr="00BF4755">
        <w:rPr>
          <w:rFonts w:ascii="Palatino Linotype" w:hAnsi="Palatino Linotype"/>
          <w:noProof/>
          <w:sz w:val="22"/>
          <w:lang w:eastAsia="ru-RU"/>
        </w:rPr>
        <w:drawing>
          <wp:inline distT="0" distB="0" distL="0" distR="0" wp14:anchorId="0D532EF2" wp14:editId="4B3CBC9A">
            <wp:extent cx="4968641" cy="4231758"/>
            <wp:effectExtent l="19050" t="19050" r="22860" b="16510"/>
            <wp:docPr id="21" name="Рисунок 21" descr="C:\Users\Админ\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дмин\Desktop\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372" cy="4249414"/>
                    </a:xfrm>
                    <a:prstGeom prst="rect">
                      <a:avLst/>
                    </a:prstGeom>
                    <a:noFill/>
                    <a:ln w="19050">
                      <a:solidFill>
                        <a:schemeClr val="tx1"/>
                      </a:solidFill>
                    </a:ln>
                  </pic:spPr>
                </pic:pic>
              </a:graphicData>
            </a:graphic>
          </wp:inline>
        </w:drawing>
      </w:r>
    </w:p>
    <w:p w:rsidR="00CE2325" w:rsidRPr="00BF4755" w:rsidRDefault="00CE2325" w:rsidP="00BF4755">
      <w:pPr>
        <w:spacing w:line="256" w:lineRule="auto"/>
        <w:jc w:val="center"/>
        <w:rPr>
          <w:rFonts w:cs="Times New Roman"/>
          <w:b/>
          <w:sz w:val="24"/>
        </w:rPr>
      </w:pPr>
      <w:proofErr w:type="spellStart"/>
      <w:r w:rsidRPr="00BF4755">
        <w:rPr>
          <w:rFonts w:cs="Times New Roman"/>
          <w:b/>
          <w:sz w:val="24"/>
        </w:rPr>
        <w:t>Расми</w:t>
      </w:r>
      <w:proofErr w:type="spellEnd"/>
      <w:r w:rsidRPr="00BF4755">
        <w:rPr>
          <w:rFonts w:cs="Times New Roman"/>
          <w:b/>
          <w:sz w:val="24"/>
        </w:rPr>
        <w:t xml:space="preserve"> 2. </w:t>
      </w:r>
      <w:proofErr w:type="spellStart"/>
      <w:r w:rsidRPr="00BF4755">
        <w:rPr>
          <w:rFonts w:cs="Times New Roman"/>
          <w:b/>
          <w:sz w:val="24"/>
        </w:rPr>
        <w:t>Саҳифаи</w:t>
      </w:r>
      <w:proofErr w:type="spellEnd"/>
      <w:r w:rsidRPr="00BF4755">
        <w:rPr>
          <w:rFonts w:cs="Times New Roman"/>
          <w:b/>
          <w:sz w:val="24"/>
        </w:rPr>
        <w:t xml:space="preserve"> “Онлайн-Диагностика”</w:t>
      </w:r>
    </w:p>
    <w:p w:rsidR="00CE2325" w:rsidRPr="00BF4755" w:rsidRDefault="00CE2325" w:rsidP="00BF4755">
      <w:pPr>
        <w:jc w:val="center"/>
        <w:rPr>
          <w:rFonts w:cs="Times New Roman"/>
          <w:lang w:val="tg-Cyrl-TJ"/>
        </w:rPr>
      </w:pPr>
    </w:p>
    <w:p w:rsidR="00CE2325" w:rsidRPr="00BF4755" w:rsidRDefault="00985B38" w:rsidP="00BF4755">
      <w:pPr>
        <w:ind w:firstLine="567"/>
        <w:jc w:val="both"/>
        <w:rPr>
          <w:rFonts w:cs="Times New Roman"/>
          <w:bCs/>
          <w:lang w:val="tg-Cyrl-TJ"/>
        </w:rPr>
      </w:pPr>
      <w:r w:rsidRPr="00BF4755">
        <w:rPr>
          <w:rFonts w:cs="Times New Roman"/>
          <w:lang w:val="tg-Cyrl-TJ"/>
        </w:rPr>
        <w:t xml:space="preserve">Функсияҳои асосии сомона тестирони карда шуд, дар мисоли функсияи муайянкунии ҳолати вазни миёна ки ҳангоми ворид намудани қиматҳои сину </w:t>
      </w:r>
      <w:r w:rsidRPr="00BF4755">
        <w:rPr>
          <w:rFonts w:cs="Times New Roman"/>
          <w:lang w:val="tg-Cyrl-TJ"/>
        </w:rPr>
        <w:lastRenderedPageBreak/>
        <w:t xml:space="preserve">сол, вазн, қад ва ҷинси шахс </w:t>
      </w:r>
      <w:r w:rsidRPr="00BF4755">
        <w:rPr>
          <w:rFonts w:cs="Times New Roman"/>
          <w:bCs/>
          <w:lang w:val="tg-Cyrl-TJ"/>
        </w:rPr>
        <w:t>ба мо ҳолати вазни миёнаи шахс бароварда мешавад.</w:t>
      </w:r>
      <w:r w:rsidR="00CE2325" w:rsidRPr="00BF4755">
        <w:rPr>
          <w:rFonts w:cs="Times New Roman"/>
          <w:bCs/>
          <w:lang w:val="tg-Cyrl-TJ"/>
        </w:rPr>
        <w:t>(ниг.расми 2)</w:t>
      </w:r>
    </w:p>
    <w:p w:rsidR="003F4161" w:rsidRPr="00BF4755" w:rsidRDefault="00985B38" w:rsidP="00BF4755">
      <w:pPr>
        <w:ind w:firstLine="567"/>
        <w:jc w:val="both"/>
        <w:rPr>
          <w:rFonts w:cs="Times New Roman"/>
          <w:lang w:val="tg-Cyrl-TJ"/>
        </w:rPr>
      </w:pPr>
      <w:r w:rsidRPr="00BF4755">
        <w:rPr>
          <w:rFonts w:cs="Times New Roman"/>
          <w:bCs/>
          <w:lang w:val="tg-Cyrl-TJ"/>
        </w:rPr>
        <w:t>Ин қадами нахустини функсияи ташхиси онлайн мебошад ки дар қадамҳои навбати интихоби узвҳои бадани инсон ва баровардани эҳтимолияти бемориро имконият медиҳад.</w:t>
      </w:r>
    </w:p>
    <w:p w:rsidR="00BF4755" w:rsidRPr="00BF4755" w:rsidRDefault="00CE2325" w:rsidP="00BF4755">
      <w:pPr>
        <w:ind w:firstLine="567"/>
        <w:jc w:val="both"/>
        <w:rPr>
          <w:rFonts w:cs="Times New Roman"/>
          <w:lang w:val="tg-Cyrl-TJ"/>
        </w:rPr>
      </w:pPr>
      <w:r w:rsidRPr="00BF4755">
        <w:rPr>
          <w:rFonts w:cs="Times New Roman"/>
          <w:lang w:val="tg-Cyrl-TJ"/>
        </w:rPr>
        <w:t>Қадами навбатии ташхиси онлайн дар сомонаи Online-diagnos.ru ин интихоби узвҳои бадани инсон ки тариқи расм мебошад бисёр диққатҷалкунанда мебошад барои истифода</w:t>
      </w:r>
      <w:r w:rsidR="00BF4755" w:rsidRPr="00BF4755">
        <w:rPr>
          <w:rFonts w:cs="Times New Roman"/>
          <w:lang w:val="tg-Cyrl-TJ"/>
        </w:rPr>
        <w:t>баранда(ниг.расми 3).</w:t>
      </w:r>
    </w:p>
    <w:p w:rsidR="00BF4755" w:rsidRPr="00BF4755" w:rsidRDefault="00BF4755" w:rsidP="00BF4755">
      <w:pPr>
        <w:ind w:firstLine="567"/>
        <w:jc w:val="both"/>
        <w:rPr>
          <w:rFonts w:cs="Times New Roman"/>
          <w:lang w:val="tg-Cyrl-TJ"/>
        </w:rPr>
      </w:pPr>
      <w:r w:rsidRPr="00BF4755">
        <w:rPr>
          <w:rFonts w:cs="Times New Roman"/>
          <w:lang w:val="tg-Cyrl-TJ"/>
        </w:rPr>
        <w:t xml:space="preserve">Баъд аз онеки маълумотҳои лозимаи саҳифаро пур менамоем, ба оинаи интихоби узвҳои бадани инсон гузашта мешавад. </w:t>
      </w:r>
    </w:p>
    <w:p w:rsidR="00BF4755" w:rsidRPr="00BF4755" w:rsidRDefault="00BF4755" w:rsidP="00BF4755">
      <w:pPr>
        <w:jc w:val="both"/>
        <w:rPr>
          <w:rFonts w:cs="Times New Roman"/>
          <w:lang w:val="tg-Cyrl-TJ"/>
        </w:rPr>
      </w:pPr>
    </w:p>
    <w:p w:rsidR="00BF4755" w:rsidRPr="00BF4755" w:rsidRDefault="00BF4755" w:rsidP="00BF4755">
      <w:pPr>
        <w:spacing w:line="240" w:lineRule="auto"/>
        <w:jc w:val="center"/>
        <w:rPr>
          <w:rFonts w:cs="Times New Roman"/>
          <w:sz w:val="24"/>
        </w:rPr>
      </w:pPr>
      <w:r w:rsidRPr="00533A8C">
        <w:rPr>
          <w:rFonts w:ascii="Palatino Linotype" w:hAnsi="Palatino Linotype"/>
          <w:noProof/>
          <w:sz w:val="24"/>
          <w:lang w:eastAsia="ru-RU"/>
        </w:rPr>
        <w:drawing>
          <wp:inline distT="0" distB="0" distL="0" distR="0" wp14:anchorId="204979D2" wp14:editId="3DD33C0A">
            <wp:extent cx="4156523" cy="3466214"/>
            <wp:effectExtent l="19050" t="19050" r="15875" b="20320"/>
            <wp:docPr id="22" name="Рисунок 22" descr="C:\Users\Админ\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дмин\Desktop\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0892" cy="3478196"/>
                    </a:xfrm>
                    <a:prstGeom prst="rect">
                      <a:avLst/>
                    </a:prstGeom>
                    <a:noFill/>
                    <a:ln w="19050">
                      <a:solidFill>
                        <a:schemeClr val="tx1"/>
                      </a:solidFill>
                    </a:ln>
                  </pic:spPr>
                </pic:pic>
              </a:graphicData>
            </a:graphic>
          </wp:inline>
        </w:drawing>
      </w:r>
    </w:p>
    <w:p w:rsidR="00BF4755" w:rsidRPr="00BF4755" w:rsidRDefault="00BF4755" w:rsidP="00BF4755">
      <w:pPr>
        <w:spacing w:line="240" w:lineRule="auto"/>
        <w:jc w:val="center"/>
        <w:rPr>
          <w:rFonts w:cs="Times New Roman"/>
          <w:sz w:val="24"/>
          <w:lang w:val="tg-Cyrl-TJ"/>
        </w:rPr>
      </w:pPr>
      <w:proofErr w:type="spellStart"/>
      <w:r>
        <w:rPr>
          <w:rFonts w:cs="Times New Roman"/>
          <w:b/>
          <w:sz w:val="24"/>
        </w:rPr>
        <w:t>Расми</w:t>
      </w:r>
      <w:proofErr w:type="spellEnd"/>
      <w:r>
        <w:rPr>
          <w:rFonts w:cs="Times New Roman"/>
          <w:b/>
          <w:sz w:val="24"/>
        </w:rPr>
        <w:t xml:space="preserve"> 3. </w:t>
      </w:r>
      <w:r>
        <w:rPr>
          <w:rFonts w:cs="Times New Roman"/>
          <w:b/>
          <w:sz w:val="24"/>
          <w:lang w:val="tg-Cyrl-TJ"/>
        </w:rPr>
        <w:t>Оинаи интихоби узвҳои бадани инсон</w:t>
      </w:r>
    </w:p>
    <w:p w:rsidR="00BF4755" w:rsidRPr="00BF4755" w:rsidRDefault="00BF4755" w:rsidP="00BF4755">
      <w:pPr>
        <w:ind w:firstLine="567"/>
        <w:jc w:val="both"/>
        <w:rPr>
          <w:rFonts w:cs="Times New Roman"/>
          <w:lang w:val="tg-Cyrl-TJ"/>
        </w:rPr>
      </w:pPr>
    </w:p>
    <w:p w:rsidR="00BF4755" w:rsidRPr="00BF4755" w:rsidRDefault="00BF4755" w:rsidP="00BF4755">
      <w:pPr>
        <w:ind w:firstLine="567"/>
        <w:jc w:val="both"/>
        <w:rPr>
          <w:rFonts w:cs="Times New Roman"/>
          <w:lang w:val="tg-Cyrl-TJ"/>
        </w:rPr>
      </w:pPr>
      <w:r w:rsidRPr="00BF4755">
        <w:rPr>
          <w:rFonts w:cs="Times New Roman"/>
          <w:lang w:val="tg-Cyrl-TJ"/>
        </w:rPr>
        <w:t xml:space="preserve">Ҳангоми интихоби намудҳои дард дар қисми муайяни узви бадани инсон, ба таври автомати саҳифаи мазкур ба мо эҳтимолияти ба кадом бемориҳо ва ё беморӣ гирифтор аст нишон медиҳад. </w:t>
      </w:r>
    </w:p>
    <w:p w:rsidR="00BF4755" w:rsidRPr="00BF4755" w:rsidRDefault="00BF4755" w:rsidP="00BF4755">
      <w:pPr>
        <w:spacing w:line="256" w:lineRule="auto"/>
        <w:ind w:firstLine="567"/>
        <w:jc w:val="both"/>
        <w:rPr>
          <w:rFonts w:cs="Times New Roman"/>
          <w:lang w:val="tg-Cyrl-TJ"/>
        </w:rPr>
      </w:pPr>
      <w:r w:rsidRPr="00BF4755">
        <w:rPr>
          <w:rFonts w:cs="Times New Roman"/>
          <w:lang w:val="tg-Cyrl-TJ"/>
        </w:rPr>
        <w:t>Баъд аз интихоб кардани нишонаҳои беморӣ руйхати бемориҳо бароварда мешавад.</w:t>
      </w:r>
      <w:r w:rsidR="001A4EBA">
        <w:rPr>
          <w:rFonts w:cs="Times New Roman"/>
          <w:lang w:val="tg-Cyrl-TJ"/>
        </w:rPr>
        <w:t>(ниг.расми 4)</w:t>
      </w:r>
    </w:p>
    <w:p w:rsidR="00BF4755" w:rsidRPr="00BF4755" w:rsidRDefault="00BF4755" w:rsidP="00BF4755">
      <w:pPr>
        <w:spacing w:line="256" w:lineRule="auto"/>
        <w:ind w:firstLine="567"/>
        <w:jc w:val="both"/>
        <w:rPr>
          <w:rFonts w:cs="Times New Roman"/>
          <w:lang w:val="tg-Cyrl-TJ"/>
        </w:rPr>
      </w:pPr>
    </w:p>
    <w:p w:rsidR="00BF4755" w:rsidRPr="001A4EBA" w:rsidRDefault="00BF4755" w:rsidP="001A4EBA">
      <w:pPr>
        <w:spacing w:line="240" w:lineRule="auto"/>
        <w:jc w:val="center"/>
        <w:rPr>
          <w:rFonts w:cs="Times New Roman"/>
          <w:sz w:val="24"/>
        </w:rPr>
      </w:pPr>
      <w:r w:rsidRPr="001A4EBA">
        <w:rPr>
          <w:rFonts w:ascii="Palatino Linotype" w:hAnsi="Palatino Linotype"/>
          <w:noProof/>
          <w:sz w:val="22"/>
          <w:lang w:eastAsia="ru-RU"/>
        </w:rPr>
        <w:lastRenderedPageBreak/>
        <w:drawing>
          <wp:inline distT="0" distB="0" distL="0" distR="0" wp14:anchorId="735B4549" wp14:editId="0F7DE4E1">
            <wp:extent cx="4413979" cy="4104168"/>
            <wp:effectExtent l="19050" t="19050" r="24765" b="10795"/>
            <wp:docPr id="23" name="Рисунок 23" descr="C:\Users\Админ\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дмин\Desktop\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9739" cy="4137418"/>
                    </a:xfrm>
                    <a:prstGeom prst="rect">
                      <a:avLst/>
                    </a:prstGeom>
                    <a:noFill/>
                    <a:ln w="19050">
                      <a:solidFill>
                        <a:schemeClr val="tx1"/>
                      </a:solidFill>
                    </a:ln>
                  </pic:spPr>
                </pic:pic>
              </a:graphicData>
            </a:graphic>
          </wp:inline>
        </w:drawing>
      </w:r>
    </w:p>
    <w:p w:rsidR="00BF4755" w:rsidRPr="001A4EBA" w:rsidRDefault="00BF4755" w:rsidP="001A4EBA">
      <w:pPr>
        <w:spacing w:line="240" w:lineRule="auto"/>
        <w:jc w:val="center"/>
        <w:rPr>
          <w:rFonts w:cs="Times New Roman"/>
          <w:b/>
          <w:sz w:val="24"/>
          <w:lang w:val="tg-Cyrl-TJ"/>
        </w:rPr>
      </w:pPr>
      <w:proofErr w:type="spellStart"/>
      <w:r w:rsidRPr="001A4EBA">
        <w:rPr>
          <w:rFonts w:cs="Times New Roman"/>
          <w:b/>
          <w:sz w:val="24"/>
        </w:rPr>
        <w:t>Расми</w:t>
      </w:r>
      <w:proofErr w:type="spellEnd"/>
      <w:r w:rsidRPr="001A4EBA">
        <w:rPr>
          <w:rFonts w:cs="Times New Roman"/>
          <w:b/>
          <w:sz w:val="24"/>
        </w:rPr>
        <w:t xml:space="preserve"> </w:t>
      </w:r>
      <w:proofErr w:type="gramStart"/>
      <w:r w:rsidRPr="001A4EBA">
        <w:rPr>
          <w:rFonts w:cs="Times New Roman"/>
          <w:b/>
          <w:sz w:val="24"/>
        </w:rPr>
        <w:t>4.Натиҷа</w:t>
      </w:r>
      <w:proofErr w:type="gramEnd"/>
      <w:r w:rsidRPr="001A4EBA">
        <w:rPr>
          <w:rFonts w:cs="Times New Roman"/>
          <w:b/>
          <w:sz w:val="24"/>
        </w:rPr>
        <w:t xml:space="preserve"> </w:t>
      </w:r>
      <w:proofErr w:type="spellStart"/>
      <w:r w:rsidRPr="001A4EBA">
        <w:rPr>
          <w:rFonts w:cs="Times New Roman"/>
          <w:b/>
          <w:sz w:val="24"/>
        </w:rPr>
        <w:t>ҳангоми</w:t>
      </w:r>
      <w:proofErr w:type="spellEnd"/>
      <w:r w:rsidRPr="001A4EBA">
        <w:rPr>
          <w:rFonts w:cs="Times New Roman"/>
          <w:b/>
          <w:sz w:val="24"/>
        </w:rPr>
        <w:t xml:space="preserve"> </w:t>
      </w:r>
      <w:proofErr w:type="spellStart"/>
      <w:r w:rsidRPr="001A4EBA">
        <w:rPr>
          <w:rFonts w:cs="Times New Roman"/>
          <w:b/>
          <w:sz w:val="24"/>
        </w:rPr>
        <w:t>интихоб</w:t>
      </w:r>
      <w:proofErr w:type="spellEnd"/>
    </w:p>
    <w:p w:rsidR="00BF4755" w:rsidRPr="00BF4755" w:rsidRDefault="00BF4755" w:rsidP="00BF4755">
      <w:pPr>
        <w:ind w:firstLine="567"/>
        <w:jc w:val="both"/>
        <w:rPr>
          <w:rFonts w:cs="Times New Roman"/>
          <w:shd w:val="clear" w:color="auto" w:fill="FFFFFF"/>
          <w:lang w:val="tg-Cyrl-TJ"/>
        </w:rPr>
      </w:pPr>
    </w:p>
    <w:p w:rsidR="008F292D" w:rsidRDefault="008F292D" w:rsidP="00BF4755">
      <w:pPr>
        <w:ind w:firstLine="567"/>
        <w:jc w:val="both"/>
        <w:rPr>
          <w:rFonts w:cs="Times New Roman"/>
          <w:color w:val="333333"/>
          <w:shd w:val="clear" w:color="auto" w:fill="FFFFFF"/>
          <w:lang w:val="tg-Cyrl-TJ"/>
        </w:rPr>
      </w:pPr>
      <w:r w:rsidRPr="00BF4755">
        <w:rPr>
          <w:rFonts w:cs="Times New Roman"/>
          <w:shd w:val="clear" w:color="auto" w:fill="FFFFFF"/>
          <w:lang w:val="tg-Cyrl-TJ"/>
        </w:rPr>
        <w:t xml:space="preserve">Натиҷаҳои ташхиси онлайн набояд ташхиси расмӣ ё ивазкунандаи боздид ба духтур ҳисобида шавад. </w:t>
      </w:r>
      <w:r w:rsidRPr="00C15E84">
        <w:rPr>
          <w:rFonts w:cs="Times New Roman"/>
          <w:shd w:val="clear" w:color="auto" w:fill="FFFFFF"/>
          <w:lang w:val="tg-Cyrl-TJ"/>
        </w:rPr>
        <w:t>Сомона танҳо вазифаҳои иттилоотиро иҷро мекунад. Ин сомона барои натиҷаҳои нодуруст ё носаҳеҳи ташхис масъ</w:t>
      </w:r>
      <w:r w:rsidR="001A4EBA" w:rsidRPr="00C15E84">
        <w:rPr>
          <w:rFonts w:cs="Times New Roman"/>
          <w:shd w:val="clear" w:color="auto" w:fill="FFFFFF"/>
          <w:lang w:val="tg-Cyrl-TJ"/>
        </w:rPr>
        <w:t xml:space="preserve">ул </w:t>
      </w:r>
      <w:r w:rsidR="001A4EBA">
        <w:rPr>
          <w:rFonts w:cs="Times New Roman"/>
          <w:shd w:val="clear" w:color="auto" w:fill="FFFFFF"/>
          <w:lang w:val="tg-Cyrl-TJ"/>
        </w:rPr>
        <w:t>намебошад</w:t>
      </w:r>
      <w:r w:rsidR="001A4EBA">
        <w:rPr>
          <w:rFonts w:cs="Times New Roman"/>
          <w:color w:val="333333"/>
          <w:shd w:val="clear" w:color="auto" w:fill="FFFFFF"/>
          <w:lang w:val="tg-Cyrl-TJ"/>
        </w:rPr>
        <w:t>.</w:t>
      </w:r>
    </w:p>
    <w:p w:rsidR="00075009" w:rsidRDefault="00C247B1" w:rsidP="00C247B1">
      <w:pPr>
        <w:ind w:firstLine="567"/>
        <w:jc w:val="both"/>
        <w:rPr>
          <w:rFonts w:ascii="Palatino Linotype" w:hAnsi="Palatino Linotype"/>
          <w:lang w:val="tg-Cyrl-TJ"/>
        </w:rPr>
      </w:pPr>
      <w:r>
        <w:rPr>
          <w:rFonts w:cs="Times New Roman"/>
          <w:color w:val="333333"/>
          <w:shd w:val="clear" w:color="auto" w:fill="FFFFFF"/>
          <w:lang w:val="tg-Cyrl-TJ"/>
        </w:rPr>
        <w:t xml:space="preserve">Барои интихоби функсионалии узвҳои бадани инсон </w:t>
      </w:r>
      <w:r>
        <w:rPr>
          <w:rFonts w:ascii="Palatino Linotype" w:hAnsi="Palatino Linotype"/>
          <w:lang w:val="tg-Cyrl-TJ"/>
        </w:rPr>
        <w:t>д</w:t>
      </w:r>
      <w:r w:rsidRPr="00751796">
        <w:rPr>
          <w:rFonts w:ascii="Palatino Linotype" w:hAnsi="Palatino Linotype"/>
          <w:lang w:val="tg-Cyrl-TJ"/>
        </w:rPr>
        <w:t xml:space="preserve">ар Google Play Market барномаи </w:t>
      </w:r>
      <w:r w:rsidRPr="00C247B1">
        <w:rPr>
          <w:rFonts w:ascii="Palatino Linotype" w:hAnsi="Palatino Linotype"/>
          <w:lang w:val="tg-Cyrl-TJ"/>
        </w:rPr>
        <w:t xml:space="preserve">интерактиви </w:t>
      </w:r>
      <w:r>
        <w:rPr>
          <w:rFonts w:ascii="Palatino Linotype" w:hAnsi="Palatino Linotype"/>
          <w:lang w:val="tg-Cyrl-TJ"/>
        </w:rPr>
        <w:t xml:space="preserve">барои намоиши </w:t>
      </w:r>
      <w:r w:rsidRPr="00C247B1">
        <w:rPr>
          <w:rFonts w:ascii="Palatino Linotype" w:hAnsi="Palatino Linotype"/>
          <w:lang w:val="tg-Cyrl-TJ"/>
        </w:rPr>
        <w:t>узв</w:t>
      </w:r>
      <w:r>
        <w:rPr>
          <w:rFonts w:ascii="Palatino Linotype" w:hAnsi="Palatino Linotype"/>
          <w:lang w:val="tg-Cyrl-TJ"/>
        </w:rPr>
        <w:t>ҳои бадани ба намуди 3</w:t>
      </w:r>
      <w:r w:rsidRPr="00C247B1">
        <w:rPr>
          <w:rFonts w:ascii="Palatino Linotype" w:hAnsi="Palatino Linotype"/>
          <w:lang w:val="tg-Cyrl-TJ"/>
        </w:rPr>
        <w:t>D</w:t>
      </w:r>
      <w:r>
        <w:rPr>
          <w:rFonts w:ascii="Palatino Linotype" w:hAnsi="Palatino Linotype"/>
          <w:lang w:val="tg-Cyrl-TJ"/>
        </w:rPr>
        <w:t xml:space="preserve"> </w:t>
      </w:r>
      <w:r w:rsidRPr="00751796">
        <w:rPr>
          <w:rFonts w:ascii="Palatino Linotype" w:hAnsi="Palatino Linotype"/>
          <w:lang w:val="tg-Cyrl-TJ"/>
        </w:rPr>
        <w:t>бисёранд</w:t>
      </w:r>
      <w:r>
        <w:rPr>
          <w:rFonts w:ascii="Palatino Linotype" w:hAnsi="Palatino Linotype"/>
          <w:lang w:val="tg-Cyrl-TJ"/>
        </w:rPr>
        <w:t xml:space="preserve"> </w:t>
      </w:r>
      <w:r w:rsidRPr="00C20466">
        <w:rPr>
          <w:rFonts w:ascii="Palatino Linotype" w:hAnsi="Palatino Linotype"/>
          <w:b/>
          <w:lang w:val="tg-Cyrl-TJ"/>
        </w:rPr>
        <w:t>[</w:t>
      </w:r>
      <w:r>
        <w:rPr>
          <w:rFonts w:ascii="Palatino Linotype" w:hAnsi="Palatino Linotype"/>
          <w:b/>
          <w:lang w:val="tg-Cyrl-TJ"/>
        </w:rPr>
        <w:t>3</w:t>
      </w:r>
      <w:r w:rsidRPr="00C20466">
        <w:rPr>
          <w:rFonts w:ascii="Palatino Linotype" w:hAnsi="Palatino Linotype"/>
          <w:b/>
          <w:lang w:val="tg-Cyrl-TJ"/>
        </w:rPr>
        <w:t>]</w:t>
      </w:r>
      <w:r>
        <w:rPr>
          <w:rFonts w:ascii="Palatino Linotype" w:hAnsi="Palatino Linotype"/>
          <w:lang w:val="tg-Cyrl-TJ"/>
        </w:rPr>
        <w:t>.</w:t>
      </w:r>
      <w:r w:rsidRPr="00751796">
        <w:rPr>
          <w:rFonts w:ascii="Palatino Linotype" w:hAnsi="Palatino Linotype"/>
          <w:lang w:val="tg-Cyrl-TJ"/>
        </w:rPr>
        <w:t xml:space="preserve"> Яке аз онҳо </w:t>
      </w:r>
      <w:r>
        <w:rPr>
          <w:rFonts w:ascii="Palatino Linotype" w:hAnsi="Palatino Linotype"/>
          <w:lang w:val="tg-Cyrl-TJ"/>
        </w:rPr>
        <w:t xml:space="preserve">Тело человека (мужчина) </w:t>
      </w:r>
      <w:r w:rsidRPr="00751796">
        <w:rPr>
          <w:rFonts w:ascii="Palatino Linotype" w:hAnsi="Palatino Linotype"/>
          <w:lang w:val="tg-Cyrl-TJ"/>
        </w:rPr>
        <w:t>мебошад</w:t>
      </w:r>
      <w:r w:rsidRPr="002E1B44">
        <w:rPr>
          <w:rFonts w:ascii="Palatino Linotype" w:hAnsi="Palatino Linotype"/>
          <w:lang w:val="tg-Cyrl-TJ"/>
        </w:rPr>
        <w:t xml:space="preserve"> </w:t>
      </w:r>
      <w:r w:rsidRPr="00C20466">
        <w:rPr>
          <w:rFonts w:ascii="Palatino Linotype" w:hAnsi="Palatino Linotype"/>
          <w:b/>
          <w:lang w:val="tg-Cyrl-TJ"/>
        </w:rPr>
        <w:t>[</w:t>
      </w:r>
      <w:r>
        <w:rPr>
          <w:rFonts w:ascii="Palatino Linotype" w:hAnsi="Palatino Linotype"/>
          <w:b/>
          <w:lang w:val="tg-Cyrl-TJ"/>
        </w:rPr>
        <w:t>4</w:t>
      </w:r>
      <w:r w:rsidRPr="00C20466">
        <w:rPr>
          <w:rFonts w:ascii="Palatino Linotype" w:hAnsi="Palatino Linotype"/>
          <w:b/>
          <w:lang w:val="tg-Cyrl-TJ"/>
        </w:rPr>
        <w:t>]</w:t>
      </w:r>
      <w:r w:rsidRPr="00C20466">
        <w:rPr>
          <w:rFonts w:ascii="Palatino Linotype" w:hAnsi="Palatino Linotype"/>
          <w:lang w:val="tg-Cyrl-TJ"/>
        </w:rPr>
        <w:t>.</w:t>
      </w:r>
      <w:r w:rsidRPr="00751796">
        <w:rPr>
          <w:rFonts w:ascii="Palatino Linotype" w:hAnsi="Palatino Linotype"/>
          <w:lang w:val="tg-Cyrl-TJ"/>
        </w:rPr>
        <w:t xml:space="preserve"> </w:t>
      </w:r>
      <w:r>
        <w:rPr>
          <w:rFonts w:ascii="Palatino Linotype" w:hAnsi="Palatino Linotype"/>
          <w:lang w:val="tg-Cyrl-TJ"/>
        </w:rPr>
        <w:t>Намудҳои интихоби узвҳо бо якчанд роҳҳо</w:t>
      </w:r>
      <w:r w:rsidR="00075009">
        <w:rPr>
          <w:rFonts w:ascii="Palatino Linotype" w:hAnsi="Palatino Linotype"/>
          <w:lang w:val="tg-Cyrl-TJ"/>
        </w:rPr>
        <w:t xml:space="preserve"> дида баромада мешавад:</w:t>
      </w:r>
    </w:p>
    <w:p w:rsidR="00075009" w:rsidRPr="00075009" w:rsidRDefault="00075009" w:rsidP="00075009">
      <w:pPr>
        <w:pStyle w:val="af3"/>
        <w:numPr>
          <w:ilvl w:val="0"/>
          <w:numId w:val="3"/>
        </w:numPr>
        <w:tabs>
          <w:tab w:val="left" w:pos="851"/>
        </w:tabs>
        <w:ind w:left="567" w:firstLine="0"/>
        <w:jc w:val="both"/>
        <w:rPr>
          <w:rFonts w:ascii="Palatino Linotype" w:hAnsi="Palatino Linotype"/>
          <w:lang w:val="tg-Cyrl-TJ"/>
        </w:rPr>
      </w:pPr>
      <w:r w:rsidRPr="00075009">
        <w:rPr>
          <w:rFonts w:ascii="Palatino Linotype" w:hAnsi="Palatino Linotype"/>
          <w:lang w:val="tg-Cyrl-TJ"/>
        </w:rPr>
        <w:t>қисмҳои бадан;</w:t>
      </w:r>
    </w:p>
    <w:p w:rsidR="00075009" w:rsidRPr="00075009" w:rsidRDefault="00075009" w:rsidP="00075009">
      <w:pPr>
        <w:pStyle w:val="af3"/>
        <w:numPr>
          <w:ilvl w:val="0"/>
          <w:numId w:val="3"/>
        </w:numPr>
        <w:tabs>
          <w:tab w:val="left" w:pos="851"/>
        </w:tabs>
        <w:ind w:left="567" w:firstLine="0"/>
        <w:jc w:val="both"/>
        <w:rPr>
          <w:rFonts w:ascii="Palatino Linotype" w:hAnsi="Palatino Linotype"/>
          <w:lang w:val="tg-Cyrl-TJ"/>
        </w:rPr>
      </w:pPr>
      <w:r w:rsidRPr="00075009">
        <w:rPr>
          <w:rFonts w:ascii="Palatino Linotype" w:hAnsi="Palatino Linotype"/>
          <w:lang w:val="tg-Cyrl-TJ"/>
        </w:rPr>
        <w:t>мушакҳои бадан;</w:t>
      </w:r>
    </w:p>
    <w:p w:rsidR="00075009" w:rsidRPr="00075009" w:rsidRDefault="00075009" w:rsidP="00075009">
      <w:pPr>
        <w:pStyle w:val="af3"/>
        <w:numPr>
          <w:ilvl w:val="0"/>
          <w:numId w:val="3"/>
        </w:numPr>
        <w:tabs>
          <w:tab w:val="left" w:pos="851"/>
        </w:tabs>
        <w:ind w:left="567" w:firstLine="0"/>
        <w:jc w:val="both"/>
        <w:rPr>
          <w:rFonts w:ascii="Palatino Linotype" w:hAnsi="Palatino Linotype"/>
          <w:lang w:val="tg-Cyrl-TJ"/>
        </w:rPr>
      </w:pPr>
      <w:r w:rsidRPr="00075009">
        <w:rPr>
          <w:rFonts w:ascii="Palatino Linotype" w:hAnsi="Palatino Linotype"/>
          <w:lang w:val="tg-Cyrl-TJ"/>
        </w:rPr>
        <w:t>устухонҳои бадан;</w:t>
      </w:r>
    </w:p>
    <w:p w:rsidR="00075009" w:rsidRPr="00075009" w:rsidRDefault="00075009" w:rsidP="00075009">
      <w:pPr>
        <w:pStyle w:val="af3"/>
        <w:numPr>
          <w:ilvl w:val="0"/>
          <w:numId w:val="3"/>
        </w:numPr>
        <w:tabs>
          <w:tab w:val="left" w:pos="851"/>
        </w:tabs>
        <w:ind w:left="567" w:firstLine="0"/>
        <w:jc w:val="both"/>
        <w:rPr>
          <w:rFonts w:ascii="Palatino Linotype" w:hAnsi="Palatino Linotype"/>
          <w:lang w:val="tg-Cyrl-TJ"/>
        </w:rPr>
      </w:pPr>
      <w:r w:rsidRPr="00075009">
        <w:rPr>
          <w:rFonts w:ascii="Palatino Linotype" w:hAnsi="Palatino Linotype"/>
          <w:lang w:val="tg-Cyrl-TJ"/>
        </w:rPr>
        <w:t>узвҳои даруна.</w:t>
      </w:r>
    </w:p>
    <w:p w:rsidR="00075009" w:rsidRPr="00075009" w:rsidRDefault="00075009" w:rsidP="00075009">
      <w:pPr>
        <w:spacing w:line="240" w:lineRule="auto"/>
        <w:jc w:val="center"/>
        <w:rPr>
          <w:rFonts w:cs="Times New Roman"/>
          <w:b/>
          <w:sz w:val="24"/>
          <w:lang w:val="tg-Cyrl-TJ"/>
        </w:rPr>
      </w:pPr>
      <w:r w:rsidRPr="00075009">
        <w:rPr>
          <w:rFonts w:cs="Times New Roman"/>
          <w:b/>
          <w:noProof/>
          <w:sz w:val="24"/>
          <w:lang w:eastAsia="ru-RU"/>
        </w:rPr>
        <w:lastRenderedPageBreak/>
        <w:drawing>
          <wp:inline distT="0" distB="0" distL="0" distR="0" wp14:anchorId="1236EBE8" wp14:editId="6004DD20">
            <wp:extent cx="4731489" cy="3154325"/>
            <wp:effectExtent l="0" t="0" r="0" b="8255"/>
            <wp:docPr id="1" name="Рисунок 1" descr="D:\DPDTT\КУРСИ 4\РИСОЛАИ ХАТМ\ҲИСОБОТ\Screenshot_2021-12-28-10-39-48-577_com.rendernet.human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PDTT\КУРСИ 4\РИСОЛАИ ХАТМ\ҲИСОБОТ\Screenshot_2021-12-28-10-39-48-577_com.rendernet.humanmal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11" r="27268"/>
                    <a:stretch/>
                  </pic:blipFill>
                  <pic:spPr bwMode="auto">
                    <a:xfrm>
                      <a:off x="0" y="0"/>
                      <a:ext cx="4744816" cy="3163210"/>
                    </a:xfrm>
                    <a:prstGeom prst="rect">
                      <a:avLst/>
                    </a:prstGeom>
                    <a:noFill/>
                    <a:ln>
                      <a:noFill/>
                    </a:ln>
                    <a:extLst>
                      <a:ext uri="{53640926-AAD7-44D8-BBD7-CCE9431645EC}">
                        <a14:shadowObscured xmlns:a14="http://schemas.microsoft.com/office/drawing/2010/main"/>
                      </a:ext>
                    </a:extLst>
                  </pic:spPr>
                </pic:pic>
              </a:graphicData>
            </a:graphic>
          </wp:inline>
        </w:drawing>
      </w:r>
    </w:p>
    <w:p w:rsidR="00075009" w:rsidRDefault="00075009" w:rsidP="00075009">
      <w:pPr>
        <w:spacing w:line="240" w:lineRule="auto"/>
        <w:jc w:val="center"/>
        <w:rPr>
          <w:rFonts w:cs="Times New Roman"/>
          <w:b/>
          <w:sz w:val="24"/>
          <w:lang w:val="tg-Cyrl-TJ"/>
        </w:rPr>
      </w:pPr>
      <w:r>
        <w:rPr>
          <w:rFonts w:cs="Times New Roman"/>
          <w:b/>
          <w:sz w:val="24"/>
          <w:lang w:val="tg-Cyrl-TJ"/>
        </w:rPr>
        <w:t>Расми 5.</w:t>
      </w:r>
      <w:r w:rsidRPr="00075009">
        <w:rPr>
          <w:rFonts w:cs="Times New Roman"/>
          <w:b/>
          <w:sz w:val="24"/>
          <w:lang w:val="tg-Cyrl-TJ"/>
        </w:rPr>
        <w:t xml:space="preserve"> Барномаи мобилии “Тело человека(мужчина)”</w:t>
      </w:r>
    </w:p>
    <w:p w:rsidR="00075009" w:rsidRDefault="00075009" w:rsidP="00075009">
      <w:pPr>
        <w:ind w:firstLine="567"/>
        <w:jc w:val="both"/>
        <w:rPr>
          <w:rFonts w:cs="Times New Roman"/>
          <w:b/>
          <w:sz w:val="24"/>
          <w:lang w:val="tg-Cyrl-TJ"/>
        </w:rPr>
      </w:pPr>
    </w:p>
    <w:p w:rsidR="001A4EBA" w:rsidRDefault="00075009" w:rsidP="00075009">
      <w:pPr>
        <w:ind w:firstLine="567"/>
        <w:jc w:val="both"/>
        <w:rPr>
          <w:rFonts w:cs="Times New Roman"/>
          <w:color w:val="333333"/>
          <w:shd w:val="clear" w:color="auto" w:fill="FFFFFF"/>
          <w:lang w:val="tg-Cyrl-TJ"/>
        </w:rPr>
      </w:pPr>
      <w:r>
        <w:rPr>
          <w:rFonts w:cs="Times New Roman"/>
          <w:color w:val="333333"/>
          <w:shd w:val="clear" w:color="auto" w:fill="FFFFFF"/>
          <w:lang w:val="tg-Cyrl-TJ"/>
        </w:rPr>
        <w:t>Бо роҳи интихоби қисми бадан ба қисми сар гузашта азъзоҳои қисми сарро дидан мумкин аст(ниг.расми 6)</w:t>
      </w:r>
    </w:p>
    <w:p w:rsidR="00075009" w:rsidRPr="001A4EBA" w:rsidRDefault="00075009" w:rsidP="00075009">
      <w:pPr>
        <w:ind w:firstLine="567"/>
        <w:jc w:val="both"/>
        <w:rPr>
          <w:rFonts w:cs="Times New Roman"/>
          <w:color w:val="333333"/>
          <w:shd w:val="clear" w:color="auto" w:fill="FFFFFF"/>
          <w:lang w:val="tg-Cyrl-TJ"/>
        </w:rPr>
      </w:pPr>
    </w:p>
    <w:p w:rsidR="006B6CDB" w:rsidRPr="00075009" w:rsidRDefault="006B6CDB" w:rsidP="00075009">
      <w:pPr>
        <w:spacing w:line="240" w:lineRule="auto"/>
        <w:jc w:val="center"/>
        <w:rPr>
          <w:rFonts w:cs="Times New Roman"/>
          <w:b/>
          <w:sz w:val="24"/>
          <w:lang w:val="tg-Cyrl-TJ"/>
        </w:rPr>
      </w:pPr>
      <w:r w:rsidRPr="00075009">
        <w:rPr>
          <w:rFonts w:cs="Times New Roman"/>
          <w:b/>
          <w:noProof/>
          <w:sz w:val="24"/>
          <w:lang w:eastAsia="ru-RU"/>
        </w:rPr>
        <w:drawing>
          <wp:inline distT="0" distB="0" distL="0" distR="0" wp14:anchorId="54FBACCC" wp14:editId="5620F1D7">
            <wp:extent cx="5352119" cy="2977116"/>
            <wp:effectExtent l="0" t="0" r="1270" b="0"/>
            <wp:docPr id="3" name="Рисунок 3" descr="D:\DPDTT\КУРСИ 4\РИСОЛАИ ХАТМ\ҲИСОБОТ\Screenshot_2021-12-28-10-40-58-106_com.rendernet.human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PDTT\КУРСИ 4\РИСОЛАИ ХАТМ\ҲИСОБОТ\Screenshot_2021-12-28-10-40-58-106_com.rendernet.humanmal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148" r="12890"/>
                    <a:stretch/>
                  </pic:blipFill>
                  <pic:spPr bwMode="auto">
                    <a:xfrm>
                      <a:off x="0" y="0"/>
                      <a:ext cx="5350719" cy="2976338"/>
                    </a:xfrm>
                    <a:prstGeom prst="rect">
                      <a:avLst/>
                    </a:prstGeom>
                    <a:noFill/>
                    <a:ln>
                      <a:noFill/>
                    </a:ln>
                    <a:extLst>
                      <a:ext uri="{53640926-AAD7-44D8-BBD7-CCE9431645EC}">
                        <a14:shadowObscured xmlns:a14="http://schemas.microsoft.com/office/drawing/2010/main"/>
                      </a:ext>
                    </a:extLst>
                  </pic:spPr>
                </pic:pic>
              </a:graphicData>
            </a:graphic>
          </wp:inline>
        </w:drawing>
      </w:r>
    </w:p>
    <w:p w:rsidR="003A3315" w:rsidRPr="00075009" w:rsidRDefault="00075009" w:rsidP="00075009">
      <w:pPr>
        <w:spacing w:line="240" w:lineRule="auto"/>
        <w:jc w:val="center"/>
        <w:rPr>
          <w:rFonts w:cs="Times New Roman"/>
          <w:b/>
          <w:sz w:val="24"/>
          <w:lang w:val="tg-Cyrl-TJ"/>
        </w:rPr>
      </w:pPr>
      <w:r w:rsidRPr="00075009">
        <w:rPr>
          <w:rFonts w:cs="Times New Roman"/>
          <w:b/>
          <w:sz w:val="24"/>
          <w:lang w:val="tg-Cyrl-TJ"/>
        </w:rPr>
        <w:t>Расм</w:t>
      </w:r>
      <w:r>
        <w:rPr>
          <w:rFonts w:cs="Times New Roman"/>
          <w:b/>
          <w:sz w:val="24"/>
          <w:lang w:val="tg-Cyrl-TJ"/>
        </w:rPr>
        <w:t>и 6</w:t>
      </w:r>
      <w:r w:rsidRPr="00075009">
        <w:rPr>
          <w:rFonts w:cs="Times New Roman"/>
          <w:b/>
          <w:sz w:val="24"/>
          <w:lang w:val="tg-Cyrl-TJ"/>
        </w:rPr>
        <w:t xml:space="preserve">. </w:t>
      </w:r>
      <w:r>
        <w:rPr>
          <w:rFonts w:cs="Times New Roman"/>
          <w:b/>
          <w:sz w:val="24"/>
          <w:lang w:val="tg-Cyrl-TJ"/>
        </w:rPr>
        <w:t>Интихоби қисми сар</w:t>
      </w:r>
    </w:p>
    <w:p w:rsidR="00075009" w:rsidRDefault="00075009" w:rsidP="002276A6">
      <w:pPr>
        <w:ind w:firstLine="567"/>
        <w:rPr>
          <w:rFonts w:cs="Times New Roman"/>
          <w:lang w:val="tg-Cyrl-TJ"/>
        </w:rPr>
      </w:pPr>
    </w:p>
    <w:p w:rsidR="00075009" w:rsidRDefault="00075009" w:rsidP="00075009">
      <w:pPr>
        <w:ind w:firstLine="567"/>
        <w:jc w:val="both"/>
        <w:rPr>
          <w:rFonts w:cs="Times New Roman"/>
          <w:lang w:val="tg-Cyrl-TJ"/>
        </w:rPr>
      </w:pPr>
      <w:r>
        <w:rPr>
          <w:rFonts w:cs="Times New Roman"/>
          <w:lang w:val="tg-Cyrl-TJ"/>
        </w:rPr>
        <w:t>Барнома усули интерактивии интихоби узвҳои баданро доро буда ана барои ҳамин барои таҳлил оварда шуд.</w:t>
      </w:r>
    </w:p>
    <w:p w:rsidR="00075009" w:rsidRDefault="00075009" w:rsidP="002276A6">
      <w:pPr>
        <w:ind w:firstLine="567"/>
        <w:rPr>
          <w:rFonts w:cs="Times New Roman"/>
          <w:lang w:val="tg-Cyrl-TJ"/>
        </w:rPr>
      </w:pPr>
    </w:p>
    <w:p w:rsidR="00021E48" w:rsidRPr="00485B00" w:rsidRDefault="00021E48" w:rsidP="003A3315">
      <w:pPr>
        <w:pStyle w:val="2"/>
        <w:ind w:firstLine="567"/>
        <w:jc w:val="both"/>
        <w:rPr>
          <w:rFonts w:ascii="Times New Roman" w:hAnsi="Times New Roman" w:cs="Times New Roman"/>
          <w:color w:val="auto"/>
          <w:sz w:val="28"/>
          <w:szCs w:val="28"/>
        </w:rPr>
      </w:pPr>
      <w:bookmarkStart w:id="5" w:name="_Toc91582994"/>
      <w:r w:rsidRPr="00485B00">
        <w:rPr>
          <w:rFonts w:ascii="Times New Roman" w:hAnsi="Times New Roman" w:cs="Times New Roman"/>
          <w:color w:val="auto"/>
          <w:sz w:val="28"/>
          <w:szCs w:val="28"/>
        </w:rPr>
        <w:lastRenderedPageBreak/>
        <w:t>1.3. Шар</w:t>
      </w:r>
      <w:r w:rsidRPr="00485B00">
        <w:rPr>
          <w:rFonts w:ascii="Times New Roman" w:hAnsi="Times New Roman" w:cs="Times New Roman"/>
          <w:color w:val="auto"/>
          <w:sz w:val="28"/>
          <w:szCs w:val="28"/>
          <w:lang w:val="tg-Cyrl-TJ"/>
        </w:rPr>
        <w:t>ҳ</w:t>
      </w:r>
      <w:r w:rsidRPr="00485B00">
        <w:rPr>
          <w:rFonts w:ascii="Times New Roman" w:hAnsi="Times New Roman" w:cs="Times New Roman"/>
          <w:color w:val="auto"/>
          <w:sz w:val="28"/>
          <w:szCs w:val="28"/>
        </w:rPr>
        <w:t xml:space="preserve">и </w:t>
      </w:r>
      <w:proofErr w:type="spellStart"/>
      <w:r w:rsidR="003A3315" w:rsidRPr="00485B00">
        <w:rPr>
          <w:rFonts w:ascii="Times New Roman" w:hAnsi="Times New Roman" w:cs="Times New Roman"/>
          <w:color w:val="auto"/>
          <w:sz w:val="28"/>
          <w:szCs w:val="28"/>
        </w:rPr>
        <w:t>коркарди</w:t>
      </w:r>
      <w:proofErr w:type="spellEnd"/>
      <w:r w:rsidR="003A3315" w:rsidRPr="00485B00">
        <w:rPr>
          <w:rFonts w:ascii="Times New Roman" w:hAnsi="Times New Roman" w:cs="Times New Roman"/>
          <w:color w:val="auto"/>
          <w:sz w:val="28"/>
          <w:szCs w:val="28"/>
        </w:rPr>
        <w:t xml:space="preserve"> </w:t>
      </w:r>
      <w:r w:rsidRPr="00485B00">
        <w:rPr>
          <w:rFonts w:ascii="Times New Roman" w:hAnsi="Times New Roman" w:cs="Times New Roman"/>
          <w:color w:val="auto"/>
          <w:sz w:val="28"/>
          <w:szCs w:val="28"/>
        </w:rPr>
        <w:t xml:space="preserve">каталоги </w:t>
      </w:r>
      <w:proofErr w:type="spellStart"/>
      <w:r w:rsidRPr="00485B00">
        <w:rPr>
          <w:rFonts w:ascii="Times New Roman" w:hAnsi="Times New Roman" w:cs="Times New Roman"/>
          <w:color w:val="auto"/>
          <w:sz w:val="28"/>
          <w:szCs w:val="28"/>
        </w:rPr>
        <w:t>электронии</w:t>
      </w:r>
      <w:proofErr w:type="spellEnd"/>
      <w:r w:rsidRPr="00485B00">
        <w:rPr>
          <w:rFonts w:ascii="Times New Roman" w:hAnsi="Times New Roman" w:cs="Times New Roman"/>
          <w:color w:val="auto"/>
          <w:sz w:val="28"/>
          <w:szCs w:val="28"/>
        </w:rPr>
        <w:t xml:space="preserve"> “</w:t>
      </w:r>
      <w:proofErr w:type="spellStart"/>
      <w:r w:rsidRPr="00485B00">
        <w:rPr>
          <w:rFonts w:ascii="Times New Roman" w:hAnsi="Times New Roman" w:cs="Times New Roman"/>
          <w:color w:val="auto"/>
          <w:sz w:val="28"/>
          <w:szCs w:val="28"/>
        </w:rPr>
        <w:t>Ташхиси</w:t>
      </w:r>
      <w:proofErr w:type="spellEnd"/>
      <w:r w:rsidRPr="00485B00">
        <w:rPr>
          <w:rFonts w:ascii="Times New Roman" w:hAnsi="Times New Roman" w:cs="Times New Roman"/>
          <w:color w:val="auto"/>
          <w:sz w:val="28"/>
          <w:szCs w:val="28"/>
        </w:rPr>
        <w:t xml:space="preserve"> </w:t>
      </w:r>
      <w:proofErr w:type="spellStart"/>
      <w:r w:rsidRPr="00485B00">
        <w:rPr>
          <w:rFonts w:ascii="Times New Roman" w:hAnsi="Times New Roman" w:cs="Times New Roman"/>
          <w:color w:val="auto"/>
          <w:sz w:val="28"/>
          <w:szCs w:val="28"/>
        </w:rPr>
        <w:t>бархати</w:t>
      </w:r>
      <w:proofErr w:type="spellEnd"/>
      <w:r w:rsidRPr="00485B00">
        <w:rPr>
          <w:rFonts w:ascii="Times New Roman" w:hAnsi="Times New Roman" w:cs="Times New Roman"/>
          <w:color w:val="auto"/>
          <w:sz w:val="28"/>
          <w:szCs w:val="28"/>
        </w:rPr>
        <w:t xml:space="preserve"> </w:t>
      </w:r>
      <w:proofErr w:type="spellStart"/>
      <w:r w:rsidRPr="00485B00">
        <w:rPr>
          <w:rFonts w:ascii="Times New Roman" w:hAnsi="Times New Roman" w:cs="Times New Roman"/>
          <w:color w:val="auto"/>
          <w:sz w:val="28"/>
          <w:szCs w:val="28"/>
        </w:rPr>
        <w:t>бемори</w:t>
      </w:r>
      <w:proofErr w:type="spellEnd"/>
      <w:r w:rsidRPr="00485B00">
        <w:rPr>
          <w:rFonts w:ascii="Times New Roman" w:hAnsi="Times New Roman" w:cs="Times New Roman"/>
          <w:color w:val="auto"/>
          <w:sz w:val="28"/>
          <w:szCs w:val="28"/>
          <w:lang w:val="tg-Cyrl-TJ"/>
        </w:rPr>
        <w:t>ҳ</w:t>
      </w:r>
      <w:proofErr w:type="spellStart"/>
      <w:r w:rsidRPr="00485B00">
        <w:rPr>
          <w:rFonts w:ascii="Times New Roman" w:hAnsi="Times New Roman" w:cs="Times New Roman"/>
          <w:color w:val="auto"/>
          <w:sz w:val="28"/>
          <w:szCs w:val="28"/>
        </w:rPr>
        <w:t>ои</w:t>
      </w:r>
      <w:proofErr w:type="spellEnd"/>
      <w:r w:rsidRPr="00485B00">
        <w:rPr>
          <w:rFonts w:ascii="Times New Roman" w:hAnsi="Times New Roman" w:cs="Times New Roman"/>
          <w:color w:val="auto"/>
          <w:sz w:val="28"/>
          <w:szCs w:val="28"/>
        </w:rPr>
        <w:t xml:space="preserve"> </w:t>
      </w:r>
      <w:proofErr w:type="spellStart"/>
      <w:r w:rsidRPr="00485B00">
        <w:rPr>
          <w:rFonts w:ascii="Times New Roman" w:hAnsi="Times New Roman" w:cs="Times New Roman"/>
          <w:color w:val="auto"/>
          <w:sz w:val="28"/>
          <w:szCs w:val="28"/>
        </w:rPr>
        <w:t>инсон</w:t>
      </w:r>
      <w:proofErr w:type="spellEnd"/>
      <w:r w:rsidRPr="00485B00">
        <w:rPr>
          <w:rFonts w:ascii="Times New Roman" w:hAnsi="Times New Roman" w:cs="Times New Roman"/>
          <w:color w:val="auto"/>
          <w:sz w:val="28"/>
          <w:szCs w:val="28"/>
        </w:rPr>
        <w:t>”</w:t>
      </w:r>
      <w:bookmarkEnd w:id="5"/>
    </w:p>
    <w:p w:rsidR="00106132" w:rsidRPr="00485B00" w:rsidRDefault="00106132" w:rsidP="003A3315">
      <w:pPr>
        <w:ind w:firstLine="567"/>
        <w:jc w:val="both"/>
        <w:rPr>
          <w:rFonts w:cs="Times New Roman"/>
          <w:lang w:val="tg-Cyrl-TJ"/>
        </w:rPr>
      </w:pPr>
      <w:r w:rsidRPr="00485B00">
        <w:rPr>
          <w:rFonts w:cs="Times New Roman"/>
          <w:lang w:val="tg-Cyrl-TJ"/>
        </w:rPr>
        <w:t>Каталоги электрони ин маҷмуи маълумотҳо ё файлҳое ки гуруҳбанди карда шуда ба тариқи</w:t>
      </w:r>
      <w:r w:rsidRPr="00485B00">
        <w:rPr>
          <w:rFonts w:cs="Times New Roman"/>
        </w:rPr>
        <w:t xml:space="preserve"> </w:t>
      </w:r>
      <w:proofErr w:type="spellStart"/>
      <w:r w:rsidRPr="00485B00">
        <w:rPr>
          <w:rFonts w:cs="Times New Roman"/>
        </w:rPr>
        <w:t>таъминоти</w:t>
      </w:r>
      <w:proofErr w:type="spellEnd"/>
      <w:r w:rsidRPr="00485B00">
        <w:rPr>
          <w:rFonts w:cs="Times New Roman"/>
        </w:rPr>
        <w:t xml:space="preserve"> </w:t>
      </w:r>
      <w:proofErr w:type="spellStart"/>
      <w:r w:rsidRPr="00485B00">
        <w:rPr>
          <w:rFonts w:cs="Times New Roman"/>
        </w:rPr>
        <w:t>барномави</w:t>
      </w:r>
      <w:proofErr w:type="spellEnd"/>
      <w:r w:rsidRPr="00485B00">
        <w:rPr>
          <w:rFonts w:cs="Times New Roman"/>
        </w:rPr>
        <w:t xml:space="preserve"> </w:t>
      </w:r>
      <w:proofErr w:type="spellStart"/>
      <w:r w:rsidRPr="00485B00">
        <w:rPr>
          <w:rFonts w:cs="Times New Roman"/>
        </w:rPr>
        <w:t>ташкил</w:t>
      </w:r>
      <w:proofErr w:type="spellEnd"/>
      <w:r w:rsidRPr="00485B00">
        <w:rPr>
          <w:rFonts w:cs="Times New Roman"/>
          <w:lang w:val="tg-Cyrl-TJ"/>
        </w:rPr>
        <w:t xml:space="preserve"> карда мешавад. Каталоги электронии "Ташхиси бархати бемориҳои инсон" бар намуди барномаи руи мизи коркард карда мешавад. </w:t>
      </w:r>
    </w:p>
    <w:p w:rsidR="003A3315" w:rsidRPr="00485B00" w:rsidRDefault="00106132" w:rsidP="003A3315">
      <w:pPr>
        <w:ind w:firstLine="567"/>
        <w:jc w:val="both"/>
        <w:rPr>
          <w:rFonts w:cs="Times New Roman"/>
          <w:lang w:val="tg-Cyrl-TJ"/>
        </w:rPr>
      </w:pPr>
      <w:r w:rsidRPr="00485B00">
        <w:rPr>
          <w:rFonts w:cs="Times New Roman"/>
          <w:lang w:val="tg-Cyrl-TJ"/>
        </w:rPr>
        <w:t>Т</w:t>
      </w:r>
      <w:r w:rsidR="003A3315" w:rsidRPr="00485B00">
        <w:rPr>
          <w:rFonts w:cs="Times New Roman"/>
          <w:lang w:val="tg-Cyrl-TJ"/>
        </w:rPr>
        <w:t>аъминоти барномави бо забони тоҷики ташкил карда мешавад, кӣ</w:t>
      </w:r>
      <w:r w:rsidRPr="00485B00">
        <w:rPr>
          <w:rFonts w:cs="Times New Roman"/>
          <w:lang w:val="tg-Cyrl-TJ"/>
        </w:rPr>
        <w:t xml:space="preserve"> дар ин давру замон ҳеҷистифода</w:t>
      </w:r>
      <w:r w:rsidR="003A3315" w:rsidRPr="00485B00">
        <w:rPr>
          <w:rFonts w:cs="Times New Roman"/>
          <w:lang w:val="tg-Cyrl-TJ"/>
        </w:rPr>
        <w:t>барандае нест ки ба сатҳи баланди барнома диққати ҷиддӣ надиҳад. Барои ин коркарди  барномаи каталоги элект</w:t>
      </w:r>
      <w:r w:rsidRPr="00485B00">
        <w:rPr>
          <w:rFonts w:cs="Times New Roman"/>
          <w:lang w:val="tg-Cyrl-TJ"/>
        </w:rPr>
        <w:t>рони "Ташхиси бархати бемориҳои инсон</w:t>
      </w:r>
      <w:r w:rsidR="003A3315" w:rsidRPr="00485B00">
        <w:rPr>
          <w:rFonts w:cs="Times New Roman"/>
          <w:lang w:val="tg-Cyrl-TJ"/>
        </w:rPr>
        <w:t>" дар муҳити кории Visual Studio  бо забои барнома</w:t>
      </w:r>
      <w:r w:rsidR="00F970CB" w:rsidRPr="00485B00">
        <w:rPr>
          <w:rFonts w:cs="Times New Roman"/>
          <w:lang w:val="tg-Cyrl-TJ"/>
        </w:rPr>
        <w:t xml:space="preserve">резии  VB.Net коркард карда </w:t>
      </w:r>
      <w:r w:rsidRPr="00485B00">
        <w:rPr>
          <w:rFonts w:cs="Times New Roman"/>
          <w:lang w:val="tg-Cyrl-TJ"/>
        </w:rPr>
        <w:t xml:space="preserve">мешавад. </w:t>
      </w:r>
      <w:r w:rsidR="00F970CB" w:rsidRPr="00485B00">
        <w:rPr>
          <w:rFonts w:cs="Times New Roman"/>
          <w:lang w:val="tg-Cyrl-TJ"/>
        </w:rPr>
        <w:t>Б</w:t>
      </w:r>
      <w:r w:rsidR="003A3315" w:rsidRPr="00485B00">
        <w:rPr>
          <w:rFonts w:cs="Times New Roman"/>
          <w:lang w:val="tg-Cyrl-TJ"/>
        </w:rPr>
        <w:t>арои ороиш муҳити кории истифодабаранда GunaUI framework (user interfase)истифода бурда мешавад, ки ин фреймворк маҷмуи UI элементҳои тайёри ороишшудаи барномаи руи мизиро дорост. Guna UI ин барои платформаи .NET Windows Forms истифода бурда шуда, асосан барои рушди коркарди тезтар ва ҳосилнокии беҳтари муҳити кории истифодабаранда нигаронида шудааст.</w:t>
      </w:r>
      <w:r w:rsidRPr="00485B00">
        <w:rPr>
          <w:rFonts w:cs="Times New Roman"/>
          <w:lang w:val="tg-Cyrl-TJ"/>
        </w:rPr>
        <w:t>(ниг.расми 7)</w:t>
      </w:r>
    </w:p>
    <w:p w:rsidR="00636BBA" w:rsidRPr="00485B00" w:rsidRDefault="00636BBA" w:rsidP="003A3315">
      <w:pPr>
        <w:ind w:firstLine="567"/>
        <w:jc w:val="both"/>
        <w:rPr>
          <w:rFonts w:cs="Times New Roman"/>
          <w:lang w:val="tg-Cyrl-TJ"/>
        </w:rPr>
      </w:pPr>
    </w:p>
    <w:p w:rsidR="0052065D" w:rsidRPr="00485B00" w:rsidRDefault="0052065D" w:rsidP="00106132">
      <w:pPr>
        <w:spacing w:line="240" w:lineRule="auto"/>
        <w:jc w:val="center"/>
        <w:rPr>
          <w:rFonts w:cs="Times New Roman"/>
          <w:b/>
          <w:sz w:val="24"/>
          <w:lang w:val="tg-Cyrl-TJ"/>
        </w:rPr>
      </w:pPr>
      <w:r w:rsidRPr="00485B00">
        <w:rPr>
          <w:rFonts w:cs="Times New Roman"/>
          <w:b/>
          <w:noProof/>
          <w:sz w:val="24"/>
          <w:lang w:eastAsia="ru-RU"/>
        </w:rPr>
        <w:drawing>
          <wp:inline distT="0" distB="0" distL="0" distR="0" wp14:anchorId="215ADD61" wp14:editId="35EB9A52">
            <wp:extent cx="5505997" cy="3226086"/>
            <wp:effectExtent l="19050" t="19050" r="19050" b="127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23341" cy="3236248"/>
                    </a:xfrm>
                    <a:prstGeom prst="rect">
                      <a:avLst/>
                    </a:prstGeom>
                    <a:ln w="19050">
                      <a:solidFill>
                        <a:schemeClr val="tx1"/>
                      </a:solidFill>
                    </a:ln>
                  </pic:spPr>
                </pic:pic>
              </a:graphicData>
            </a:graphic>
          </wp:inline>
        </w:drawing>
      </w:r>
    </w:p>
    <w:p w:rsidR="0052065D" w:rsidRPr="00485B00" w:rsidRDefault="00106132" w:rsidP="00106132">
      <w:pPr>
        <w:spacing w:line="240" w:lineRule="auto"/>
        <w:jc w:val="center"/>
        <w:rPr>
          <w:rFonts w:cs="Times New Roman"/>
          <w:b/>
          <w:sz w:val="24"/>
          <w:lang w:val="tg-Cyrl-TJ"/>
        </w:rPr>
      </w:pPr>
      <w:r w:rsidRPr="00485B00">
        <w:rPr>
          <w:rFonts w:cs="Times New Roman"/>
          <w:b/>
          <w:sz w:val="24"/>
          <w:lang w:val="tg-Cyrl-TJ"/>
        </w:rPr>
        <w:t>Расми 7. Саҳифаи расмии GunaUI framework</w:t>
      </w:r>
    </w:p>
    <w:p w:rsidR="0043209B" w:rsidRPr="00485B00" w:rsidRDefault="0043209B" w:rsidP="003A3315">
      <w:pPr>
        <w:ind w:firstLine="567"/>
        <w:jc w:val="both"/>
        <w:rPr>
          <w:rFonts w:cs="Times New Roman"/>
          <w:lang w:val="en-US"/>
        </w:rPr>
      </w:pPr>
    </w:p>
    <w:p w:rsidR="0043209B" w:rsidRPr="00485B00" w:rsidRDefault="00106132" w:rsidP="00014547">
      <w:pPr>
        <w:ind w:firstLine="567"/>
        <w:jc w:val="both"/>
        <w:rPr>
          <w:rFonts w:cs="Times New Roman"/>
          <w:lang w:val="tg-Cyrl-TJ"/>
        </w:rPr>
      </w:pPr>
      <w:proofErr w:type="spellStart"/>
      <w:r w:rsidRPr="00485B00">
        <w:rPr>
          <w:rFonts w:cs="Times New Roman"/>
        </w:rPr>
        <w:lastRenderedPageBreak/>
        <w:t>Имконият</w:t>
      </w:r>
      <w:proofErr w:type="spellEnd"/>
      <w:r w:rsidRPr="00485B00">
        <w:rPr>
          <w:rFonts w:cs="Times New Roman"/>
          <w:lang w:val="tg-Cyrl-TJ"/>
        </w:rPr>
        <w:t xml:space="preserve">ҳои асосии барномаи интерактиви ин каталоги бемориҳо бо </w:t>
      </w:r>
      <w:r w:rsidR="00014547" w:rsidRPr="00485B00">
        <w:rPr>
          <w:rFonts w:cs="Times New Roman"/>
          <w:lang w:val="tg-Cyrl-TJ"/>
        </w:rPr>
        <w:t>ташхисҳои лаборатори ва дорувори барои муолиҷаи беморӣ ва баровардани эҳтимолияти пайдошавии бемори бо роҳҳои интихоби нишонаҳои беморӣ ва узвҳои бадани инсон мебошад.</w:t>
      </w:r>
    </w:p>
    <w:p w:rsidR="00B766C7" w:rsidRPr="00485B00" w:rsidRDefault="00B766C7" w:rsidP="003A3315">
      <w:pPr>
        <w:ind w:firstLine="567"/>
        <w:jc w:val="both"/>
        <w:rPr>
          <w:rFonts w:cs="Times New Roman"/>
          <w:lang w:val="tg-Cyrl-TJ"/>
        </w:rPr>
      </w:pPr>
      <w:r w:rsidRPr="00485B00">
        <w:rPr>
          <w:rFonts w:cs="Times New Roman"/>
          <w:lang w:val="tg-Cyrl-TJ"/>
        </w:rPr>
        <w:t>Дар асоси таҳлилҳое ки дар боби</w:t>
      </w:r>
      <w:r w:rsidR="00BB182D" w:rsidRPr="00485B00">
        <w:rPr>
          <w:rFonts w:cs="Times New Roman"/>
          <w:lang w:val="tg-Cyrl-TJ"/>
        </w:rPr>
        <w:t xml:space="preserve"> 1</w:t>
      </w:r>
      <w:r w:rsidRPr="00485B00">
        <w:rPr>
          <w:rFonts w:cs="Times New Roman"/>
          <w:lang w:val="tg-Cyrl-TJ"/>
        </w:rPr>
        <w:t xml:space="preserve"> гузаронида шуд</w:t>
      </w:r>
      <w:r w:rsidR="00BB182D" w:rsidRPr="00485B00">
        <w:rPr>
          <w:rFonts w:cs="Times New Roman"/>
          <w:lang w:val="tg-Cyrl-TJ"/>
        </w:rPr>
        <w:t>а буд</w:t>
      </w:r>
      <w:r w:rsidRPr="00485B00">
        <w:rPr>
          <w:rFonts w:cs="Times New Roman"/>
          <w:lang w:val="tg-Cyrl-TJ"/>
        </w:rPr>
        <w:t>, умаман ҳамин пешравиҳо дар</w:t>
      </w:r>
      <w:r w:rsidR="00B766DE" w:rsidRPr="00485B00">
        <w:rPr>
          <w:rFonts w:cs="Times New Roman"/>
          <w:lang w:val="tg-Cyrl-TJ"/>
        </w:rPr>
        <w:t xml:space="preserve"> соҳаи тандурустии Ҷумҳурии Тоҷикис</w:t>
      </w:r>
      <w:r w:rsidRPr="00485B00">
        <w:rPr>
          <w:rFonts w:cs="Times New Roman"/>
          <w:lang w:val="tg-Cyrl-TJ"/>
        </w:rPr>
        <w:t>тон ба назар мерасад</w:t>
      </w:r>
      <w:r w:rsidR="00B766DE" w:rsidRPr="00485B00">
        <w:rPr>
          <w:rFonts w:cs="Times New Roman"/>
          <w:lang w:val="tg-Cyrl-TJ"/>
        </w:rPr>
        <w:t xml:space="preserve">, </w:t>
      </w:r>
      <w:r w:rsidRPr="00485B00">
        <w:rPr>
          <w:rFonts w:cs="Times New Roman"/>
          <w:lang w:val="tg-Cyrl-TJ"/>
        </w:rPr>
        <w:t xml:space="preserve">дар мисоли </w:t>
      </w:r>
      <w:r w:rsidR="00B766DE" w:rsidRPr="00485B00">
        <w:rPr>
          <w:rFonts w:cs="Times New Roman"/>
          <w:lang w:val="tg-Cyrl-TJ"/>
        </w:rPr>
        <w:t>ташхиси ултрасадо ё томографияи компютерӣ умуман бидуни компютер тасаввур карда намешаванд.</w:t>
      </w:r>
    </w:p>
    <w:p w:rsidR="00B766C7" w:rsidRPr="00485B00" w:rsidRDefault="00B766C7" w:rsidP="003A3315">
      <w:pPr>
        <w:ind w:firstLine="567"/>
        <w:jc w:val="both"/>
        <w:rPr>
          <w:rFonts w:cs="Times New Roman"/>
          <w:lang w:val="tg-Cyrl-TJ"/>
        </w:rPr>
      </w:pPr>
      <w:r w:rsidRPr="00485B00">
        <w:rPr>
          <w:rFonts w:cs="Times New Roman"/>
          <w:lang w:val="tg-Cyrl-TJ"/>
        </w:rPr>
        <w:t xml:space="preserve">Бо дар назардошти аз наздик </w:t>
      </w:r>
      <w:r w:rsidR="00BB182D" w:rsidRPr="00485B00">
        <w:rPr>
          <w:rFonts w:cs="Times New Roman"/>
          <w:lang w:val="tg-Cyrl-TJ"/>
        </w:rPr>
        <w:t>шинос кардани</w:t>
      </w:r>
      <w:r w:rsidRPr="00485B00">
        <w:rPr>
          <w:rFonts w:cs="Times New Roman"/>
          <w:lang w:val="tg-Cyrl-TJ"/>
        </w:rPr>
        <w:t xml:space="preserve"> шаҳрвандон бо</w:t>
      </w:r>
      <w:r w:rsidR="002111B9" w:rsidRPr="00485B00">
        <w:rPr>
          <w:rFonts w:cs="Times New Roman"/>
          <w:lang w:val="tg-Cyrl-TJ"/>
        </w:rPr>
        <w:t xml:space="preserve"> намудҳои </w:t>
      </w:r>
      <w:r w:rsidR="00BB182D" w:rsidRPr="00485B00">
        <w:rPr>
          <w:rFonts w:cs="Times New Roman"/>
          <w:lang w:val="tg-Cyrl-TJ"/>
        </w:rPr>
        <w:t>бемориҳои инсон зарурияти коркарди каталоги бархати бемориҳои инсон пайдо шуду коркардаш актуали ба ҳисоб меравад</w:t>
      </w:r>
    </w:p>
    <w:p w:rsidR="00B766C7" w:rsidRPr="00485B00" w:rsidRDefault="00BB182D" w:rsidP="003A3315">
      <w:pPr>
        <w:ind w:firstLine="567"/>
        <w:jc w:val="both"/>
        <w:rPr>
          <w:rFonts w:cs="Times New Roman"/>
          <w:lang w:val="tg-Cyrl-TJ"/>
        </w:rPr>
      </w:pPr>
      <w:r w:rsidRPr="00485B00">
        <w:rPr>
          <w:rFonts w:cs="Times New Roman"/>
          <w:lang w:val="tg-Cyrl-TJ"/>
        </w:rPr>
        <w:t xml:space="preserve">Чи хеле ки дар таҳлили лоиҳаи монанд дида шуд чунин лоиҳа бо имкониятҳои ташхиси бархати ва каталоги бемориҳои инсон танҳо бо забони руси мавҷуд мебошад </w:t>
      </w:r>
      <w:r w:rsidR="002111B9" w:rsidRPr="00485B00">
        <w:rPr>
          <w:rFonts w:cs="Times New Roman"/>
          <w:lang w:val="tg-Cyrl-TJ"/>
        </w:rPr>
        <w:t>аммо</w:t>
      </w:r>
      <w:r w:rsidRPr="00485B00">
        <w:rPr>
          <w:rFonts w:cs="Times New Roman"/>
          <w:lang w:val="tg-Cyrl-TJ"/>
        </w:rPr>
        <w:t xml:space="preserve"> бо забони тоҷики дастраст нест. </w:t>
      </w:r>
      <w:r w:rsidR="002111B9" w:rsidRPr="00485B00">
        <w:rPr>
          <w:rFonts w:cs="Times New Roman"/>
          <w:lang w:val="tg-Cyrl-TJ"/>
        </w:rPr>
        <w:t>Бо мувофиқи гуфтаҳои боло коркарди каталоги электронии бемориҳо дар Ҷумҳурии Тоҷикистон актуали ҳисоб меёбад.</w:t>
      </w:r>
    </w:p>
    <w:p w:rsidR="00B766C7" w:rsidRPr="00B766C7" w:rsidRDefault="00B766C7" w:rsidP="003A3315">
      <w:pPr>
        <w:ind w:firstLine="567"/>
        <w:jc w:val="both"/>
        <w:rPr>
          <w:rFonts w:cs="Times New Roman"/>
          <w:lang w:val="tg-Cyrl-TJ"/>
        </w:rPr>
      </w:pPr>
    </w:p>
    <w:sectPr w:rsidR="00B766C7" w:rsidRPr="00B766C7" w:rsidSect="006D29D4">
      <w:footerReference w:type="default" r:id="rId15"/>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C23" w:rsidRDefault="00EC2C23" w:rsidP="00021E48">
      <w:pPr>
        <w:spacing w:line="240" w:lineRule="auto"/>
      </w:pPr>
      <w:r>
        <w:separator/>
      </w:r>
    </w:p>
  </w:endnote>
  <w:endnote w:type="continuationSeparator" w:id="0">
    <w:p w:rsidR="00EC2C23" w:rsidRDefault="00EC2C23" w:rsidP="00021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012395"/>
      <w:docPartObj>
        <w:docPartGallery w:val="Page Numbers (Bottom of Page)"/>
        <w:docPartUnique/>
      </w:docPartObj>
    </w:sdtPr>
    <w:sdtEndPr/>
    <w:sdtContent>
      <w:p w:rsidR="00021E48" w:rsidRDefault="00021E48">
        <w:pPr>
          <w:pStyle w:val="ad"/>
          <w:jc w:val="center"/>
        </w:pPr>
        <w:r>
          <w:fldChar w:fldCharType="begin"/>
        </w:r>
        <w:r>
          <w:instrText>PAGE   \* MERGEFORMAT</w:instrText>
        </w:r>
        <w:r>
          <w:fldChar w:fldCharType="separate"/>
        </w:r>
        <w:r w:rsidR="00293947">
          <w:rPr>
            <w:noProof/>
          </w:rPr>
          <w:t>7</w:t>
        </w:r>
        <w:r>
          <w:fldChar w:fldCharType="end"/>
        </w:r>
      </w:p>
    </w:sdtContent>
  </w:sdt>
  <w:p w:rsidR="00021E48" w:rsidRDefault="00021E4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C23" w:rsidRDefault="00EC2C23" w:rsidP="00021E48">
      <w:pPr>
        <w:spacing w:line="240" w:lineRule="auto"/>
      </w:pPr>
      <w:r>
        <w:separator/>
      </w:r>
    </w:p>
  </w:footnote>
  <w:footnote w:type="continuationSeparator" w:id="0">
    <w:p w:rsidR="00EC2C23" w:rsidRDefault="00EC2C23" w:rsidP="00021E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66C4"/>
    <w:multiLevelType w:val="hybridMultilevel"/>
    <w:tmpl w:val="658895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9393270"/>
    <w:multiLevelType w:val="hybridMultilevel"/>
    <w:tmpl w:val="7E446E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7057EA8"/>
    <w:multiLevelType w:val="hybridMultilevel"/>
    <w:tmpl w:val="8A9881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E48"/>
    <w:rsid w:val="00014547"/>
    <w:rsid w:val="00021E48"/>
    <w:rsid w:val="00040A69"/>
    <w:rsid w:val="000513BA"/>
    <w:rsid w:val="00073138"/>
    <w:rsid w:val="00075009"/>
    <w:rsid w:val="000E3B93"/>
    <w:rsid w:val="00106132"/>
    <w:rsid w:val="001475B2"/>
    <w:rsid w:val="00156D6C"/>
    <w:rsid w:val="00173A0C"/>
    <w:rsid w:val="0018151F"/>
    <w:rsid w:val="001932BD"/>
    <w:rsid w:val="001A4EBA"/>
    <w:rsid w:val="001B44D2"/>
    <w:rsid w:val="001C46A2"/>
    <w:rsid w:val="002111B9"/>
    <w:rsid w:val="002276A6"/>
    <w:rsid w:val="002303AA"/>
    <w:rsid w:val="00293947"/>
    <w:rsid w:val="002A287E"/>
    <w:rsid w:val="002C46D8"/>
    <w:rsid w:val="002F3329"/>
    <w:rsid w:val="00321BD4"/>
    <w:rsid w:val="003A3315"/>
    <w:rsid w:val="003F4161"/>
    <w:rsid w:val="0040376A"/>
    <w:rsid w:val="0043209B"/>
    <w:rsid w:val="00473735"/>
    <w:rsid w:val="004763AA"/>
    <w:rsid w:val="00485B00"/>
    <w:rsid w:val="004B3125"/>
    <w:rsid w:val="00504B36"/>
    <w:rsid w:val="0052065D"/>
    <w:rsid w:val="00530B92"/>
    <w:rsid w:val="005B1986"/>
    <w:rsid w:val="005D5AF0"/>
    <w:rsid w:val="00604062"/>
    <w:rsid w:val="00636BBA"/>
    <w:rsid w:val="006B6CDB"/>
    <w:rsid w:val="006C061A"/>
    <w:rsid w:val="006D29D4"/>
    <w:rsid w:val="006E3DD7"/>
    <w:rsid w:val="00746437"/>
    <w:rsid w:val="0077001F"/>
    <w:rsid w:val="007A644A"/>
    <w:rsid w:val="007B2735"/>
    <w:rsid w:val="007C7072"/>
    <w:rsid w:val="00800745"/>
    <w:rsid w:val="00822D6A"/>
    <w:rsid w:val="008456A8"/>
    <w:rsid w:val="008F292D"/>
    <w:rsid w:val="009056D1"/>
    <w:rsid w:val="00941DD5"/>
    <w:rsid w:val="00985B38"/>
    <w:rsid w:val="009B259F"/>
    <w:rsid w:val="009D64CC"/>
    <w:rsid w:val="00A23EB7"/>
    <w:rsid w:val="00AF3CD1"/>
    <w:rsid w:val="00B465E3"/>
    <w:rsid w:val="00B766C7"/>
    <w:rsid w:val="00B766DE"/>
    <w:rsid w:val="00BB182D"/>
    <w:rsid w:val="00BC0C88"/>
    <w:rsid w:val="00BE18C3"/>
    <w:rsid w:val="00BF4755"/>
    <w:rsid w:val="00C15E84"/>
    <w:rsid w:val="00C2131D"/>
    <w:rsid w:val="00C247B1"/>
    <w:rsid w:val="00C34372"/>
    <w:rsid w:val="00C461E0"/>
    <w:rsid w:val="00CE2325"/>
    <w:rsid w:val="00EA7EF3"/>
    <w:rsid w:val="00EC001D"/>
    <w:rsid w:val="00EC2C23"/>
    <w:rsid w:val="00F97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0F1AB-8A0E-4A1F-B38B-D5D48BD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21E48"/>
  </w:style>
  <w:style w:type="paragraph" w:styleId="1">
    <w:name w:val="heading 1"/>
    <w:aliases w:val="Расм"/>
    <w:basedOn w:val="a"/>
    <w:next w:val="a"/>
    <w:link w:val="10"/>
    <w:uiPriority w:val="9"/>
    <w:rsid w:val="00800745"/>
    <w:pPr>
      <w:keepNext/>
      <w:keepLines/>
      <w:tabs>
        <w:tab w:val="left" w:pos="0"/>
      </w:tabs>
      <w:outlineLvl w:val="0"/>
    </w:pPr>
    <w:rPr>
      <w:rFonts w:eastAsiaTheme="majorEastAsia" w:cstheme="majorBidi"/>
      <w:bCs/>
      <w:sz w:val="24"/>
    </w:rPr>
  </w:style>
  <w:style w:type="paragraph" w:styleId="2">
    <w:name w:val="heading 2"/>
    <w:basedOn w:val="a"/>
    <w:next w:val="a"/>
    <w:link w:val="20"/>
    <w:uiPriority w:val="9"/>
    <w:unhideWhenUsed/>
    <w:qFormat/>
    <w:rsid w:val="00021E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E3B9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АТН"/>
    <w:basedOn w:val="a"/>
    <w:autoRedefine/>
    <w:rsid w:val="0077001F"/>
    <w:pPr>
      <w:ind w:firstLine="567"/>
      <w:jc w:val="both"/>
    </w:pPr>
    <w:rPr>
      <w:rFonts w:eastAsiaTheme="minorEastAsia"/>
      <w:b/>
      <w:caps/>
      <w:lang w:val="tg-Cyrl-TJ"/>
    </w:rPr>
  </w:style>
  <w:style w:type="paragraph" w:styleId="a4">
    <w:name w:val="No Spacing"/>
    <w:aliases w:val="Зербоб"/>
    <w:basedOn w:val="a3"/>
    <w:next w:val="a"/>
    <w:autoRedefine/>
    <w:uiPriority w:val="1"/>
    <w:rsid w:val="00800745"/>
    <w:pPr>
      <w:outlineLvl w:val="1"/>
    </w:pPr>
    <w:rPr>
      <w:caps w:val="0"/>
    </w:rPr>
  </w:style>
  <w:style w:type="paragraph" w:styleId="a5">
    <w:name w:val="Title"/>
    <w:aliases w:val="РУЙХАТ"/>
    <w:basedOn w:val="a6"/>
    <w:next w:val="a"/>
    <w:link w:val="a7"/>
    <w:autoRedefine/>
    <w:uiPriority w:val="10"/>
    <w:rsid w:val="009056D1"/>
    <w:pPr>
      <w:pBdr>
        <w:bottom w:val="single" w:sz="8" w:space="4" w:color="4F81BD" w:themeColor="accent1"/>
      </w:pBdr>
      <w:spacing w:after="300"/>
      <w:ind w:left="0" w:firstLine="567"/>
    </w:pPr>
    <w:rPr>
      <w:rFonts w:eastAsiaTheme="majorEastAsia" w:cstheme="majorBidi"/>
      <w:b/>
      <w:caps/>
      <w:kern w:val="28"/>
      <w:szCs w:val="52"/>
    </w:rPr>
  </w:style>
  <w:style w:type="character" w:customStyle="1" w:styleId="a7">
    <w:name w:val="Заголовок Знак"/>
    <w:aliases w:val="РУЙХАТ Знак"/>
    <w:basedOn w:val="a0"/>
    <w:link w:val="a5"/>
    <w:uiPriority w:val="10"/>
    <w:rsid w:val="009056D1"/>
    <w:rPr>
      <w:rFonts w:ascii="Palatino Linotype" w:eastAsiaTheme="majorEastAsia" w:hAnsi="Palatino Linotype" w:cstheme="majorBidi"/>
      <w:kern w:val="28"/>
      <w:sz w:val="28"/>
      <w:szCs w:val="52"/>
    </w:rPr>
  </w:style>
  <w:style w:type="paragraph" w:styleId="a6">
    <w:name w:val="List"/>
    <w:basedOn w:val="a"/>
    <w:uiPriority w:val="99"/>
    <w:semiHidden/>
    <w:unhideWhenUsed/>
    <w:rsid w:val="009056D1"/>
    <w:pPr>
      <w:ind w:left="283" w:hanging="283"/>
      <w:contextualSpacing/>
    </w:pPr>
  </w:style>
  <w:style w:type="character" w:customStyle="1" w:styleId="10">
    <w:name w:val="Заголовок 1 Знак"/>
    <w:aliases w:val="Расм Знак"/>
    <w:basedOn w:val="a0"/>
    <w:link w:val="1"/>
    <w:uiPriority w:val="9"/>
    <w:rsid w:val="00800745"/>
    <w:rPr>
      <w:rFonts w:ascii="Times New Roman" w:eastAsiaTheme="majorEastAsia" w:hAnsi="Times New Roman" w:cstheme="majorBidi"/>
      <w:b/>
      <w:bCs/>
      <w:caps/>
      <w:sz w:val="24"/>
      <w:szCs w:val="28"/>
    </w:rPr>
  </w:style>
  <w:style w:type="paragraph" w:styleId="a8">
    <w:name w:val="Subtitle"/>
    <w:basedOn w:val="a"/>
    <w:next w:val="a"/>
    <w:link w:val="a9"/>
    <w:uiPriority w:val="11"/>
    <w:qFormat/>
    <w:rsid w:val="00021E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0"/>
    <w:link w:val="a8"/>
    <w:uiPriority w:val="11"/>
    <w:rsid w:val="00021E48"/>
    <w:rPr>
      <w:rFonts w:asciiTheme="majorHAnsi" w:eastAsiaTheme="majorEastAsia" w:hAnsiTheme="majorHAnsi" w:cstheme="majorBidi"/>
      <w:b/>
      <w:i/>
      <w:iCs/>
      <w:caps/>
      <w:color w:val="4F81BD" w:themeColor="accent1"/>
      <w:spacing w:val="15"/>
      <w:sz w:val="24"/>
      <w:szCs w:val="24"/>
    </w:rPr>
  </w:style>
  <w:style w:type="character" w:styleId="aa">
    <w:name w:val="Subtle Emphasis"/>
    <w:basedOn w:val="a0"/>
    <w:uiPriority w:val="19"/>
    <w:qFormat/>
    <w:rsid w:val="00021E48"/>
    <w:rPr>
      <w:i/>
      <w:iCs/>
      <w:color w:val="808080" w:themeColor="text1" w:themeTint="7F"/>
    </w:rPr>
  </w:style>
  <w:style w:type="character" w:customStyle="1" w:styleId="20">
    <w:name w:val="Заголовок 2 Знак"/>
    <w:basedOn w:val="a0"/>
    <w:link w:val="2"/>
    <w:uiPriority w:val="9"/>
    <w:rsid w:val="00021E48"/>
    <w:rPr>
      <w:rFonts w:asciiTheme="majorHAnsi" w:eastAsiaTheme="majorEastAsia" w:hAnsiTheme="majorHAnsi" w:cstheme="majorBidi"/>
      <w:bCs/>
      <w:caps/>
      <w:color w:val="4F81BD" w:themeColor="accent1"/>
      <w:sz w:val="26"/>
      <w:szCs w:val="26"/>
    </w:rPr>
  </w:style>
  <w:style w:type="paragraph" w:styleId="ab">
    <w:name w:val="header"/>
    <w:basedOn w:val="a"/>
    <w:link w:val="ac"/>
    <w:uiPriority w:val="99"/>
    <w:unhideWhenUsed/>
    <w:rsid w:val="00021E48"/>
    <w:pPr>
      <w:tabs>
        <w:tab w:val="center" w:pos="4677"/>
        <w:tab w:val="right" w:pos="9355"/>
      </w:tabs>
      <w:spacing w:line="240" w:lineRule="auto"/>
    </w:pPr>
  </w:style>
  <w:style w:type="character" w:customStyle="1" w:styleId="ac">
    <w:name w:val="Верхний колонтитул Знак"/>
    <w:basedOn w:val="a0"/>
    <w:link w:val="ab"/>
    <w:uiPriority w:val="99"/>
    <w:rsid w:val="00021E48"/>
  </w:style>
  <w:style w:type="paragraph" w:styleId="ad">
    <w:name w:val="footer"/>
    <w:basedOn w:val="a"/>
    <w:link w:val="ae"/>
    <w:uiPriority w:val="99"/>
    <w:unhideWhenUsed/>
    <w:rsid w:val="00021E48"/>
    <w:pPr>
      <w:tabs>
        <w:tab w:val="center" w:pos="4677"/>
        <w:tab w:val="right" w:pos="9355"/>
      </w:tabs>
      <w:spacing w:line="240" w:lineRule="auto"/>
    </w:pPr>
  </w:style>
  <w:style w:type="character" w:customStyle="1" w:styleId="ae">
    <w:name w:val="Нижний колонтитул Знак"/>
    <w:basedOn w:val="a0"/>
    <w:link w:val="ad"/>
    <w:uiPriority w:val="99"/>
    <w:rsid w:val="00021E48"/>
  </w:style>
  <w:style w:type="paragraph" w:styleId="af">
    <w:name w:val="TOC Heading"/>
    <w:basedOn w:val="1"/>
    <w:next w:val="a"/>
    <w:uiPriority w:val="39"/>
    <w:unhideWhenUsed/>
    <w:qFormat/>
    <w:rsid w:val="002276A6"/>
    <w:pPr>
      <w:tabs>
        <w:tab w:val="clear" w:pos="0"/>
      </w:tabs>
      <w:spacing w:before="480" w:line="276" w:lineRule="auto"/>
      <w:outlineLvl w:val="9"/>
    </w:pPr>
    <w:rPr>
      <w:rFonts w:asciiTheme="majorHAnsi" w:hAnsiTheme="majorHAnsi"/>
      <w:b/>
      <w:color w:val="365F91" w:themeColor="accent1" w:themeShade="BF"/>
      <w:sz w:val="28"/>
      <w:lang w:eastAsia="ru-RU"/>
    </w:rPr>
  </w:style>
  <w:style w:type="paragraph" w:styleId="af0">
    <w:name w:val="Balloon Text"/>
    <w:basedOn w:val="a"/>
    <w:link w:val="af1"/>
    <w:uiPriority w:val="99"/>
    <w:semiHidden/>
    <w:unhideWhenUsed/>
    <w:rsid w:val="002276A6"/>
    <w:pPr>
      <w:spacing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276A6"/>
    <w:rPr>
      <w:rFonts w:ascii="Tahoma" w:hAnsi="Tahoma" w:cs="Tahoma"/>
      <w:sz w:val="16"/>
      <w:szCs w:val="16"/>
    </w:rPr>
  </w:style>
  <w:style w:type="paragraph" w:styleId="11">
    <w:name w:val="toc 1"/>
    <w:basedOn w:val="a"/>
    <w:next w:val="a"/>
    <w:autoRedefine/>
    <w:uiPriority w:val="39"/>
    <w:unhideWhenUsed/>
    <w:rsid w:val="002276A6"/>
    <w:pPr>
      <w:tabs>
        <w:tab w:val="right" w:leader="dot" w:pos="9628"/>
      </w:tabs>
      <w:spacing w:after="100"/>
      <w:ind w:left="567"/>
    </w:pPr>
  </w:style>
  <w:style w:type="paragraph" w:styleId="21">
    <w:name w:val="toc 2"/>
    <w:basedOn w:val="a"/>
    <w:next w:val="a"/>
    <w:autoRedefine/>
    <w:uiPriority w:val="39"/>
    <w:unhideWhenUsed/>
    <w:rsid w:val="002276A6"/>
    <w:pPr>
      <w:tabs>
        <w:tab w:val="right" w:leader="dot" w:pos="9628"/>
      </w:tabs>
      <w:spacing w:after="100"/>
      <w:ind w:left="567"/>
    </w:pPr>
  </w:style>
  <w:style w:type="character" w:styleId="af2">
    <w:name w:val="Hyperlink"/>
    <w:basedOn w:val="a0"/>
    <w:uiPriority w:val="99"/>
    <w:unhideWhenUsed/>
    <w:rsid w:val="002276A6"/>
    <w:rPr>
      <w:color w:val="0000FF" w:themeColor="hyperlink"/>
      <w:u w:val="single"/>
    </w:rPr>
  </w:style>
  <w:style w:type="paragraph" w:styleId="af3">
    <w:name w:val="List Paragraph"/>
    <w:basedOn w:val="a"/>
    <w:uiPriority w:val="34"/>
    <w:qFormat/>
    <w:rsid w:val="00156D6C"/>
    <w:pPr>
      <w:ind w:left="720"/>
      <w:contextualSpacing/>
    </w:pPr>
  </w:style>
  <w:style w:type="character" w:customStyle="1" w:styleId="30">
    <w:name w:val="Заголовок 3 Знак"/>
    <w:basedOn w:val="a0"/>
    <w:link w:val="3"/>
    <w:uiPriority w:val="9"/>
    <w:semiHidden/>
    <w:rsid w:val="000E3B9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4B158-DFD3-4C8C-925F-DF2DF90A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1385</Words>
  <Characters>7895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Homidjonov Nozimjon</dc:creator>
  <cp:lastModifiedBy>Farhodjon</cp:lastModifiedBy>
  <cp:revision>41</cp:revision>
  <dcterms:created xsi:type="dcterms:W3CDTF">2021-12-28T06:09:00Z</dcterms:created>
  <dcterms:modified xsi:type="dcterms:W3CDTF">2022-02-09T12:11:00Z</dcterms:modified>
</cp:coreProperties>
</file>