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36A36" w14:textId="77777777" w:rsidR="00673EBD" w:rsidRDefault="00673EBD"/>
    <w:p w14:paraId="7CA71BE3" w14:textId="43E5BC21" w:rsidR="00673EBD" w:rsidRDefault="00673EBD" w:rsidP="00673EBD">
      <w:pPr>
        <w:ind w:firstLine="420"/>
        <w:rPr>
          <w:rFonts w:hint="eastAsia"/>
        </w:rPr>
      </w:pPr>
      <w:r>
        <w:rPr>
          <w:rFonts w:hint="eastAsia"/>
        </w:rPr>
        <w:t>时间序列聚类方法</w:t>
      </w:r>
    </w:p>
    <w:p w14:paraId="53007B20" w14:textId="77777777" w:rsidR="00673EBD" w:rsidRDefault="00673EBD" w:rsidP="00673EBD">
      <w:r>
        <w:rPr>
          <w:rFonts w:hint="eastAsia"/>
        </w:rPr>
        <w:t>聚类</w:t>
      </w:r>
    </w:p>
    <w:p w14:paraId="54806206" w14:textId="77777777" w:rsidR="00673EBD" w:rsidRDefault="00673EBD" w:rsidP="00673EBD">
      <w:r>
        <w:t>10.1.1 什么是聚类分析？</w:t>
      </w:r>
    </w:p>
    <w:p w14:paraId="5C3D737E" w14:textId="77777777" w:rsidR="00673EBD" w:rsidRDefault="00673EBD" w:rsidP="00673EBD">
      <w:r>
        <w:tab/>
        <w:t>聚类分析简称聚类，是把一个数据对象划分成子集的过程。每个子集是一个簇(cluster)，使得簇中的对象彼此相似，但与其他簇中的对象不相似。由聚类分析产生的簇的集合称做一个聚类。</w:t>
      </w:r>
    </w:p>
    <w:p w14:paraId="3C849785" w14:textId="77777777" w:rsidR="00673EBD" w:rsidRDefault="00673EBD" w:rsidP="00673EBD">
      <w:r>
        <w:rPr>
          <w:rFonts w:hint="eastAsia"/>
        </w:rPr>
        <w:t>显然，在相同的数据集上，不同的聚类方法可能产生不同的聚类。聚类可能导致数据内事先未知的群组的发现。</w:t>
      </w:r>
    </w:p>
    <w:p w14:paraId="45B58EA0" w14:textId="77777777" w:rsidR="00673EBD" w:rsidRDefault="00673EBD" w:rsidP="00673EBD">
      <w:r>
        <w:tab/>
        <w:t>聚类分析应用广泛，包括商务智能、图像模式识别、Web搜索、生物学和安全等。</w:t>
      </w:r>
    </w:p>
    <w:p w14:paraId="612D6AA3" w14:textId="77777777" w:rsidR="00673EBD" w:rsidRDefault="00673EBD" w:rsidP="00673EBD">
      <w:r>
        <w:tab/>
        <w:t>聚类分析可作为一种独立的工具，用来洞察数据的分布，观察每个簇的特征，将进一步分析集中在特定的簇集合上。聚类分析亦可作为其他算法（如特征化、属性子集选择和分类）的预处理步骤，</w:t>
      </w:r>
    </w:p>
    <w:p w14:paraId="2660D93E" w14:textId="77777777" w:rsidR="00673EBD" w:rsidRDefault="00673EBD" w:rsidP="00673EBD">
      <w:r>
        <w:rPr>
          <w:rFonts w:hint="eastAsia"/>
        </w:rPr>
        <w:t>之后这些算法将在检测到的簇和选择的属性或特征上进行操作。</w:t>
      </w:r>
    </w:p>
    <w:p w14:paraId="6C7AD3D2" w14:textId="77777777" w:rsidR="00673EBD" w:rsidRDefault="00673EBD" w:rsidP="00673EBD">
      <w:r>
        <w:tab/>
        <w:t>聚类又称作数据分割，因其根据数据的相似性把大型数据集合划分成组。聚类还可以用于离群点检测，其中离群点可能比普通情况更值得注意。离群点检测的应用包括信用卡欺诈检测和电子商务中的</w:t>
      </w:r>
    </w:p>
    <w:p w14:paraId="3F1D1740" w14:textId="77777777" w:rsidR="00673EBD" w:rsidRDefault="00673EBD" w:rsidP="00673EBD">
      <w:r>
        <w:rPr>
          <w:rFonts w:hint="eastAsia"/>
        </w:rPr>
        <w:t>犯罪活动监控。</w:t>
      </w:r>
    </w:p>
    <w:p w14:paraId="5A11C4BF" w14:textId="77777777" w:rsidR="00673EBD" w:rsidRDefault="00673EBD" w:rsidP="00673EBD">
      <w:r>
        <w:tab/>
        <w:t>在机器学习领域，分类被称作监督学习。分类预先给定了类标号信息，即学习算法是监督的，因其被告知每个训练元组的类隶属关系。聚类被称为无监督学习，因其没有提供类标号信息。聚类通过</w:t>
      </w:r>
    </w:p>
    <w:p w14:paraId="76B5ACB3" w14:textId="77777777" w:rsidR="00673EBD" w:rsidRDefault="00673EBD" w:rsidP="00673EBD">
      <w:r>
        <w:rPr>
          <w:rFonts w:hint="eastAsia"/>
        </w:rPr>
        <w:t>观察学习，而非通过示例学习。</w:t>
      </w:r>
    </w:p>
    <w:p w14:paraId="32AF3CA6" w14:textId="77777777" w:rsidR="00673EBD" w:rsidRDefault="00673EBD" w:rsidP="00673EBD"/>
    <w:p w14:paraId="07B67C42" w14:textId="77777777" w:rsidR="00673EBD" w:rsidRDefault="00673EBD" w:rsidP="00673EBD">
      <w:r>
        <w:t>10.1.3 基本聚类方法概述</w:t>
      </w:r>
    </w:p>
    <w:p w14:paraId="7EC99C2E" w14:textId="77777777" w:rsidR="00673EBD" w:rsidRDefault="00673EBD" w:rsidP="00673EBD">
      <w:r>
        <w:tab/>
        <w:t>1）划分方法(partitioning method)</w:t>
      </w:r>
    </w:p>
    <w:p w14:paraId="1779975C" w14:textId="77777777" w:rsidR="00673EBD" w:rsidRDefault="00673EBD" w:rsidP="00673EBD">
      <w:r>
        <w:tab/>
        <w:t>给定一个n个对象的聚合，划分方法构建数据的k个分区，其中每个分区表示一个簇，并且k&lt;=n。</w:t>
      </w:r>
    </w:p>
    <w:p w14:paraId="2EB067A2" w14:textId="77777777" w:rsidR="00673EBD" w:rsidRDefault="00673EBD" w:rsidP="00673EBD">
      <w:r>
        <w:tab/>
        <w:t>大部分划分方法基于距离。给定要构建的分区数k,划分方法首先创建一个初始划分。然后，它采用一种迭代的重定位技术，通过把对象从一个组移动到另一个组来改进划分。</w:t>
      </w:r>
    </w:p>
    <w:p w14:paraId="40848912" w14:textId="77777777" w:rsidR="00673EBD" w:rsidRDefault="00673EBD" w:rsidP="00673EBD">
      <w:r>
        <w:tab/>
        <w:t>为达到全局最优，基于划分的聚类可能需要穷举所有可能的划分，计算量极大。实际上，大多数应用都采用了流行的启发式方法，如k-均值和k-中心点算法，渐进地提高聚类质量，逼近局部最优解。</w:t>
      </w:r>
    </w:p>
    <w:p w14:paraId="378B3B80" w14:textId="77777777" w:rsidR="00673EBD" w:rsidRDefault="00673EBD" w:rsidP="00673EBD">
      <w:r>
        <w:tab/>
        <w:t>2）层次方法(hierarchical method)</w:t>
      </w:r>
    </w:p>
    <w:p w14:paraId="73766DAC" w14:textId="77777777" w:rsidR="00673EBD" w:rsidRDefault="00673EBD" w:rsidP="00673EBD">
      <w:r>
        <w:tab/>
        <w:t>层次方法创建给定数据对象集的层次分解。根据层次分解如何形成，层次方法可以分为凝聚的或分裂的方法。凝聚的方法，自底向上，开始将每个对象作为单独的一个组，然后逐次合并相近的对象和组，</w:t>
      </w:r>
    </w:p>
    <w:p w14:paraId="215A46F6" w14:textId="77777777" w:rsidR="00673EBD" w:rsidRDefault="00673EBD" w:rsidP="00673EBD">
      <w:r>
        <w:rPr>
          <w:rFonts w:hint="eastAsia"/>
        </w:rPr>
        <w:t>直到所有的组合并成一个组（层次的最顶层），或满足某个终止条件。分类的方法，自顶向下，开始将所有的对象置于一个簇中。在每次相继迭代中，一个簇被划分成更小的簇，直到最终每个对象在单独的</w:t>
      </w:r>
    </w:p>
    <w:p w14:paraId="1F611F5D" w14:textId="77777777" w:rsidR="00673EBD" w:rsidRDefault="00673EBD" w:rsidP="00673EBD">
      <w:r>
        <w:rPr>
          <w:rFonts w:hint="eastAsia"/>
        </w:rPr>
        <w:t>一个簇中，或者满足某个终止条件。</w:t>
      </w:r>
    </w:p>
    <w:p w14:paraId="6BFCFE03" w14:textId="77777777" w:rsidR="00673EBD" w:rsidRDefault="00673EBD" w:rsidP="00673EBD">
      <w:r>
        <w:tab/>
        <w:t>层次聚类方法可以是基于距离或者基于密度和连通性的。层次聚类方法的一些扩展也考虑了子空间聚类。</w:t>
      </w:r>
    </w:p>
    <w:p w14:paraId="63A9A103" w14:textId="77777777" w:rsidR="00673EBD" w:rsidRDefault="00673EBD" w:rsidP="00673EBD">
      <w:r>
        <w:tab/>
        <w:t>3）基于密度的方法(density-based method)</w:t>
      </w:r>
    </w:p>
    <w:p w14:paraId="7D92EDE4" w14:textId="77777777" w:rsidR="00673EBD" w:rsidRDefault="00673EBD" w:rsidP="00673EBD">
      <w:r>
        <w:tab/>
        <w:t>4）基于网格的方法(grid-based method)</w:t>
      </w:r>
    </w:p>
    <w:p w14:paraId="08BD430F" w14:textId="77777777" w:rsidR="00673EBD" w:rsidRDefault="00673EBD" w:rsidP="00673EBD">
      <w:r>
        <w:lastRenderedPageBreak/>
        <w:tab/>
      </w:r>
    </w:p>
    <w:p w14:paraId="5FC25A68" w14:textId="77777777" w:rsidR="00673EBD" w:rsidRDefault="00673EBD" w:rsidP="00673EBD"/>
    <w:p w14:paraId="3E133E51" w14:textId="77777777" w:rsidR="00673EBD" w:rsidRDefault="00673EBD" w:rsidP="00673EBD">
      <w:r>
        <w:rPr>
          <w:rFonts w:hint="eastAsia"/>
        </w:rPr>
        <w:t>时间序列的聚类方法</w:t>
      </w:r>
    </w:p>
    <w:p w14:paraId="034A90E8" w14:textId="77777777" w:rsidR="00673EBD" w:rsidRDefault="00673EBD" w:rsidP="00673EBD">
      <w:r>
        <w:t>1.传统的聚类方法针对静态数据，即特征不随时间变化的数据。时间序列的特征包含随时间变化的值，并非静态数据，对于时间序列的聚类来说，有以下两种思路：</w:t>
      </w:r>
    </w:p>
    <w:p w14:paraId="5EA5C1D6" w14:textId="77777777" w:rsidR="00673EBD" w:rsidRDefault="00673EBD" w:rsidP="00673EBD">
      <w:r>
        <w:tab/>
        <w:t>1.修改现有的聚类方法以适用于时间序列</w:t>
      </w:r>
    </w:p>
    <w:p w14:paraId="180A195F" w14:textId="77777777" w:rsidR="00673EBD" w:rsidRDefault="00673EBD" w:rsidP="00673EBD">
      <w:r>
        <w:tab/>
        <w:t>2.将时间序列转化为静态数据，再使用现有的聚类方法</w:t>
      </w:r>
    </w:p>
    <w:p w14:paraId="567C07D5" w14:textId="77777777" w:rsidR="00673EBD" w:rsidRDefault="00673EBD" w:rsidP="00673EBD">
      <w:r>
        <w:rPr>
          <w:rFonts w:hint="eastAsia"/>
        </w:rPr>
        <w:t>第一种思路直接作用于原始数据，称为基于原始数据的方法，难点在于要找到适用于时间序列的距离</w:t>
      </w:r>
      <w:r>
        <w:t>/相似性度量。</w:t>
      </w:r>
    </w:p>
    <w:p w14:paraId="6F456AAA" w14:textId="35D294F9" w:rsidR="00673EBD" w:rsidRDefault="00673EBD" w:rsidP="00673EBD">
      <w:r>
        <w:t xml:space="preserve">1. </w:t>
      </w:r>
      <w:r>
        <w:t>DTW/DBA+KMedoids算法（https://blog.csdn.net/qq_37960007/article/details/108000094）</w:t>
      </w:r>
    </w:p>
    <w:p w14:paraId="5519F85D" w14:textId="77777777" w:rsidR="00673EBD" w:rsidRDefault="00673EBD" w:rsidP="00673EBD">
      <w:r>
        <w:t>DTW(Dynamic Time Warping):</w:t>
      </w:r>
    </w:p>
    <w:p w14:paraId="6059E452" w14:textId="5C63EA71" w:rsidR="00673EBD" w:rsidRDefault="00673EBD" w:rsidP="00673EBD">
      <w:r>
        <w:t>DBA(DTW Barycenter Averaging)</w:t>
      </w:r>
    </w:p>
    <w:p w14:paraId="32E24E41" w14:textId="134E0B5F" w:rsidR="00673EBD" w:rsidRPr="00673EBD" w:rsidRDefault="00673EBD" w:rsidP="00673EBD">
      <w:pPr>
        <w:pStyle w:val="a5"/>
        <w:shd w:val="clear" w:color="auto" w:fill="FCFCFA"/>
        <w:spacing w:before="0" w:beforeAutospacing="0" w:after="0" w:afterAutospacing="0"/>
        <w:ind w:firstLine="460"/>
      </w:pPr>
      <w:r w:rsidRPr="00673EBD">
        <w:t>DBA 是在DTW的基础上做重心平均，为什么这么做，因为往往我们需要比较的时间序列不是一条而是一个集合，所以通过把时间序列压缩成一条来进行比较</w:t>
      </w:r>
      <w:r>
        <w:t>.</w:t>
      </w:r>
    </w:p>
    <w:p w14:paraId="2EE0EAE8" w14:textId="77777777" w:rsidR="00673EBD" w:rsidRPr="00673EBD" w:rsidRDefault="00673EBD" w:rsidP="00673EBD">
      <w:pPr>
        <w:pStyle w:val="a5"/>
        <w:shd w:val="clear" w:color="auto" w:fill="FCFCFA"/>
        <w:spacing w:before="0" w:beforeAutospacing="0" w:after="0" w:afterAutospacing="0"/>
        <w:rPr>
          <w:i/>
          <w:iCs/>
        </w:rPr>
      </w:pPr>
      <w:r w:rsidRPr="00673EBD">
        <w:rPr>
          <w:rStyle w:val="a6"/>
          <w:i w:val="0"/>
          <w:iCs w:val="0"/>
        </w:rPr>
        <w:t>DBA代表动态时间扭曲重心平均。DBA是一种与动态时间扭曲一致的平均方法。下面给出一个时间序列集合的传统算术平均值与DBA之间的区别的例子。</w:t>
      </w:r>
    </w:p>
    <w:p w14:paraId="0025DBC1" w14:textId="77777777" w:rsidR="00673EBD" w:rsidRPr="00673EBD" w:rsidRDefault="00673EBD" w:rsidP="00673EBD"/>
    <w:p w14:paraId="73990423" w14:textId="1604A45C" w:rsidR="00673EBD" w:rsidRDefault="00673EBD" w:rsidP="00673EBD">
      <w:r>
        <w:rPr>
          <w:noProof/>
        </w:rPr>
        <w:drawing>
          <wp:inline distT="0" distB="0" distL="0" distR="0" wp14:anchorId="6EB0863C" wp14:editId="2510F145">
            <wp:extent cx="5274310" cy="1541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41780"/>
                    </a:xfrm>
                    <a:prstGeom prst="rect">
                      <a:avLst/>
                    </a:prstGeom>
                    <a:noFill/>
                    <a:ln>
                      <a:noFill/>
                    </a:ln>
                  </pic:spPr>
                </pic:pic>
              </a:graphicData>
            </a:graphic>
          </wp:inline>
        </w:drawing>
      </w:r>
    </w:p>
    <w:p w14:paraId="4B22220E" w14:textId="7FF9B383" w:rsidR="00673EBD" w:rsidRDefault="00673EBD" w:rsidP="00673EBD">
      <w:pPr>
        <w:rPr>
          <w:rFonts w:hint="eastAsia"/>
        </w:rPr>
      </w:pPr>
      <w:r>
        <w:rPr>
          <w:noProof/>
        </w:rPr>
        <w:drawing>
          <wp:inline distT="0" distB="0" distL="0" distR="0" wp14:anchorId="6BE50A22" wp14:editId="17BA2D2E">
            <wp:extent cx="5274310" cy="15614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61465"/>
                    </a:xfrm>
                    <a:prstGeom prst="rect">
                      <a:avLst/>
                    </a:prstGeom>
                    <a:noFill/>
                    <a:ln>
                      <a:noFill/>
                    </a:ln>
                  </pic:spPr>
                </pic:pic>
              </a:graphicData>
            </a:graphic>
          </wp:inline>
        </w:drawing>
      </w:r>
    </w:p>
    <w:p w14:paraId="109E3406" w14:textId="77777777" w:rsidR="00673EBD" w:rsidRDefault="00673EBD" w:rsidP="00673EBD">
      <w:pPr>
        <w:rPr>
          <w:rFonts w:hint="eastAsia"/>
        </w:rPr>
      </w:pPr>
    </w:p>
    <w:p w14:paraId="5040B790" w14:textId="77777777" w:rsidR="00673EBD" w:rsidRDefault="00673EBD" w:rsidP="00673EBD">
      <w:r>
        <w:rPr>
          <w:rFonts w:hint="eastAsia"/>
        </w:rPr>
        <w:t>第二种思路首先将原始的时间序列数据转换为低维的特征向量或若干模型参数，称为基于特征的或基于模型的方法。</w:t>
      </w:r>
    </w:p>
    <w:p w14:paraId="5DCEEB19" w14:textId="77777777" w:rsidR="00673EBD" w:rsidRDefault="00673EBD" w:rsidP="00673EBD">
      <w:r>
        <w:rPr>
          <w:rFonts w:hint="eastAsia"/>
        </w:rPr>
        <w:t>例如金融交易数据普遍存在信噪比低、非线性、非平稳、非正态的特点，因此直接利用原始数据进行聚类往往效果不好。所以第二种思路中的两种方法是研究的重点。</w:t>
      </w:r>
    </w:p>
    <w:p w14:paraId="661E0B7A" w14:textId="77777777" w:rsidR="00673EBD" w:rsidRDefault="00673EBD" w:rsidP="00673EBD">
      <w:r>
        <w:rPr>
          <w:rFonts w:hint="eastAsia"/>
        </w:rPr>
        <w:t>这两种方法都是通过一定的方式将原始时间序列转化为静态的特征或模型参数，然后通过传统的静态数据的聚类方法进行聚类。</w:t>
      </w:r>
    </w:p>
    <w:p w14:paraId="29AB28A7" w14:textId="77777777" w:rsidR="00673EBD" w:rsidRDefault="00673EBD" w:rsidP="00673EBD">
      <w:r>
        <w:rPr>
          <w:rFonts w:hint="eastAsia"/>
        </w:rPr>
        <w:t>基于模型的方法认为相似的时间序列应该产生相似的模型，所以通过比较模型之间的相似性可以达到时间序列聚类的目的。困难在与模型选择和参数确定两个问题。常用的模型：</w:t>
      </w:r>
    </w:p>
    <w:p w14:paraId="264366A3" w14:textId="77777777" w:rsidR="00673EBD" w:rsidRDefault="00673EBD" w:rsidP="00673EBD">
      <w:r>
        <w:rPr>
          <w:rFonts w:hint="eastAsia"/>
        </w:rPr>
        <w:t>·</w:t>
      </w:r>
      <w:r>
        <w:t>ARMA模型</w:t>
      </w:r>
    </w:p>
    <w:p w14:paraId="02C53823" w14:textId="77777777" w:rsidR="00673EBD" w:rsidRDefault="00673EBD" w:rsidP="00673EBD">
      <w:r>
        <w:rPr>
          <w:rFonts w:hint="eastAsia"/>
        </w:rPr>
        <w:lastRenderedPageBreak/>
        <w:t>·</w:t>
      </w:r>
      <w:r>
        <w:t>HMM模型</w:t>
      </w:r>
    </w:p>
    <w:p w14:paraId="63073DAD" w14:textId="77777777" w:rsidR="00673EBD" w:rsidRDefault="00673EBD" w:rsidP="00673EBD">
      <w:r>
        <w:rPr>
          <w:rFonts w:hint="eastAsia"/>
        </w:rPr>
        <w:t>·马尔科夫链</w:t>
      </w:r>
    </w:p>
    <w:p w14:paraId="27D60113" w14:textId="77777777" w:rsidR="00673EBD" w:rsidRDefault="00673EBD" w:rsidP="00673EBD">
      <w:r>
        <w:rPr>
          <w:rFonts w:hint="eastAsia"/>
        </w:rPr>
        <w:t>基于特征提取的聚类主要应用于高维时间序列，特别是高频金融时间序列，经过特征提取后可有效降维。针对时间序列的数学特性。</w:t>
      </w:r>
    </w:p>
    <w:p w14:paraId="57F3FD9C" w14:textId="77777777" w:rsidR="00673EBD" w:rsidRDefault="00673EBD" w:rsidP="00673EBD">
      <w:r>
        <w:rPr>
          <w:rFonts w:hint="eastAsia"/>
        </w:rPr>
        <w:t>对时间序列进行特征提取，用提取的特征项对时间序列进行时间序列的重新描述，然后对重新描述的时间序列聚类。</w:t>
      </w:r>
    </w:p>
    <w:p w14:paraId="46551CFE" w14:textId="77777777" w:rsidR="00673EBD" w:rsidRDefault="00673EBD" w:rsidP="00673EBD"/>
    <w:p w14:paraId="4A461583" w14:textId="77777777" w:rsidR="00673EBD" w:rsidRDefault="00673EBD" w:rsidP="00673EBD">
      <w:r>
        <w:t>2.时间序列聚类的步骤</w:t>
      </w:r>
    </w:p>
    <w:p w14:paraId="7DB4293D" w14:textId="77777777" w:rsidR="00673EBD" w:rsidRDefault="00673EBD" w:rsidP="00673EBD">
      <w:r>
        <w:rPr>
          <w:rFonts w:hint="eastAsia"/>
        </w:rPr>
        <w:t>·数据简化</w:t>
      </w:r>
    </w:p>
    <w:p w14:paraId="039F0386" w14:textId="77777777" w:rsidR="00673EBD" w:rsidRDefault="00673EBD" w:rsidP="00673EBD">
      <w:r>
        <w:rPr>
          <w:rFonts w:hint="eastAsia"/>
        </w:rPr>
        <w:t>·两个时间序列相似性的度量</w:t>
      </w:r>
    </w:p>
    <w:p w14:paraId="0656D0A0" w14:textId="77777777" w:rsidR="00673EBD" w:rsidRDefault="00673EBD" w:rsidP="00673EBD">
      <w:r>
        <w:rPr>
          <w:rFonts w:hint="eastAsia"/>
        </w:rPr>
        <w:t>·时间序列聚类的通用算法</w:t>
      </w:r>
    </w:p>
    <w:p w14:paraId="4B8E2C4B" w14:textId="77777777" w:rsidR="00673EBD" w:rsidRDefault="00673EBD" w:rsidP="00673EBD">
      <w:r>
        <w:rPr>
          <w:rFonts w:hint="eastAsia"/>
        </w:rPr>
        <w:t>·评价聚类结果的标准</w:t>
      </w:r>
    </w:p>
    <w:p w14:paraId="28460C7E" w14:textId="77777777" w:rsidR="00673EBD" w:rsidRDefault="00673EBD" w:rsidP="00673EBD"/>
    <w:p w14:paraId="225A100C" w14:textId="77777777" w:rsidR="00673EBD" w:rsidRDefault="00673EBD" w:rsidP="00673EBD">
      <w:r>
        <w:tab/>
        <w:t>2.1数据简化</w:t>
      </w:r>
    </w:p>
    <w:p w14:paraId="742660C4" w14:textId="77777777" w:rsidR="00673EBD" w:rsidRDefault="00673EBD" w:rsidP="00673EBD">
      <w:r>
        <w:tab/>
        <w:t>·DFT离散傅里叶变换</w:t>
      </w:r>
    </w:p>
    <w:p w14:paraId="7F5B392F" w14:textId="77777777" w:rsidR="00673EBD" w:rsidRDefault="00673EBD" w:rsidP="00673EBD">
      <w:r>
        <w:tab/>
        <w:t>·DWT离散小波变换</w:t>
      </w:r>
    </w:p>
    <w:p w14:paraId="69ADB52F" w14:textId="77777777" w:rsidR="00673EBD" w:rsidRDefault="00673EBD" w:rsidP="00673EBD">
      <w:r>
        <w:tab/>
        <w:t>·SVD奇异值分解</w:t>
      </w:r>
    </w:p>
    <w:p w14:paraId="480CC8AE" w14:textId="77777777" w:rsidR="00673EBD" w:rsidRDefault="00673EBD" w:rsidP="00673EBD">
      <w:r>
        <w:tab/>
        <w:t>·PLA分段线性估计</w:t>
      </w:r>
    </w:p>
    <w:p w14:paraId="2D7B97AD" w14:textId="77777777" w:rsidR="00673EBD" w:rsidRDefault="00673EBD" w:rsidP="00673EBD">
      <w:r>
        <w:tab/>
        <w:t>·PAA分段聚合近似</w:t>
      </w:r>
    </w:p>
    <w:p w14:paraId="797680DD" w14:textId="77777777" w:rsidR="00673EBD" w:rsidRDefault="00673EBD" w:rsidP="00673EBD">
      <w:r>
        <w:tab/>
        <w:t>·SAX符号化聚合近似</w:t>
      </w:r>
    </w:p>
    <w:p w14:paraId="523AA741" w14:textId="77777777" w:rsidR="00673EBD" w:rsidRDefault="00673EBD" w:rsidP="00673EBD">
      <w:r>
        <w:tab/>
      </w:r>
    </w:p>
    <w:p w14:paraId="2F2F43F4" w14:textId="77777777" w:rsidR="00673EBD" w:rsidRDefault="00673EBD" w:rsidP="00673EBD">
      <w:r>
        <w:tab/>
        <w:t>2.2相似性/距离度量</w:t>
      </w:r>
    </w:p>
    <w:p w14:paraId="434EAB3A" w14:textId="77777777" w:rsidR="00673EBD" w:rsidRDefault="00673EBD" w:rsidP="00673EBD">
      <w:r>
        <w:tab/>
        <w:t>·欧式距离、Minkovski距离</w:t>
      </w:r>
    </w:p>
    <w:p w14:paraId="3C0BA3C4" w14:textId="77777777" w:rsidR="00673EBD" w:rsidRDefault="00673EBD" w:rsidP="00673EBD">
      <w:r>
        <w:tab/>
        <w:t>·Pearson相关系数</w:t>
      </w:r>
    </w:p>
    <w:p w14:paraId="25966BEC" w14:textId="77777777" w:rsidR="00673EBD" w:rsidRDefault="00673EBD" w:rsidP="00673EBD">
      <w:r>
        <w:tab/>
        <w:t>·DTW(Dynamic Time Warping)</w:t>
      </w:r>
    </w:p>
    <w:p w14:paraId="16B70EC9" w14:textId="77777777" w:rsidR="00673EBD" w:rsidRDefault="00673EBD" w:rsidP="00673EBD">
      <w:r>
        <w:tab/>
        <w:t>·DBA(DTW Barycenter Averaging)</w:t>
      </w:r>
    </w:p>
    <w:p w14:paraId="07BEE487" w14:textId="77777777" w:rsidR="00673EBD" w:rsidRDefault="00673EBD" w:rsidP="00673EBD">
      <w:r>
        <w:tab/>
      </w:r>
    </w:p>
    <w:p w14:paraId="4151C8AA" w14:textId="77777777" w:rsidR="00673EBD" w:rsidRDefault="00673EBD" w:rsidP="00673EBD">
      <w:r>
        <w:tab/>
        <w:t>2.3时间序列聚类的通用算法</w:t>
      </w:r>
    </w:p>
    <w:p w14:paraId="798BEF61" w14:textId="77777777" w:rsidR="00673EBD" w:rsidRDefault="00673EBD" w:rsidP="00673EBD">
      <w:r>
        <w:tab/>
      </w:r>
    </w:p>
    <w:p w14:paraId="086B6356" w14:textId="77777777" w:rsidR="00673EBD" w:rsidRDefault="00673EBD" w:rsidP="00673EBD">
      <w:r>
        <w:tab/>
        <w:t>2.4评价聚类结果的标准</w:t>
      </w:r>
    </w:p>
    <w:p w14:paraId="1ACEA0E7" w14:textId="77777777" w:rsidR="00673EBD" w:rsidRDefault="00673EBD" w:rsidP="00673EBD">
      <w:r>
        <w:tab/>
        <w:t>·有ground truth：将聚类结果与ground truth比较</w:t>
      </w:r>
    </w:p>
    <w:p w14:paraId="03FF7C6A" w14:textId="77777777" w:rsidR="00673EBD" w:rsidRDefault="00673EBD" w:rsidP="00673EBD">
      <w:r>
        <w:tab/>
      </w:r>
      <w:r>
        <w:tab/>
        <w:t>Rand Index</w:t>
      </w:r>
    </w:p>
    <w:p w14:paraId="7B548E59" w14:textId="77777777" w:rsidR="00673EBD" w:rsidRDefault="00673EBD" w:rsidP="00673EBD">
      <w:r>
        <w:tab/>
      </w:r>
      <w:r>
        <w:tab/>
        <w:t>Mutual Information</w:t>
      </w:r>
    </w:p>
    <w:p w14:paraId="75E5F419" w14:textId="77777777" w:rsidR="00673EBD" w:rsidRDefault="00673EBD" w:rsidP="00673EBD">
      <w:r>
        <w:tab/>
      </w:r>
      <w:r>
        <w:tab/>
        <w:t>Cluster Similarity Measure(CSM)</w:t>
      </w:r>
    </w:p>
    <w:p w14:paraId="11D26862" w14:textId="77777777" w:rsidR="00673EBD" w:rsidRDefault="00673EBD" w:rsidP="00673EBD">
      <w:r>
        <w:tab/>
      </w:r>
      <w:r>
        <w:tab/>
        <w:t>Cluster purity</w:t>
      </w:r>
    </w:p>
    <w:p w14:paraId="4FFB3079" w14:textId="77777777" w:rsidR="00673EBD" w:rsidRDefault="00673EBD" w:rsidP="00673EBD">
      <w:r>
        <w:tab/>
      </w:r>
      <w:r>
        <w:tab/>
        <w:t>...</w:t>
      </w:r>
    </w:p>
    <w:p w14:paraId="727F66A0" w14:textId="77777777" w:rsidR="00673EBD" w:rsidRDefault="00673EBD" w:rsidP="00673EBD">
      <w:r>
        <w:tab/>
        <w:t>·无ground truth: 用于比较不同聚类方法得到的结果</w:t>
      </w:r>
    </w:p>
    <w:p w14:paraId="1C90EBB5" w14:textId="77777777" w:rsidR="00673EBD" w:rsidRDefault="00673EBD" w:rsidP="00673EBD">
      <w:r>
        <w:tab/>
      </w:r>
      <w:r>
        <w:tab/>
        <w:t>SSE （均方误差）</w:t>
      </w:r>
    </w:p>
    <w:p w14:paraId="7EAF41A9" w14:textId="77777777" w:rsidR="00673EBD" w:rsidRDefault="00673EBD" w:rsidP="00673EBD">
      <w:r>
        <w:tab/>
      </w:r>
      <w:r>
        <w:tab/>
        <w:t>Silhouette Coefficient (轮廓系数）</w:t>
      </w:r>
    </w:p>
    <w:p w14:paraId="5791A8E7" w14:textId="2476F877" w:rsidR="00673EBD" w:rsidRDefault="00673EBD" w:rsidP="00673EBD">
      <w:r>
        <w:tab/>
      </w:r>
      <w:r>
        <w:tab/>
        <w:t>...</w:t>
      </w:r>
    </w:p>
    <w:p w14:paraId="2C4886B0" w14:textId="77777777" w:rsidR="00673EBD" w:rsidRDefault="00673EBD"/>
    <w:p w14:paraId="14E4ED49" w14:textId="77777777" w:rsidR="00673EBD" w:rsidRDefault="00673EBD"/>
    <w:p w14:paraId="361C2CFF" w14:textId="77777777" w:rsidR="00673EBD" w:rsidRDefault="00673EBD"/>
    <w:p w14:paraId="29CF6239" w14:textId="77777777" w:rsidR="00673EBD" w:rsidRDefault="00673EBD"/>
    <w:p w14:paraId="2A5AA4A3" w14:textId="77777777" w:rsidR="00673EBD" w:rsidRDefault="00673EBD"/>
    <w:p w14:paraId="1ACAE9E2" w14:textId="13F7F40F" w:rsidR="004F6697" w:rsidRDefault="004F6697">
      <w:r>
        <w:tab/>
      </w:r>
      <w:r>
        <w:tab/>
      </w:r>
      <w:r>
        <w:tab/>
      </w:r>
      <w:r>
        <w:rPr>
          <w:rFonts w:hint="eastAsia"/>
        </w:rPr>
        <w:t>时间序列分类方法</w:t>
      </w:r>
    </w:p>
    <w:p w14:paraId="2D822DDA" w14:textId="1E32A00F" w:rsidR="004F6697" w:rsidRDefault="004F6697">
      <w:r>
        <w:rPr>
          <w:rFonts w:hint="eastAsia"/>
        </w:rPr>
        <w:t>1</w:t>
      </w:r>
      <w:r>
        <w:t xml:space="preserve">.1 </w:t>
      </w:r>
      <w:r>
        <w:rPr>
          <w:rFonts w:hint="eastAsia"/>
        </w:rPr>
        <w:t>分类的定义：</w:t>
      </w:r>
    </w:p>
    <w:p w14:paraId="7B4819F8" w14:textId="1F3B83E7" w:rsidR="004F6697" w:rsidRDefault="004F6697">
      <w:r>
        <w:tab/>
      </w:r>
      <w:r>
        <w:rPr>
          <w:rFonts w:hint="eastAsia"/>
        </w:rPr>
        <w:t>分类和数值预测是预测问题的两种主要类型。</w:t>
      </w:r>
    </w:p>
    <w:p w14:paraId="216E42DD" w14:textId="49400278" w:rsidR="004F6697" w:rsidRDefault="004F6697" w:rsidP="004F6697">
      <w:pPr>
        <w:ind w:firstLine="420"/>
      </w:pPr>
      <w:r>
        <w:rPr>
          <w:rFonts w:hint="eastAsia"/>
        </w:rPr>
        <w:t>分类是一种数据分析形式，提取刻画数据类的模型。通过构建称为分类器的模型，用于预测数据的类标号。若要对一个连续值函数或有序值进行数值预测，而非确定类标号，则构建的模型为预测器。回归分析是数值预测最常用的统计学方法，时常可将回归分析与预测器作为同义词使用。</w:t>
      </w:r>
    </w:p>
    <w:p w14:paraId="37AB8F5C" w14:textId="4893DFBB" w:rsidR="004F6697" w:rsidRDefault="004F6697" w:rsidP="004F6697"/>
    <w:p w14:paraId="6BFAE3D2" w14:textId="173330C0" w:rsidR="004F6697" w:rsidRDefault="004F6697" w:rsidP="004F6697">
      <w:r>
        <w:rPr>
          <w:rFonts w:hint="eastAsia"/>
        </w:rPr>
        <w:t>1</w:t>
      </w:r>
      <w:r>
        <w:t xml:space="preserve">.2 </w:t>
      </w:r>
      <w:r>
        <w:rPr>
          <w:rFonts w:hint="eastAsia"/>
        </w:rPr>
        <w:t>分类的一般方法</w:t>
      </w:r>
    </w:p>
    <w:p w14:paraId="21E1EC4D" w14:textId="3004C2F6" w:rsidR="004F6697" w:rsidRDefault="004F6697" w:rsidP="004F6697">
      <w:r>
        <w:tab/>
      </w:r>
      <w:r>
        <w:rPr>
          <w:rFonts w:hint="eastAsia"/>
        </w:rPr>
        <w:t>数据分类包括两个阶段：</w:t>
      </w:r>
    </w:p>
    <w:p w14:paraId="41B82D89" w14:textId="4CCE1C67" w:rsidR="004F6697" w:rsidRDefault="004F6697" w:rsidP="004F6697">
      <w:pPr>
        <w:pStyle w:val="a3"/>
        <w:numPr>
          <w:ilvl w:val="0"/>
          <w:numId w:val="1"/>
        </w:numPr>
        <w:ind w:firstLineChars="0"/>
      </w:pPr>
      <w:r>
        <w:rPr>
          <w:rFonts w:hint="eastAsia"/>
        </w:rPr>
        <w:t>学习阶段（构建分类模型）</w:t>
      </w:r>
    </w:p>
    <w:p w14:paraId="05E211B6" w14:textId="68B0C949" w:rsidR="004F6697" w:rsidRPr="00B23B20" w:rsidRDefault="00B23B20" w:rsidP="00B23B20">
      <w:pPr>
        <w:ind w:firstLine="420"/>
      </w:pPr>
      <w:r>
        <w:rPr>
          <w:rFonts w:hint="eastAsia"/>
        </w:rPr>
        <w:t>建议描述预先定义的数据类或概念集的分类器。分类算法通过分析或从训练集中“学习”来构造分类器。训练集由数据库元组和相关联的类标号组成。</w:t>
      </w:r>
    </w:p>
    <w:p w14:paraId="36CE9A58" w14:textId="77777777" w:rsidR="00B23B20" w:rsidRPr="00B23B20" w:rsidRDefault="00B23B20" w:rsidP="00B23B20">
      <w:pPr>
        <w:ind w:firstLine="420"/>
      </w:pPr>
    </w:p>
    <w:p w14:paraId="5D6F69DD" w14:textId="0CDDA474" w:rsidR="004F6697" w:rsidRDefault="004F6697" w:rsidP="004F6697">
      <w:r>
        <w:tab/>
        <w:t>2</w:t>
      </w:r>
      <w:r>
        <w:rPr>
          <w:rFonts w:hint="eastAsia"/>
        </w:rPr>
        <w:t>）分类阶段（使用模型预测给定数据的类标号）</w:t>
      </w:r>
    </w:p>
    <w:p w14:paraId="105C9F3C" w14:textId="6126F68B" w:rsidR="004F6697" w:rsidRDefault="004F6697">
      <w:r>
        <w:tab/>
      </w:r>
    </w:p>
    <w:p w14:paraId="2ECD2A75" w14:textId="7B852E82" w:rsidR="00B23B20" w:rsidRDefault="00B23B20">
      <w:r>
        <w:rPr>
          <w:rFonts w:hint="eastAsia"/>
        </w:rPr>
        <w:t>2</w:t>
      </w:r>
      <w:r>
        <w:t xml:space="preserve">.2 </w:t>
      </w:r>
      <w:r>
        <w:rPr>
          <w:rFonts w:hint="eastAsia"/>
        </w:rPr>
        <w:t>决策树归纳</w:t>
      </w:r>
    </w:p>
    <w:p w14:paraId="3F562D88" w14:textId="7D48DE2C" w:rsidR="00B23B20" w:rsidRDefault="00B23B20">
      <w:r>
        <w:tab/>
      </w:r>
      <w:r>
        <w:rPr>
          <w:rFonts w:hint="eastAsia"/>
        </w:rPr>
        <w:t>决策树归纳是从有类标号的训练元组中学习决策树。决策树的结构类于树状的流程图，其中每个内部结点表示在一个属性上的测试，每个分枝代表该测试的一个输出，而每个树叶节点存放一个类标号。树的最顶层结点是根节点。</w:t>
      </w:r>
    </w:p>
    <w:p w14:paraId="6F804334" w14:textId="269F2099" w:rsidR="00B23B20" w:rsidRDefault="00B23B20"/>
    <w:p w14:paraId="41B2470D" w14:textId="6E36B70B" w:rsidR="00B23B20" w:rsidRDefault="00B23B20">
      <w:r>
        <w:rPr>
          <w:rFonts w:hint="eastAsia"/>
        </w:rPr>
        <w:t>2</w:t>
      </w:r>
      <w:r>
        <w:t>.3 SVM</w:t>
      </w:r>
      <w:r>
        <w:rPr>
          <w:rFonts w:hint="eastAsia"/>
        </w:rPr>
        <w:t>(</w:t>
      </w:r>
      <w:r>
        <w:t>Support Vector Machine, SVM)</w:t>
      </w:r>
      <w:r>
        <w:rPr>
          <w:rFonts w:hint="eastAsia"/>
        </w:rPr>
        <w:t>支持向量机</w:t>
      </w:r>
    </w:p>
    <w:p w14:paraId="58F5A306" w14:textId="7323BFED" w:rsidR="00E11069" w:rsidRDefault="00B23B20">
      <w:r>
        <w:tab/>
        <w:t>SVM</w:t>
      </w:r>
      <w:r>
        <w:rPr>
          <w:rFonts w:hint="eastAsia"/>
        </w:rPr>
        <w:t>是一类按监督学习方式对数据进行二元分类的广义线性分类器，其决策边界是对学习样本求解的最大边距超平面。</w:t>
      </w:r>
      <w:r w:rsidR="00E11069">
        <w:rPr>
          <w:rFonts w:hint="eastAsia"/>
        </w:rPr>
        <w:t>支持向量(</w:t>
      </w:r>
      <w:r w:rsidR="00E11069">
        <w:t>Support Vector)</w:t>
      </w:r>
      <w:r w:rsidR="00E11069">
        <w:rPr>
          <w:rFonts w:hint="eastAsia"/>
        </w:rPr>
        <w:t>指离分隔超平面最近的那些点，寻找最大间隔指寻找最大化支持向量到分隔超平面的距离，在此条件下求出分隔平面。</w:t>
      </w:r>
    </w:p>
    <w:p w14:paraId="3D86EF78" w14:textId="7C9D988B" w:rsidR="00E11069" w:rsidRDefault="00E11069"/>
    <w:p w14:paraId="44F2176A" w14:textId="0EB73F23" w:rsidR="00E11069" w:rsidRDefault="00E11069">
      <w:r>
        <w:rPr>
          <w:rFonts w:hint="eastAsia"/>
        </w:rPr>
        <w:t>2</w:t>
      </w:r>
      <w:r>
        <w:t>.4 DTF+K-NN</w:t>
      </w:r>
    </w:p>
    <w:p w14:paraId="26FDCF46" w14:textId="14795B4A" w:rsidR="00BD4259" w:rsidRDefault="00BD4259">
      <w:r>
        <w:rPr>
          <w:rFonts w:hint="eastAsia"/>
        </w:rPr>
        <w:t>2</w:t>
      </w:r>
      <w:r>
        <w:t>.4.1 DT</w:t>
      </w:r>
      <w:r w:rsidR="00100166">
        <w:t>W</w:t>
      </w:r>
      <w:r>
        <w:rPr>
          <w:rFonts w:hint="eastAsia"/>
        </w:rPr>
        <w:t>(</w:t>
      </w:r>
      <w:r>
        <w:t>Dynamic Time Warping</w:t>
      </w:r>
      <w:r>
        <w:rPr>
          <w:rFonts w:hint="eastAsia"/>
        </w:rPr>
        <w:t>，动态时间归整</w:t>
      </w:r>
      <w:r>
        <w:t>)</w:t>
      </w:r>
    </w:p>
    <w:p w14:paraId="3ADAA810" w14:textId="078E10E5" w:rsidR="00BD4259" w:rsidRDefault="00BD4259">
      <w:r>
        <w:tab/>
      </w:r>
      <w:r>
        <w:rPr>
          <w:rFonts w:hint="eastAsia"/>
        </w:rPr>
        <w:t>时间序列是数据的一种常见表示形式。对于时间序列处理来说，一个普遍的任务就是比较两个序列的相似性。</w:t>
      </w:r>
    </w:p>
    <w:p w14:paraId="702ADC28" w14:textId="4C305C9B" w:rsidR="00BD4259" w:rsidRDefault="00BD4259">
      <w:r>
        <w:tab/>
      </w:r>
      <w:r>
        <w:rPr>
          <w:noProof/>
        </w:rPr>
        <w:drawing>
          <wp:inline distT="0" distB="0" distL="0" distR="0" wp14:anchorId="083AB883" wp14:editId="5B64FC4F">
            <wp:extent cx="3168885" cy="1207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646" cy="1231411"/>
                    </a:xfrm>
                    <a:prstGeom prst="rect">
                      <a:avLst/>
                    </a:prstGeom>
                    <a:noFill/>
                    <a:ln>
                      <a:noFill/>
                    </a:ln>
                  </pic:spPr>
                </pic:pic>
              </a:graphicData>
            </a:graphic>
          </wp:inline>
        </w:drawing>
      </w:r>
    </w:p>
    <w:p w14:paraId="765D9473" w14:textId="6136011D" w:rsidR="00BD4259" w:rsidRDefault="00BD4259">
      <w:r>
        <w:tab/>
      </w:r>
      <w:r>
        <w:rPr>
          <w:rFonts w:hint="eastAsia"/>
        </w:rPr>
        <w:t>大部分情况下，两个序列整体上具有非常相似的形状，但是这些形状在X轴上并不是对齐的。所以在对其进行相似度比较时，需将其中一个（或多个）序列在时间轴下进行扭曲，以达到更好的对齐。如上图所示，a应对应扭曲后的b点，而非与具有相同x值得b</w:t>
      </w:r>
      <w:r>
        <w:t>’</w:t>
      </w:r>
      <w:r>
        <w:rPr>
          <w:rFonts w:hint="eastAsia"/>
        </w:rPr>
        <w:t>对齐。</w:t>
      </w:r>
    </w:p>
    <w:p w14:paraId="254DEBF6" w14:textId="01300AE3" w:rsidR="00100166" w:rsidRDefault="00100166">
      <w:r>
        <w:tab/>
        <w:t>DTW</w:t>
      </w:r>
      <w:r>
        <w:rPr>
          <w:rFonts w:hint="eastAsia"/>
        </w:rPr>
        <w:t>算法的时间复杂度很高，匹配长度分别为m和n的两个时间序列时，其时间复杂度为</w:t>
      </w:r>
      <m:oMath>
        <m:r>
          <w:rPr>
            <w:rFonts w:ascii="Cambria Math" w:hAnsi="Cambria Math"/>
          </w:rPr>
          <m:t>O</m:t>
        </m:r>
        <m:d>
          <m:dPr>
            <m:ctrlPr>
              <w:rPr>
                <w:rFonts w:ascii="Cambria Math" w:hAnsi="Cambria Math"/>
                <w:i/>
              </w:rPr>
            </m:ctrlPr>
          </m:dPr>
          <m:e>
            <m:r>
              <w:rPr>
                <w:rFonts w:ascii="Cambria Math" w:hAnsi="Cambria Math"/>
              </w:rPr>
              <m:t>mn</m:t>
            </m:r>
          </m:e>
        </m:d>
      </m:oMath>
      <w:r>
        <w:rPr>
          <w:rFonts w:hint="eastAsia"/>
        </w:rPr>
        <w:t>。在搜索数据很大时，逐个用D</w:t>
      </w:r>
      <w:r>
        <w:t>TW</w:t>
      </w:r>
      <w:r>
        <w:rPr>
          <w:rFonts w:hint="eastAsia"/>
        </w:rPr>
        <w:t>算法比较每一条是否匹配非常耗时，可使用一种计算较快的近似算法，L</w:t>
      </w:r>
      <w:r>
        <w:t>B Keogh</w:t>
      </w:r>
      <w:r>
        <w:rPr>
          <w:rFonts w:hint="eastAsia"/>
        </w:rPr>
        <w:t>算法(</w:t>
      </w:r>
      <w:r>
        <w:t>Lower Bounding Keogh algorithm)</w:t>
      </w:r>
      <w:r>
        <w:rPr>
          <w:rFonts w:hint="eastAsia"/>
        </w:rPr>
        <w:t>。通过L</w:t>
      </w:r>
      <w:r>
        <w:t>B</w:t>
      </w:r>
      <w:r>
        <w:rPr>
          <w:rFonts w:hint="eastAsia"/>
        </w:rPr>
        <w:t>处理</w:t>
      </w:r>
      <w:r>
        <w:rPr>
          <w:rFonts w:hint="eastAsia"/>
        </w:rPr>
        <w:lastRenderedPageBreak/>
        <w:t>掉大部分不可能是最优匹配序列的序列，对于剩余的序列再使用D</w:t>
      </w:r>
      <w:r>
        <w:t>TW</w:t>
      </w:r>
      <w:r>
        <w:rPr>
          <w:rFonts w:hint="eastAsia"/>
        </w:rPr>
        <w:t>逐个比较。</w:t>
      </w:r>
    </w:p>
    <w:p w14:paraId="2B1E69D4" w14:textId="5BEA0CAB" w:rsidR="00100166" w:rsidRDefault="00100166">
      <w:r>
        <w:tab/>
        <w:t>LB</w:t>
      </w:r>
      <w:r>
        <w:rPr>
          <w:rFonts w:hint="eastAsia"/>
        </w:rPr>
        <w:t>_</w:t>
      </w:r>
      <w:r>
        <w:t>keogh</w:t>
      </w:r>
      <w:r>
        <w:rPr>
          <w:rFonts w:hint="eastAsia"/>
        </w:rPr>
        <w:t>距离定义：</w:t>
      </w:r>
    </w:p>
    <w:p w14:paraId="3CF4E04D" w14:textId="4CEB1A3A" w:rsidR="00100166" w:rsidRDefault="00100166">
      <w:r>
        <w:tab/>
      </w:r>
      <w:r>
        <w:rPr>
          <w:rFonts w:hint="eastAsia"/>
        </w:rPr>
        <w:t>第一部分为Q的{</w:t>
      </w:r>
      <w:r>
        <w:t>U, L}</w:t>
      </w:r>
      <w:r>
        <w:rPr>
          <w:rFonts w:hint="eastAsia"/>
        </w:rPr>
        <w:t>包络曲线，给Q序列的每个时间步长定义上下界。定义如下</w:t>
      </w:r>
    </w:p>
    <w:p w14:paraId="7259F6FD" w14:textId="30FEE964" w:rsidR="00100166" w:rsidRPr="00100166" w:rsidRDefault="00100166">
      <w:r>
        <w:tab/>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i+r</m:t>
                </m:r>
              </m:sub>
            </m:sSub>
          </m:e>
        </m:d>
      </m:oMath>
    </w:p>
    <w:p w14:paraId="3E4C6C68" w14:textId="3FA04BAE" w:rsidR="00100166" w:rsidRPr="00100166" w:rsidRDefault="00100166">
      <w:r>
        <w:tab/>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i+r</m:t>
                </m:r>
              </m:sub>
            </m:sSub>
          </m:e>
        </m:d>
      </m:oMath>
    </w:p>
    <w:p w14:paraId="29647A66" w14:textId="6CEE7394" w:rsidR="00100166" w:rsidRDefault="00100166">
      <w:r>
        <w:tab/>
      </w:r>
      <m:oMath>
        <m:r>
          <w:rPr>
            <w:rFonts w:ascii="Cambria Math" w:hAnsi="Cambria Math"/>
          </w:rPr>
          <m:t>s.t: j-r</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j+r</m:t>
        </m:r>
      </m:oMath>
    </w:p>
    <w:p w14:paraId="12D4F379" w14:textId="6F740A7E" w:rsidR="00100166" w:rsidRDefault="00100166">
      <w:r>
        <w:tab/>
      </w:r>
      <w:r>
        <w:rPr>
          <w:rFonts w:hint="eastAsia"/>
        </w:rPr>
        <w:t>其中r是一段滑行窗距离，可自行定义。</w:t>
      </w:r>
      <w:r w:rsidR="00C32A0C">
        <w:rPr>
          <w:rFonts w:hint="eastAsia"/>
        </w:rPr>
        <w:t>示意图如下</w:t>
      </w:r>
    </w:p>
    <w:p w14:paraId="51C38446" w14:textId="0B816E9F" w:rsidR="00C32A0C" w:rsidRDefault="00C32A0C">
      <w:r>
        <w:rPr>
          <w:noProof/>
        </w:rPr>
        <w:drawing>
          <wp:inline distT="0" distB="0" distL="0" distR="0" wp14:anchorId="2C6CB015" wp14:editId="09047822">
            <wp:extent cx="3336511" cy="1252497"/>
            <wp:effectExtent l="0" t="0" r="0" b="508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5202" cy="1263267"/>
                    </a:xfrm>
                    <a:prstGeom prst="rect">
                      <a:avLst/>
                    </a:prstGeom>
                    <a:noFill/>
                    <a:ln>
                      <a:noFill/>
                    </a:ln>
                  </pic:spPr>
                </pic:pic>
              </a:graphicData>
            </a:graphic>
          </wp:inline>
        </w:drawing>
      </w:r>
    </w:p>
    <w:p w14:paraId="7F7D7B10" w14:textId="4EC4D6A6" w:rsidR="00C32A0C" w:rsidRDefault="00C32A0C">
      <w:r>
        <w:tab/>
        <w:t>U</w:t>
      </w:r>
      <w:r>
        <w:rPr>
          <w:rFonts w:hint="eastAsia"/>
        </w:rPr>
        <w:t>为上包络线，及在当前时间步为Q，滑动窗口为r的序列中的最大值。L为下包络线，同理。</w:t>
      </w:r>
    </w:p>
    <w:p w14:paraId="706B6F00" w14:textId="4E22ADA0" w:rsidR="00C32A0C" w:rsidRPr="00C32A0C" w:rsidRDefault="00C32A0C">
      <m:oMathPara>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eogh</m:t>
          </m:r>
          <m:d>
            <m:dPr>
              <m:ctrlPr>
                <w:rPr>
                  <w:rFonts w:ascii="Cambria Math" w:hAnsi="Cambria Math"/>
                  <w:i/>
                </w:rPr>
              </m:ctrlPr>
            </m:dPr>
            <m:e>
              <m:r>
                <w:rPr>
                  <w:rFonts w:ascii="Cambria Math" w:hAnsi="Cambria Math"/>
                </w:rPr>
                <m:t>Q,C</m:t>
              </m:r>
            </m:e>
          </m: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n</m:t>
                  </m:r>
                  <m:ctrlPr>
                    <w:rPr>
                      <w:rFonts w:ascii="Cambria Math" w:hAnsi="Cambria Math"/>
                      <w:i/>
                    </w:rPr>
                  </m:ctrlPr>
                </m:sub>
                <m:sup>
                  <m:r>
                    <w:rPr>
                      <w:rFonts w:ascii="Cambria Math" w:hAnsi="Cambria Math"/>
                    </w:rPr>
                    <m:t>i=1</m:t>
                  </m:r>
                  <m:ctrlPr>
                    <w:rPr>
                      <w:rFonts w:ascii="Cambria Math" w:hAnsi="Cambria Math"/>
                      <w:i/>
                    </w:rPr>
                  </m:ctrlPr>
                </m:sup>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i</m:t>
                              </m:r>
                            </m:sub>
                          </m:sSub>
                        </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i</m:t>
                              </m:r>
                            </m:sub>
                          </m:sSub>
                        </m:e>
                        <m:e>
                          <m:r>
                            <w:rPr>
                              <w:rFonts w:ascii="Cambria Math" w:hAnsi="Cambria Math"/>
                            </w:rPr>
                            <m:t>0</m:t>
                          </m:r>
                        </m:e>
                      </m:eqArr>
                    </m:e>
                  </m:d>
                  <m:ctrlPr>
                    <w:rPr>
                      <w:rFonts w:ascii="Cambria Math" w:hAnsi="Cambria Math"/>
                      <w:i/>
                    </w:rPr>
                  </m:ctrlPr>
                </m:e>
              </m:nary>
            </m:e>
          </m:rad>
        </m:oMath>
      </m:oMathPara>
    </w:p>
    <w:p w14:paraId="05432E94" w14:textId="181FF111" w:rsidR="00C32A0C" w:rsidRDefault="006C563C">
      <w:r>
        <w:rPr>
          <w:rFonts w:hint="eastAsia"/>
        </w:rPr>
        <w:t>如图</w:t>
      </w:r>
    </w:p>
    <w:p w14:paraId="1C6FC89C" w14:textId="1739F17C" w:rsidR="006C563C" w:rsidRDefault="006C563C">
      <w:r>
        <w:rPr>
          <w:noProof/>
        </w:rPr>
        <w:drawing>
          <wp:inline distT="0" distB="0" distL="0" distR="0" wp14:anchorId="607DE85E" wp14:editId="579C035D">
            <wp:extent cx="3568455" cy="1789813"/>
            <wp:effectExtent l="0" t="0" r="0" b="127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531" cy="1798378"/>
                    </a:xfrm>
                    <a:prstGeom prst="rect">
                      <a:avLst/>
                    </a:prstGeom>
                    <a:noFill/>
                    <a:ln>
                      <a:noFill/>
                    </a:ln>
                  </pic:spPr>
                </pic:pic>
              </a:graphicData>
            </a:graphic>
          </wp:inline>
        </w:drawing>
      </w:r>
    </w:p>
    <w:p w14:paraId="24F1EEB3" w14:textId="2EB6C2B4" w:rsidR="006C563C" w:rsidRPr="00C32A0C" w:rsidRDefault="006C563C">
      <w:r>
        <w:rPr>
          <w:rFonts w:hint="eastAsia"/>
        </w:rPr>
        <w:t>阴影部分为对L</w:t>
      </w:r>
      <w:r>
        <w:t>B</w:t>
      </w:r>
      <w:r>
        <w:rPr>
          <w:rFonts w:hint="eastAsia"/>
        </w:rPr>
        <w:t>的贡献。</w:t>
      </w:r>
    </w:p>
    <w:sectPr w:rsidR="006C563C" w:rsidRPr="00C32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71FB6"/>
    <w:multiLevelType w:val="hybridMultilevel"/>
    <w:tmpl w:val="F6E69596"/>
    <w:lvl w:ilvl="0" w:tplc="10DC1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8B"/>
    <w:rsid w:val="00100166"/>
    <w:rsid w:val="001D208B"/>
    <w:rsid w:val="00360FAC"/>
    <w:rsid w:val="004F6697"/>
    <w:rsid w:val="00673EBD"/>
    <w:rsid w:val="006C563C"/>
    <w:rsid w:val="00B23B20"/>
    <w:rsid w:val="00BD4259"/>
    <w:rsid w:val="00C32A0C"/>
    <w:rsid w:val="00E1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3FA8"/>
  <w15:chartTrackingRefBased/>
  <w15:docId w15:val="{E67DFCB1-5045-48BB-8E27-E35814B9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697"/>
    <w:pPr>
      <w:ind w:firstLineChars="200" w:firstLine="420"/>
    </w:pPr>
  </w:style>
  <w:style w:type="character" w:styleId="a4">
    <w:name w:val="Placeholder Text"/>
    <w:basedOn w:val="a0"/>
    <w:uiPriority w:val="99"/>
    <w:semiHidden/>
    <w:rsid w:val="00B23B20"/>
    <w:rPr>
      <w:color w:val="808080"/>
    </w:rPr>
  </w:style>
  <w:style w:type="paragraph" w:styleId="a5">
    <w:name w:val="Normal (Web)"/>
    <w:basedOn w:val="a"/>
    <w:uiPriority w:val="99"/>
    <w:semiHidden/>
    <w:unhideWhenUsed/>
    <w:rsid w:val="00673EB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73E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5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朱子瞻</dc:creator>
  <cp:keywords/>
  <dc:description/>
  <cp:lastModifiedBy>朱子瞻</cp:lastModifiedBy>
  <cp:revision>4</cp:revision>
  <dcterms:created xsi:type="dcterms:W3CDTF">2021-02-07T11:05:00Z</dcterms:created>
  <dcterms:modified xsi:type="dcterms:W3CDTF">2021-02-10T08:29:00Z</dcterms:modified>
</cp:coreProperties>
</file>