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5402" w14:textId="58E4A255" w:rsidR="004F3F97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项目库的建立</w:t>
      </w:r>
    </w:p>
    <w:p w14:paraId="56347C7B" w14:textId="7A23B1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设置h</w:t>
      </w:r>
      <w:r>
        <w:t>ttps</w:t>
      </w:r>
      <w:r>
        <w:rPr>
          <w:rFonts w:hint="eastAsia"/>
        </w:rPr>
        <w:t>或者s</w:t>
      </w:r>
      <w:r>
        <w:t>sh</w:t>
      </w:r>
      <w:r>
        <w:rPr>
          <w:rFonts w:hint="eastAsia"/>
        </w:rPr>
        <w:t>，连接远端服务器</w:t>
      </w:r>
    </w:p>
    <w:p w14:paraId="069835DF" w14:textId="16E9C0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添加到</w:t>
      </w:r>
    </w:p>
    <w:p w14:paraId="4FE5A297" w14:textId="20986867" w:rsidR="0079188B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加入本地库</w:t>
      </w:r>
    </w:p>
    <w:p w14:paraId="11E9FEE7" w14:textId="6FAE2D0A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从本地库推送到远端服务器</w:t>
      </w:r>
    </w:p>
    <w:p w14:paraId="0802C638" w14:textId="61D9DA78" w:rsidR="0009015B" w:rsidRDefault="0009015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可以从远端服务器克隆到本地</w:t>
      </w:r>
    </w:p>
    <w:p w14:paraId="7D9F10CC" w14:textId="412CE84D" w:rsidR="0009015B" w:rsidRDefault="0009015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也可以从本地想远端再次推送</w:t>
      </w:r>
    </w:p>
    <w:sectPr w:rsidR="0009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6E3"/>
    <w:multiLevelType w:val="hybridMultilevel"/>
    <w:tmpl w:val="1294FAD0"/>
    <w:lvl w:ilvl="0" w:tplc="78B2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9"/>
    <w:rsid w:val="0009015B"/>
    <w:rsid w:val="002B204D"/>
    <w:rsid w:val="004F3F97"/>
    <w:rsid w:val="0079188B"/>
    <w:rsid w:val="00C51C4E"/>
    <w:rsid w:val="00C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251"/>
  <w15:chartTrackingRefBased/>
  <w15:docId w15:val="{92F68F93-FFA4-4133-B874-0F154AD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4</cp:revision>
  <dcterms:created xsi:type="dcterms:W3CDTF">2020-06-21T13:08:00Z</dcterms:created>
  <dcterms:modified xsi:type="dcterms:W3CDTF">2020-06-21T13:47:00Z</dcterms:modified>
</cp:coreProperties>
</file>