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mbeddings/Microsoft_Visio___2.vsdx" ContentType="application/vnd.ms-visio.drawing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media/image7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文件系统例题与习题</w:t>
      </w:r>
      <w:r>
        <w:t xml:space="preserve">  </w:t>
      </w:r>
    </w:p>
    <w:p>
      <w:r>
        <w:rPr>
          <w:rFonts w:hint="eastAsia"/>
        </w:rPr>
        <w:t xml:space="preserve">同济大学计算机系操作系统 </w:t>
      </w:r>
      <w:r>
        <w:t xml:space="preserve">           </w:t>
      </w:r>
      <w:r>
        <w:rPr>
          <w:rFonts w:hint="eastAsia"/>
        </w:rPr>
        <w:t xml:space="preserve"> </w:t>
      </w:r>
      <w:r>
        <w:t xml:space="preserve">           2024-1-2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姓名 </w:t>
      </w:r>
      <w:r>
        <w:t xml:space="preserve"> </w:t>
      </w:r>
      <w:r>
        <w:rPr>
          <w:rFonts w:hint="eastAsia"/>
          <w:lang w:val="en-US" w:eastAsia="zh-CN"/>
        </w:rPr>
        <w:t>2151569</w:t>
      </w:r>
      <w:r>
        <w:t xml:space="preserve">                 </w:t>
      </w:r>
      <w:r>
        <w:rPr>
          <w:rFonts w:hint="eastAsia"/>
        </w:rPr>
        <w:t>学号</w:t>
      </w:r>
      <w:r>
        <w:rPr>
          <w:rFonts w:hint="eastAsia"/>
          <w:lang w:val="en-US" w:eastAsia="zh-CN"/>
        </w:rPr>
        <w:t xml:space="preserve"> 明添识</w:t>
      </w:r>
    </w:p>
    <w:p>
      <w:pPr>
        <w:pStyle w:val="3"/>
      </w:pPr>
      <w:r>
        <w:rPr>
          <w:rFonts w:hint="eastAsia"/>
        </w:rPr>
        <w:t>一、完整的文件读写过程</w:t>
      </w:r>
    </w:p>
    <w:p>
      <w:pPr>
        <w:rPr>
          <w:rFonts w:hint="eastAsia"/>
        </w:rPr>
      </w:pPr>
      <w:r>
        <w:rPr>
          <w:rFonts w:hint="eastAsia"/>
        </w:rPr>
        <w:t>1、</w:t>
      </w:r>
    </w:p>
    <w:p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mc:AlternateContent>
          <mc:Choice Requires="wps">
            <w:drawing>
              <wp:inline distT="0" distB="0" distL="0" distR="0">
                <wp:extent cx="4762500" cy="956945"/>
                <wp:effectExtent l="0" t="0" r="19050" b="14605"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982" cy="95726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fd = open(“/usr/ast/Jerry”,3);</w:t>
                            </w:r>
                            <w:r>
                              <w:rPr>
                                <w:rFonts w:ascii="Courier New" w:hAnsi="Courier New" w:cs="Courier New"/>
                                <w:bCs/>
                                <w:color w:val="3F7F5F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hint="eastAsia" w:ascii="Courier New" w:hAnsi="Courier New" w:cs="Courier New"/>
                                <w:bCs/>
                                <w:color w:val="3F7F5F"/>
                                <w:sz w:val="20"/>
                                <w:szCs w:val="20"/>
                              </w:rPr>
                              <w:t>以可读可写方式打开文件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char</w:t>
                            </w:r>
                            <w:r>
                              <w:rPr>
                                <w:rFonts w:ascii="Courier New" w:hAnsi="Courier New" w:cs="Courier New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data[300];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seek(fd, 500, 0);</w:t>
                            </w:r>
                            <w:r>
                              <w:rPr>
                                <w:rFonts w:ascii="Courier New" w:hAnsi="Courier New" w:cs="Courier New"/>
                                <w:bCs/>
                                <w:color w:val="3F7F5F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hint="eastAsia" w:ascii="Courier New" w:hAnsi="Courier New" w:cs="Courier New"/>
                                <w:bCs/>
                                <w:color w:val="3F7F5F"/>
                                <w:sz w:val="20"/>
                                <w:szCs w:val="20"/>
                              </w:rPr>
                              <w:t>将文件读写指针定位到第</w:t>
                            </w:r>
                            <w:r>
                              <w:rPr>
                                <w:rFonts w:ascii="Courier New" w:hAnsi="Courier New" w:cs="Courier New"/>
                                <w:bCs/>
                                <w:color w:val="3F7F5F"/>
                                <w:sz w:val="20"/>
                                <w:szCs w:val="20"/>
                              </w:rPr>
                              <w:t>500</w:t>
                            </w:r>
                            <w:r>
                              <w:rPr>
                                <w:rFonts w:hint="eastAsia" w:ascii="Courier New" w:hAnsi="Courier New" w:cs="Courier New"/>
                                <w:bCs/>
                                <w:color w:val="3F7F5F"/>
                                <w:sz w:val="20"/>
                                <w:szCs w:val="20"/>
                              </w:rPr>
                              <w:t>字节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count = read (fd, data, 300);</w:t>
                            </w:r>
                            <w:r>
                              <w:rPr>
                                <w:rFonts w:ascii="Courier New" w:hAnsi="Courier New" w:cs="Courier New"/>
                                <w:bCs/>
                                <w:color w:val="3F7F5F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hint="eastAsia" w:ascii="Courier New" w:hAnsi="Courier New" w:cs="Courier New"/>
                                <w:bCs/>
                                <w:color w:val="3F7F5F"/>
                                <w:sz w:val="20"/>
                                <w:szCs w:val="20"/>
                              </w:rPr>
                              <w:t>从文件读</w:t>
                            </w:r>
                            <w:r>
                              <w:rPr>
                                <w:rFonts w:ascii="Courier New" w:hAnsi="Courier New" w:cs="Courier New"/>
                                <w:bCs/>
                                <w:color w:val="3F7F5F"/>
                                <w:sz w:val="20"/>
                                <w:szCs w:val="20"/>
                              </w:rPr>
                              <w:t>300</w:t>
                            </w:r>
                            <w:r>
                              <w:rPr>
                                <w:rFonts w:hint="eastAsia" w:ascii="Courier New" w:hAnsi="Courier New" w:cs="Courier New"/>
                                <w:bCs/>
                                <w:color w:val="3F7F5F"/>
                                <w:sz w:val="20"/>
                                <w:szCs w:val="20"/>
                              </w:rPr>
                              <w:t>字节到</w:t>
                            </w:r>
                            <w:r>
                              <w:rPr>
                                <w:rFonts w:ascii="Courier New" w:hAnsi="Courier New" w:cs="Courier New"/>
                                <w:bCs/>
                                <w:color w:val="3F7F5F"/>
                                <w:sz w:val="20"/>
                                <w:szCs w:val="20"/>
                              </w:rPr>
                              <w:t>data</w:t>
                            </w:r>
                          </w:p>
                          <w:p>
                            <w:pPr>
                              <w:spacing w:after="0" w:line="240" w:lineRule="exact"/>
                              <w:rPr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count = write(fd, data, 300);</w:t>
                            </w:r>
                            <w:r>
                              <w:rPr>
                                <w:rFonts w:ascii="Courier New" w:hAnsi="Courier New" w:cs="Courier New"/>
                                <w:bCs/>
                                <w:color w:val="3F7F5F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hint="eastAsia" w:ascii="Courier New" w:hAnsi="Courier New" w:cs="Courier New"/>
                                <w:bCs/>
                                <w:color w:val="3F7F5F"/>
                                <w:sz w:val="20"/>
                                <w:szCs w:val="20"/>
                              </w:rPr>
                              <w:t>从</w:t>
                            </w:r>
                            <w:r>
                              <w:rPr>
                                <w:rFonts w:ascii="Courier New" w:hAnsi="Courier New" w:cs="Courier New"/>
                                <w:bCs/>
                                <w:color w:val="3F7F5F"/>
                                <w:sz w:val="20"/>
                                <w:szCs w:val="20"/>
                              </w:rPr>
                              <w:t>data</w:t>
                            </w:r>
                            <w:r>
                              <w:rPr>
                                <w:rFonts w:hint="eastAsia" w:ascii="Courier New" w:hAnsi="Courier New" w:cs="Courier New"/>
                                <w:bCs/>
                                <w:color w:val="3F7F5F"/>
                                <w:sz w:val="20"/>
                                <w:szCs w:val="20"/>
                              </w:rPr>
                              <w:t>写</w:t>
                            </w:r>
                            <w:r>
                              <w:rPr>
                                <w:rFonts w:ascii="Courier New" w:hAnsi="Courier New" w:cs="Courier New"/>
                                <w:bCs/>
                                <w:color w:val="3F7F5F"/>
                                <w:sz w:val="20"/>
                                <w:szCs w:val="20"/>
                              </w:rPr>
                              <w:t>300</w:t>
                            </w:r>
                            <w:r>
                              <w:rPr>
                                <w:rFonts w:hint="eastAsia" w:ascii="Courier New" w:hAnsi="Courier New" w:cs="Courier New"/>
                                <w:bCs/>
                                <w:color w:val="3F7F5F"/>
                                <w:sz w:val="20"/>
                                <w:szCs w:val="20"/>
                              </w:rPr>
                              <w:t>字节到文件</w:t>
                            </w:r>
                          </w:p>
                        </w:txbxContent>
                      </wps:txbx>
                      <wps:bodyPr rot="0" vert="horz" wrap="square" lIns="91440" tIns="0" rIns="91440" bIns="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5.35pt;width:375pt;v-text-anchor:middle;" fillcolor="#F2F2F2 [3212]" filled="t" stroked="t" coordsize="21600,21600" o:gfxdata="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ZjgOr0wAAAAUB&#10;AAAPAAAAAAAAAAEAIAAAACIAAABkcnMvZG93bnJldi54bWxQSwECFAAUAAAACACHTuJACV4081kC&#10;AAC2BAAADgAAAAAAAAABACAAAAAiAQAAZHJzL2Uyb0RvYy54bWxQSwUGAAAAAAYABgBZAQAA7QUA&#10;AAAA&#10;">
                <v:fill on="t" focussize="0,0"/>
                <v:stroke color="#000000" miterlimit="8" joinstyle="miter"/>
                <v:imagedata o:title=""/>
                <o:lock v:ext="edit" aspectratio="f"/>
                <v:textbox inset="2.54mm,0mm,2.54mm,0mm">
                  <w:txbxContent>
                    <w:p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Cs/>
                          <w:color w:val="7F0055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bCs/>
                          <w:color w:val="000000"/>
                          <w:sz w:val="20"/>
                          <w:szCs w:val="20"/>
                        </w:rPr>
                        <w:t xml:space="preserve"> fd = open(“/usr/ast/Jerry”,3);</w:t>
                      </w:r>
                      <w:r>
                        <w:rPr>
                          <w:rFonts w:ascii="Courier New" w:hAnsi="Courier New" w:cs="Courier New"/>
                          <w:bCs/>
                          <w:color w:val="3F7F5F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hint="eastAsia" w:ascii="Courier New" w:hAnsi="Courier New" w:cs="Courier New"/>
                          <w:bCs/>
                          <w:color w:val="3F7F5F"/>
                          <w:sz w:val="20"/>
                          <w:szCs w:val="20"/>
                        </w:rPr>
                        <w:t>以可读可写方式打开文件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Cs/>
                          <w:color w:val="7F0055"/>
                          <w:sz w:val="20"/>
                          <w:szCs w:val="20"/>
                        </w:rPr>
                        <w:t>char</w:t>
                      </w:r>
                      <w:r>
                        <w:rPr>
                          <w:rFonts w:ascii="Courier New" w:hAnsi="Courier New" w:cs="Courier New"/>
                          <w:bCs/>
                          <w:color w:val="000000"/>
                          <w:sz w:val="20"/>
                          <w:szCs w:val="20"/>
                        </w:rPr>
                        <w:t xml:space="preserve"> data[300];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Cs/>
                          <w:color w:val="000000"/>
                          <w:sz w:val="20"/>
                          <w:szCs w:val="20"/>
                        </w:rPr>
                        <w:t>seek(fd, 500, 0);</w:t>
                      </w:r>
                      <w:r>
                        <w:rPr>
                          <w:rFonts w:ascii="Courier New" w:hAnsi="Courier New" w:cs="Courier New"/>
                          <w:bCs/>
                          <w:color w:val="3F7F5F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hint="eastAsia" w:ascii="Courier New" w:hAnsi="Courier New" w:cs="Courier New"/>
                          <w:bCs/>
                          <w:color w:val="3F7F5F"/>
                          <w:sz w:val="20"/>
                          <w:szCs w:val="20"/>
                        </w:rPr>
                        <w:t>将文件读写指针定位到第</w:t>
                      </w:r>
                      <w:r>
                        <w:rPr>
                          <w:rFonts w:ascii="Courier New" w:hAnsi="Courier New" w:cs="Courier New"/>
                          <w:bCs/>
                          <w:color w:val="3F7F5F"/>
                          <w:sz w:val="20"/>
                          <w:szCs w:val="20"/>
                        </w:rPr>
                        <w:t>500</w:t>
                      </w:r>
                      <w:r>
                        <w:rPr>
                          <w:rFonts w:hint="eastAsia" w:ascii="Courier New" w:hAnsi="Courier New" w:cs="Courier New"/>
                          <w:bCs/>
                          <w:color w:val="3F7F5F"/>
                          <w:sz w:val="20"/>
                          <w:szCs w:val="20"/>
                        </w:rPr>
                        <w:t>字节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Cs/>
                          <w:color w:val="7F0055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bCs/>
                          <w:color w:val="000000"/>
                          <w:sz w:val="20"/>
                          <w:szCs w:val="20"/>
                        </w:rPr>
                        <w:t xml:space="preserve"> count = read (fd, data, 300);</w:t>
                      </w:r>
                      <w:r>
                        <w:rPr>
                          <w:rFonts w:ascii="Courier New" w:hAnsi="Courier New" w:cs="Courier New"/>
                          <w:bCs/>
                          <w:color w:val="3F7F5F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hint="eastAsia" w:ascii="Courier New" w:hAnsi="Courier New" w:cs="Courier New"/>
                          <w:bCs/>
                          <w:color w:val="3F7F5F"/>
                          <w:sz w:val="20"/>
                          <w:szCs w:val="20"/>
                        </w:rPr>
                        <w:t>从文件读</w:t>
                      </w:r>
                      <w:r>
                        <w:rPr>
                          <w:rFonts w:ascii="Courier New" w:hAnsi="Courier New" w:cs="Courier New"/>
                          <w:bCs/>
                          <w:color w:val="3F7F5F"/>
                          <w:sz w:val="20"/>
                          <w:szCs w:val="20"/>
                        </w:rPr>
                        <w:t>300</w:t>
                      </w:r>
                      <w:r>
                        <w:rPr>
                          <w:rFonts w:hint="eastAsia" w:ascii="Courier New" w:hAnsi="Courier New" w:cs="Courier New"/>
                          <w:bCs/>
                          <w:color w:val="3F7F5F"/>
                          <w:sz w:val="20"/>
                          <w:szCs w:val="20"/>
                        </w:rPr>
                        <w:t>字节到</w:t>
                      </w:r>
                      <w:r>
                        <w:rPr>
                          <w:rFonts w:ascii="Courier New" w:hAnsi="Courier New" w:cs="Courier New"/>
                          <w:bCs/>
                          <w:color w:val="3F7F5F"/>
                          <w:sz w:val="20"/>
                          <w:szCs w:val="20"/>
                        </w:rPr>
                        <w:t>data</w:t>
                      </w:r>
                    </w:p>
                    <w:p>
                      <w:pPr>
                        <w:spacing w:after="0" w:line="240" w:lineRule="exact"/>
                        <w:rPr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bCs/>
                          <w:color w:val="000000"/>
                          <w:sz w:val="20"/>
                          <w:szCs w:val="20"/>
                        </w:rPr>
                        <w:t>count = write(fd, data, 300);</w:t>
                      </w:r>
                      <w:r>
                        <w:rPr>
                          <w:rFonts w:ascii="Courier New" w:hAnsi="Courier New" w:cs="Courier New"/>
                          <w:bCs/>
                          <w:color w:val="3F7F5F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hint="eastAsia" w:ascii="Courier New" w:hAnsi="Courier New" w:cs="Courier New"/>
                          <w:bCs/>
                          <w:color w:val="3F7F5F"/>
                          <w:sz w:val="20"/>
                          <w:szCs w:val="20"/>
                        </w:rPr>
                        <w:t>从</w:t>
                      </w:r>
                      <w:r>
                        <w:rPr>
                          <w:rFonts w:ascii="Courier New" w:hAnsi="Courier New" w:cs="Courier New"/>
                          <w:bCs/>
                          <w:color w:val="3F7F5F"/>
                          <w:sz w:val="20"/>
                          <w:szCs w:val="20"/>
                        </w:rPr>
                        <w:t>data</w:t>
                      </w:r>
                      <w:r>
                        <w:rPr>
                          <w:rFonts w:hint="eastAsia" w:ascii="Courier New" w:hAnsi="Courier New" w:cs="Courier New"/>
                          <w:bCs/>
                          <w:color w:val="3F7F5F"/>
                          <w:sz w:val="20"/>
                          <w:szCs w:val="20"/>
                        </w:rPr>
                        <w:t>写</w:t>
                      </w:r>
                      <w:r>
                        <w:rPr>
                          <w:rFonts w:ascii="Courier New" w:hAnsi="Courier New" w:cs="Courier New"/>
                          <w:bCs/>
                          <w:color w:val="3F7F5F"/>
                          <w:sz w:val="20"/>
                          <w:szCs w:val="20"/>
                        </w:rPr>
                        <w:t>300</w:t>
                      </w:r>
                      <w:r>
                        <w:rPr>
                          <w:rFonts w:hint="eastAsia" w:ascii="Courier New" w:hAnsi="Courier New" w:cs="Courier New"/>
                          <w:bCs/>
                          <w:color w:val="3F7F5F"/>
                          <w:sz w:val="20"/>
                          <w:szCs w:val="20"/>
                        </w:rPr>
                        <w:t>字节到文件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after="156" w:afterLines="50"/>
        <w:jc w:val="center"/>
      </w:pPr>
      <w:r>
        <w:object>
          <v:shape id="_x0000_i1025" o:spt="75" type="#_x0000_t75" style="height:144pt;width:348.0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</w:p>
    <w:p>
      <w:pPr>
        <w:spacing w:after="156" w:afterLines="50"/>
        <w:jc w:val="center"/>
      </w:pPr>
      <w:r>
        <w:rPr>
          <w:rFonts w:hint="eastAsia"/>
        </w:rPr>
        <w:t>图1、缓存队列 和 Jerry文件的索引表</w:t>
      </w:r>
    </w:p>
    <w:p>
      <w:pPr>
        <w:spacing w:after="156" w:afterLines="50"/>
        <w:jc w:val="center"/>
        <w:rPr>
          <w:sz w:val="18"/>
          <w:szCs w:val="18"/>
        </w:rPr>
      </w:pPr>
      <w:r>
        <w:rPr>
          <w:rFonts w:hint="eastAsia"/>
        </w:rPr>
        <w:t>详见文档</w:t>
      </w:r>
      <w:r>
        <w:rPr>
          <w:rFonts w:hint="eastAsia"/>
          <w:sz w:val="18"/>
          <w:szCs w:val="18"/>
        </w:rPr>
        <w:t>《文件系统例题与习题</w:t>
      </w:r>
      <w:r>
        <w:rPr>
          <w:sz w:val="18"/>
          <w:szCs w:val="18"/>
        </w:rPr>
        <w:t>2 完整的文件读写过程</w:t>
      </w:r>
      <w:r>
        <w:rPr>
          <w:rFonts w:hint="eastAsia"/>
          <w:sz w:val="18"/>
          <w:szCs w:val="18"/>
        </w:rPr>
        <w:t>》</w:t>
      </w:r>
    </w:p>
    <w:p>
      <w:pPr>
        <w:numPr>
          <w:ilvl w:val="0"/>
          <w:numId w:val="1"/>
        </w:numPr>
        <w:spacing w:after="156" w:afterLines="50"/>
        <w:rPr>
          <w:rFonts w:hint="default" w:eastAsiaTheme="minorEastAsia"/>
          <w:b/>
          <w:bCs/>
          <w:color w:val="0000FF"/>
          <w:szCs w:val="21"/>
          <w:lang w:val="en-US" w:eastAsia="zh-CN"/>
        </w:rPr>
      </w:pPr>
      <w:r>
        <w:rPr>
          <w:rFonts w:hint="eastAsia"/>
          <w:b/>
          <w:bCs/>
          <w:color w:val="0000FF"/>
          <w:szCs w:val="21"/>
          <w:lang w:val="en-US" w:eastAsia="zh-CN"/>
        </w:rPr>
        <w:t>open 系统调用</w:t>
      </w:r>
    </w:p>
    <w:p>
      <w:pPr>
        <w:numPr>
          <w:ilvl w:val="0"/>
          <w:numId w:val="0"/>
        </w:numPr>
        <w:spacing w:after="156" w:afterLines="50"/>
        <w:rPr>
          <w:rFonts w:hint="eastAsia"/>
          <w:b/>
          <w:bCs/>
          <w:color w:val="0000FF"/>
          <w:szCs w:val="21"/>
          <w:lang w:val="en-US" w:eastAsia="zh-CN"/>
        </w:rPr>
      </w:pPr>
      <w:r>
        <w:rPr>
          <w:rFonts w:hint="eastAsia"/>
          <w:b/>
          <w:bCs/>
          <w:color w:val="0000FF"/>
          <w:szCs w:val="21"/>
          <w:lang w:val="en-US" w:eastAsia="zh-CN"/>
        </w:rPr>
        <w:t>首先open系统调用根据传入的文件名查找 DiskInode 是否存在。若不存在则报错，存在进行下一步</w:t>
      </w:r>
    </w:p>
    <w:p>
      <w:pPr>
        <w:numPr>
          <w:ilvl w:val="0"/>
          <w:numId w:val="0"/>
        </w:numPr>
        <w:spacing w:after="156" w:afterLines="50"/>
        <w:rPr>
          <w:rFonts w:hint="eastAsia"/>
          <w:b/>
          <w:bCs/>
          <w:color w:val="0000FF"/>
          <w:szCs w:val="21"/>
          <w:lang w:val="en-US" w:eastAsia="zh-CN"/>
        </w:rPr>
      </w:pPr>
      <w:r>
        <w:rPr>
          <w:rFonts w:hint="eastAsia"/>
          <w:b/>
          <w:bCs/>
          <w:color w:val="0000FF"/>
          <w:szCs w:val="21"/>
          <w:lang w:val="en-US" w:eastAsia="zh-CN"/>
        </w:rPr>
        <w:t>用diskInode 号搜索内存中的 Inode表，若存在则对应inode表项的i_count++，否则需要分配空闲的inode，读入磁盘diskinode 进行初始化</w:t>
      </w:r>
    </w:p>
    <w:p>
      <w:pPr>
        <w:numPr>
          <w:ilvl w:val="0"/>
          <w:numId w:val="0"/>
        </w:numPr>
        <w:spacing w:after="156" w:afterLines="50"/>
        <w:rPr>
          <w:rFonts w:hint="eastAsia"/>
          <w:b/>
          <w:bCs/>
          <w:color w:val="0000FF"/>
          <w:szCs w:val="21"/>
          <w:lang w:val="en-US" w:eastAsia="zh-CN"/>
        </w:rPr>
      </w:pPr>
      <w:r>
        <w:rPr>
          <w:rFonts w:hint="eastAsia"/>
          <w:b/>
          <w:bCs/>
          <w:color w:val="0000FF"/>
          <w:szCs w:val="21"/>
          <w:lang w:val="en-US" w:eastAsia="zh-CN"/>
        </w:rPr>
        <w:t>检查文件访问权限，若RWX不支持当前mode则报错，否则进行下一步</w:t>
      </w:r>
    </w:p>
    <w:p>
      <w:pPr>
        <w:numPr>
          <w:ilvl w:val="0"/>
          <w:numId w:val="0"/>
        </w:numPr>
        <w:spacing w:after="156" w:afterLines="50"/>
        <w:rPr>
          <w:rFonts w:hint="eastAsia"/>
          <w:b/>
          <w:bCs/>
          <w:color w:val="0000FF"/>
          <w:szCs w:val="21"/>
          <w:lang w:val="en-US" w:eastAsia="zh-CN"/>
        </w:rPr>
      </w:pPr>
      <w:r>
        <w:rPr>
          <w:rFonts w:hint="eastAsia"/>
          <w:b/>
          <w:bCs/>
          <w:color w:val="0000FF"/>
          <w:szCs w:val="21"/>
          <w:lang w:val="en-US" w:eastAsia="zh-CN"/>
        </w:rPr>
        <w:t>创建文件的打开结构，在进程打开文件表中分配 File 结构和索引号 fd，构建 Ffd-&gt;File-&gt;Inode的连接关系，最后返回索引号。</w:t>
      </w:r>
    </w:p>
    <w:p>
      <w:pPr>
        <w:numPr>
          <w:ilvl w:val="0"/>
          <w:numId w:val="0"/>
        </w:numPr>
        <w:spacing w:after="156" w:afterLines="50"/>
        <w:rPr>
          <w:rFonts w:hint="default"/>
          <w:b/>
          <w:bCs/>
          <w:color w:val="0000FF"/>
          <w:szCs w:val="21"/>
          <w:lang w:val="en-US" w:eastAsia="zh-CN"/>
        </w:rPr>
      </w:pPr>
      <w:r>
        <w:rPr>
          <w:rFonts w:hint="eastAsia"/>
          <w:b/>
          <w:bCs/>
          <w:color w:val="0000FF"/>
          <w:szCs w:val="21"/>
          <w:lang w:val="en-US" w:eastAsia="zh-CN"/>
        </w:rPr>
        <w:t>open 系统调用结束，i_lastr = -1</w:t>
      </w:r>
    </w:p>
    <w:p>
      <w:pPr>
        <w:numPr>
          <w:ilvl w:val="0"/>
          <w:numId w:val="0"/>
        </w:numPr>
        <w:spacing w:after="156" w:afterLines="50"/>
        <w:rPr>
          <w:rFonts w:hint="eastAsia"/>
          <w:b/>
          <w:bCs/>
          <w:color w:val="0000FF"/>
          <w:szCs w:val="21"/>
          <w:lang w:val="en-US" w:eastAsia="zh-CN"/>
        </w:rPr>
      </w:pPr>
    </w:p>
    <w:p>
      <w:pPr>
        <w:numPr>
          <w:ilvl w:val="0"/>
          <w:numId w:val="1"/>
        </w:numPr>
        <w:spacing w:after="156" w:afterLines="50"/>
        <w:ind w:left="0" w:leftChars="0" w:firstLine="0" w:firstLineChars="0"/>
        <w:rPr>
          <w:rFonts w:hint="default"/>
          <w:b/>
          <w:bCs/>
          <w:color w:val="0000FF"/>
          <w:szCs w:val="21"/>
          <w:lang w:val="en-US" w:eastAsia="zh-CN"/>
        </w:rPr>
      </w:pPr>
      <w:r>
        <w:rPr>
          <w:rFonts w:hint="eastAsia"/>
          <w:b/>
          <w:bCs/>
          <w:color w:val="0000FF"/>
          <w:szCs w:val="21"/>
          <w:lang w:val="en-US" w:eastAsia="zh-CN"/>
        </w:rPr>
        <w:t>seek文件指针移动</w:t>
      </w:r>
    </w:p>
    <w:p>
      <w:pPr>
        <w:numPr>
          <w:ilvl w:val="0"/>
          <w:numId w:val="0"/>
        </w:numPr>
        <w:spacing w:after="156" w:afterLines="50" w:line="264" w:lineRule="auto"/>
        <w:rPr>
          <w:rFonts w:hint="eastAsia"/>
          <w:b/>
          <w:bCs/>
          <w:color w:val="0000FF"/>
          <w:szCs w:val="21"/>
          <w:lang w:val="en-US" w:eastAsia="zh-CN"/>
        </w:rPr>
      </w:pPr>
      <w:r>
        <w:rPr>
          <w:rFonts w:hint="eastAsia"/>
          <w:b/>
          <w:bCs/>
          <w:color w:val="0000FF"/>
          <w:szCs w:val="21"/>
          <w:lang w:val="en-US" w:eastAsia="zh-CN"/>
        </w:rPr>
        <w:t>seek将File结构中的f_offset文件指针移动到500，即f_offset=500</w:t>
      </w:r>
    </w:p>
    <w:p>
      <w:pPr>
        <w:numPr>
          <w:ilvl w:val="0"/>
          <w:numId w:val="0"/>
        </w:numPr>
        <w:spacing w:after="156" w:afterLines="50" w:line="264" w:lineRule="auto"/>
        <w:rPr>
          <w:rFonts w:hint="eastAsia"/>
          <w:b/>
          <w:bCs/>
          <w:color w:val="0000FF"/>
          <w:szCs w:val="21"/>
          <w:lang w:val="en-US" w:eastAsia="zh-CN"/>
        </w:rPr>
      </w:pPr>
    </w:p>
    <w:p>
      <w:pPr>
        <w:numPr>
          <w:ilvl w:val="0"/>
          <w:numId w:val="1"/>
        </w:numPr>
        <w:spacing w:after="156" w:afterLines="50" w:line="264" w:lineRule="auto"/>
        <w:ind w:left="0" w:leftChars="0" w:firstLine="0" w:firstLineChars="0"/>
        <w:rPr>
          <w:rFonts w:hint="default"/>
          <w:b/>
          <w:bCs/>
          <w:color w:val="0000FF"/>
          <w:szCs w:val="21"/>
          <w:lang w:val="en-US" w:eastAsia="zh-CN"/>
        </w:rPr>
      </w:pPr>
      <w:r>
        <w:rPr>
          <w:rFonts w:hint="eastAsia"/>
          <w:b/>
          <w:bCs/>
          <w:color w:val="0000FF"/>
          <w:szCs w:val="21"/>
          <w:lang w:val="en-US" w:eastAsia="zh-CN"/>
        </w:rPr>
        <w:t>read系统调用</w:t>
      </w:r>
    </w:p>
    <w:p>
      <w:pPr>
        <w:numPr>
          <w:ilvl w:val="0"/>
          <w:numId w:val="0"/>
        </w:numPr>
        <w:spacing w:after="156" w:afterLines="50" w:line="264" w:lineRule="auto"/>
        <w:rPr>
          <w:rFonts w:hint="eastAsia"/>
          <w:b/>
          <w:bCs/>
          <w:color w:val="0000FF"/>
          <w:szCs w:val="21"/>
          <w:lang w:val="en-US" w:eastAsia="zh-CN"/>
        </w:rPr>
      </w:pPr>
      <w:r>
        <w:rPr>
          <w:rFonts w:hint="eastAsia"/>
          <w:b/>
          <w:bCs/>
          <w:color w:val="0000FF"/>
          <w:szCs w:val="21"/>
          <w:lang w:val="en-US" w:eastAsia="zh-CN"/>
        </w:rPr>
        <w:t>首先初始化参数:m_offset=f_offset=500，m_base=array, m_count=300</w:t>
      </w:r>
    </w:p>
    <w:p>
      <w:pPr>
        <w:numPr>
          <w:ilvl w:val="0"/>
          <w:numId w:val="0"/>
        </w:numPr>
        <w:spacing w:after="156" w:afterLines="50" w:line="264" w:lineRule="auto"/>
        <w:rPr>
          <w:rFonts w:hint="eastAsia"/>
          <w:b/>
          <w:bCs/>
          <w:color w:val="0000FF"/>
          <w:szCs w:val="21"/>
          <w:lang w:val="en-US" w:eastAsia="zh-CN"/>
        </w:rPr>
      </w:pPr>
      <w:r>
        <w:rPr>
          <w:rFonts w:hint="eastAsia"/>
          <w:b/>
          <w:bCs/>
          <w:color w:val="0000FF"/>
          <w:szCs w:val="21"/>
          <w:lang w:val="en-US" w:eastAsia="zh-CN"/>
        </w:rPr>
        <w:t>由于 i_last_t + 1 = 0 = b_n = m_offset / 512，查找混合索引表，得到当前块的bn物理块号伪123，下一块的物理块号为124，则调用Breada(123， 124)，当前缓存块123不命中，所以需要Getblk由自由缓存队列分配缓存块，当前进程构造IO访存块，放入IO请求队列中，当前进程入睡等待IO操作完成。IO完成后唤醒当前进程，执行iomove将缓存块中500#-511#字节复制到用户空间data[0]-data[11]，缓存使用完毕之后解锁。修改IO参数，m_offset=512, m_base = data+12, m_count = 300-12非零则仍需要继续读取下一块</w:t>
      </w:r>
    </w:p>
    <w:p>
      <w:pPr>
        <w:numPr>
          <w:ilvl w:val="0"/>
          <w:numId w:val="0"/>
        </w:numPr>
        <w:spacing w:after="156" w:afterLines="50" w:line="264" w:lineRule="auto"/>
        <w:rPr>
          <w:rFonts w:hint="default"/>
          <w:b/>
          <w:bCs/>
          <w:color w:val="0000FF"/>
          <w:szCs w:val="21"/>
          <w:lang w:val="en-US" w:eastAsia="zh-CN"/>
        </w:rPr>
      </w:pPr>
      <w:r>
        <w:rPr>
          <w:rFonts w:hint="eastAsia"/>
          <w:b/>
          <w:bCs/>
          <w:color w:val="0000FF"/>
          <w:szCs w:val="21"/>
          <w:lang w:val="en-US" w:eastAsia="zh-CN"/>
        </w:rPr>
        <w:t>当前逻辑块号bn = m_offset / 512 = 1 ，块内偏移量0，读取250-12=238字节。而bn=i_lastr + 1 breada(124, 0)，缓存命中124则将其上锁并复用缓存块内容，执行 iomove将缓存中 0#-237#字节复制到用户空间 data[12]-data[249]中，解锁缓存内容，修改IO参数，读操作结束，返回实际读入的字数250</w:t>
      </w:r>
    </w:p>
    <w:p>
      <w:pPr>
        <w:numPr>
          <w:ilvl w:val="0"/>
          <w:numId w:val="0"/>
        </w:numPr>
        <w:spacing w:after="156" w:afterLines="50" w:line="264" w:lineRule="auto"/>
        <w:rPr>
          <w:rFonts w:hint="default"/>
          <w:b/>
          <w:bCs/>
          <w:color w:val="0000FF"/>
          <w:szCs w:val="21"/>
          <w:lang w:val="en-US" w:eastAsia="zh-CN"/>
        </w:rPr>
      </w:pPr>
    </w:p>
    <w:p>
      <w:pPr>
        <w:numPr>
          <w:ilvl w:val="0"/>
          <w:numId w:val="1"/>
        </w:numPr>
        <w:spacing w:after="156" w:afterLines="50" w:line="264" w:lineRule="auto"/>
        <w:ind w:left="0" w:leftChars="0" w:firstLine="0" w:firstLineChars="0"/>
        <w:rPr>
          <w:rFonts w:hint="default"/>
          <w:b/>
          <w:bCs/>
          <w:color w:val="0000FF"/>
          <w:szCs w:val="21"/>
          <w:lang w:val="en-US" w:eastAsia="zh-CN"/>
        </w:rPr>
      </w:pPr>
      <w:r>
        <w:rPr>
          <w:rFonts w:hint="eastAsia"/>
          <w:b/>
          <w:bCs/>
          <w:color w:val="0000FF"/>
          <w:szCs w:val="21"/>
          <w:lang w:val="en-US" w:eastAsia="zh-CN"/>
        </w:rPr>
        <w:t>write系统调用：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2" w:firstLineChars="200"/>
        <w:jc w:val="left"/>
        <w:textAlignment w:val="auto"/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</w:pP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f_offset ==750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，文件长度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750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。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write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系统调用将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data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数组中的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300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个字节追加写在文 件尾部。写操作完成后，文件长度增加至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1050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200"/>
        <w:jc w:val="left"/>
        <w:textAlignment w:val="auto"/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</w:pP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初始化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IO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参数：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m_offset = f_offset = 750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，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m_base = data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，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m_count = 300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写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1#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逻辑块当前逻辑块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bn = m_offset/512 = 1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，块内偏移量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238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，写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274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字节至块结束。查混合索引表，得当前块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bn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的物理块号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124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。 先读后写，字节数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274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不足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512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字节。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124#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物理块缓存命中，先读操作只需锁住该缓存块。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iomove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将用户空间中的数据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data[0] ~ data[273]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写入这块缓存。 修改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IO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参数，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m_offset = 1024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，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m_base = data+274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，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m_count = 300-274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。写至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1#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逻辑块底部，异步写回磁盘。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m_count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非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0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，还要继续写。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200"/>
        <w:jc w:val="left"/>
        <w:textAlignment w:val="auto"/>
        <w:rPr>
          <w:rFonts w:hint="default" w:asciiTheme="minorAscii" w:hAnsiTheme="minorAscii"/>
        </w:rPr>
      </w:pP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写操作导致文件长度增加，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i_size = 1024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。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2.3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写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2#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逻辑块当前逻辑块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bn = m_offset/512 = 2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，块内偏移量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0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，此次写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26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个字节</w:t>
      </w:r>
      <w:r>
        <w:rPr>
          <w:rFonts w:hint="eastAsia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。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混合索引表中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2#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逻辑块的物理块号是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0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，系统为其分配新数据块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new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，登记：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i_addr[2] = new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。 读后写，这是因为写入的字节数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26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不足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512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字节。系统为新物理块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new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分配缓存 块，启动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IO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操作、同步读入磁盘数据块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new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。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iomove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将用户空间中的数据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data[274] ~ data[299]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写入这块缓存。 修改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IO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参数，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m_offset = 1050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，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m_count = 0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。未写至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1#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逻辑块底部，延迟写。缓存块打脏标记，释放。 写操作导致文件长度增加，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i_size = 1050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。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m_count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是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0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，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write 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 xml:space="preserve">系统调用结束。返回实际写入文件的字节数 </w:t>
      </w:r>
      <w:r>
        <w:rPr>
          <w:rFonts w:hint="default" w:eastAsia="宋体" w:cs="Times New Roman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300</w:t>
      </w:r>
      <w:r>
        <w:rPr>
          <w:rFonts w:hint="default" w:eastAsia="等线" w:cs="等线" w:asciiTheme="minorAscii" w:hAnsiTheme="minorAscii"/>
          <w:b/>
          <w:bCs/>
          <w:color w:val="0000FF"/>
          <w:kern w:val="0"/>
          <w:sz w:val="21"/>
          <w:szCs w:val="21"/>
          <w:lang w:val="en-US" w:eastAsia="zh-CN" w:bidi="ar"/>
        </w:rPr>
        <w:t>。</w:t>
      </w:r>
    </w:p>
    <w:p>
      <w:pPr>
        <w:spacing w:after="156" w:afterLines="50"/>
        <w:rPr>
          <w:szCs w:val="21"/>
        </w:rPr>
      </w:pPr>
    </w:p>
    <w:p>
      <w:r>
        <w:rPr>
          <w:rFonts w:hint="eastAsia"/>
          <w:szCs w:val="21"/>
        </w:rPr>
        <w:t>2、</w:t>
      </w:r>
      <w:r>
        <w:rPr>
          <w:rFonts w:hint="eastAsia"/>
        </w:rPr>
        <w:t>识别文件的顺序读写操作 和 随机读写操作。每个系统调用完成后，</w:t>
      </w:r>
      <w:r>
        <w:rPr>
          <w:rFonts w:hint="eastAsia"/>
          <w:b/>
          <w:bCs/>
          <w:color w:val="0000FF"/>
        </w:rPr>
        <w:t>f</w:t>
      </w:r>
      <w:r>
        <w:rPr>
          <w:b/>
          <w:bCs/>
          <w:color w:val="0000FF"/>
        </w:rPr>
        <w:t>_offset =</w:t>
      </w:r>
      <w:r>
        <w:rPr>
          <w:rFonts w:hint="eastAsia"/>
          <w:b/>
          <w:bCs/>
          <w:color w:val="0000FF"/>
          <w:lang w:val="en-US" w:eastAsia="zh-CN"/>
        </w:rPr>
        <w:t>X+Y+Z， 1000 + Z，1000 + Z</w:t>
      </w:r>
      <w:r>
        <w:rPr>
          <w:rFonts w:hint="eastAsia"/>
        </w:rPr>
        <w:t>？</w:t>
      </w:r>
    </w:p>
    <w:p>
      <w:r>
        <w:drawing>
          <wp:inline distT="0" distB="0" distL="0" distR="0">
            <wp:extent cx="4415790" cy="1861820"/>
            <wp:effectExtent l="0" t="0" r="3810" b="5080"/>
            <wp:docPr id="5" name="图片 5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日历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rcRect t="13805" b="11226"/>
                    <a:stretch>
                      <a:fillRect/>
                    </a:stretch>
                  </pic:blipFill>
                  <pic:spPr>
                    <a:xfrm>
                      <a:off x="0" y="0"/>
                      <a:ext cx="4437622" cy="187127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二、文件系统的静态结构</w:t>
      </w:r>
    </w:p>
    <w:p>
      <w:pPr>
        <w:rPr>
          <w:rFonts w:hint="eastAsia"/>
        </w:rPr>
      </w:pPr>
      <w:r>
        <w:rPr>
          <w:rFonts w:hint="eastAsia"/>
        </w:rPr>
        <w:t>1、U</w:t>
      </w:r>
      <w:r>
        <w:t>nix V6++</w:t>
      </w:r>
      <w:r>
        <w:rPr>
          <w:rFonts w:hint="eastAsia"/>
        </w:rPr>
        <w:t>系统，存放一个长1</w:t>
      </w:r>
      <w:r>
        <w:t>02400</w:t>
      </w:r>
      <w:r>
        <w:rPr>
          <w:rFonts w:hint="eastAsia"/>
        </w:rPr>
        <w:t>字节的文件file</w:t>
      </w:r>
      <w:r>
        <w:t>1</w:t>
      </w:r>
      <w:r>
        <w:rPr>
          <w:rFonts w:hint="eastAsia"/>
        </w:rPr>
        <w:t>，需要使用多少磁盘存储资源 ？</w:t>
      </w:r>
    </w:p>
    <w:p>
      <w:r>
        <w:rPr>
          <w:rFonts w:hint="eastAsia"/>
        </w:rPr>
        <w:t>答：一个目录项，存放在父目录文件中。一个DiskInode，存放在Inode区。</w:t>
      </w:r>
    </w:p>
    <w:p>
      <w:pPr>
        <w:ind w:firstLine="420"/>
        <w:rPr>
          <w:rFonts w:hint="default" w:eastAsiaTheme="minorEastAsia"/>
          <w:b/>
          <w:bCs/>
          <w:color w:val="0000FF"/>
          <w:lang w:val="en-US" w:eastAsia="zh-CN"/>
        </w:rPr>
      </w:pPr>
      <w:r>
        <w:rPr>
          <w:rFonts w:hint="eastAsia"/>
        </w:rPr>
        <w:t>数据区：</w:t>
      </w:r>
      <w:r>
        <w:t>102400/512 = 200</w:t>
      </w:r>
      <w:r>
        <w:rPr>
          <w:rFonts w:hint="eastAsia"/>
        </w:rPr>
        <w:t>扇区用来存放文件数据。</w:t>
      </w:r>
      <w:r>
        <w:rPr>
          <w:b/>
          <w:bCs/>
          <w:color w:val="0000FF"/>
        </w:rPr>
        <w:t>d0 ~ d199</w:t>
      </w:r>
      <w:r>
        <w:rPr>
          <w:rFonts w:hint="eastAsia"/>
          <w:b/>
          <w:bCs/>
          <w:color w:val="0000FF"/>
          <w:lang w:val="en-US" w:eastAsia="zh-CN"/>
        </w:rPr>
        <w:t xml:space="preserve"> &gt; 6个块</w:t>
      </w:r>
    </w:p>
    <w:p>
      <w:pPr>
        <w:ind w:firstLine="420"/>
        <w:rPr>
          <w:rFonts w:hint="default" w:eastAsiaTheme="minorEastAsia"/>
          <w:b/>
          <w:bCs/>
          <w:color w:val="0000FF"/>
          <w:lang w:val="en-US" w:eastAsia="zh-CN"/>
        </w:rPr>
      </w:pPr>
      <w:r>
        <w:t xml:space="preserve">        2</w:t>
      </w:r>
      <w:r>
        <w:rPr>
          <w:rFonts w:hint="eastAsia"/>
        </w:rPr>
        <w:t>个一次间接索引块。i</w:t>
      </w:r>
      <w:r>
        <w:t xml:space="preserve">0 </w:t>
      </w:r>
      <w:r>
        <w:rPr>
          <w:rFonts w:hint="eastAsia"/>
        </w:rPr>
        <w:t>，i</w:t>
      </w:r>
      <w:r>
        <w:t>1</w:t>
      </w:r>
      <w:r>
        <w:rPr>
          <w:rFonts w:hint="eastAsia"/>
          <w:lang w:eastAsia="zh-CN"/>
        </w:rPr>
        <w:t>，</w:t>
      </w:r>
      <w:r>
        <w:rPr>
          <w:rFonts w:hint="eastAsia"/>
          <w:b/>
          <w:bCs/>
          <w:color w:val="0000FF"/>
          <w:lang w:val="en-US" w:eastAsia="zh-CN"/>
        </w:rPr>
        <w:t>一个间接索引块管128个</w:t>
      </w:r>
    </w:p>
    <w:p>
      <w:pPr>
        <w:ind w:firstLine="42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共计2</w:t>
      </w:r>
      <w:r>
        <w:t>02</w:t>
      </w:r>
      <w:r>
        <w:rPr>
          <w:rFonts w:hint="eastAsia"/>
        </w:rPr>
        <w:t>个扇区。</w:t>
      </w:r>
    </w:p>
    <w:p>
      <w:pPr>
        <w:ind w:firstLine="420"/>
      </w:pPr>
      <w:r>
        <w:rPr>
          <w:rFonts w:hint="eastAsia"/>
        </w:rPr>
        <w:t>混合索引结构如下：</w:t>
      </w:r>
    </w:p>
    <w:p>
      <w:pPr>
        <w:ind w:firstLine="420"/>
        <w:jc w:val="center"/>
      </w:pPr>
      <w:r>
        <w:drawing>
          <wp:inline distT="0" distB="0" distL="0" distR="0">
            <wp:extent cx="2374265" cy="2421890"/>
            <wp:effectExtent l="0" t="0" r="635" b="0"/>
            <wp:docPr id="680576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76895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2119" cy="2429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  <w:r>
        <w:rPr>
          <w:rFonts w:hint="eastAsia"/>
        </w:rPr>
        <w:t>图1</w:t>
      </w:r>
    </w:p>
    <w:p>
      <w:r>
        <w:rPr>
          <w:rFonts w:hint="eastAsia"/>
        </w:rPr>
        <w:t>2、Unix</w:t>
      </w:r>
      <w:r>
        <w:t xml:space="preserve"> </w:t>
      </w:r>
      <w:r>
        <w:rPr>
          <w:rFonts w:hint="eastAsia"/>
        </w:rPr>
        <w:t>V</w:t>
      </w:r>
      <w:r>
        <w:t>6++</w:t>
      </w:r>
      <w:r>
        <w:rPr>
          <w:rFonts w:hint="eastAsia"/>
        </w:rPr>
        <w:t>系统，如下目录树。已知：目录 /，bin，etc，home，dev，root，user</w:t>
      </w:r>
      <w:r>
        <w:t>1</w:t>
      </w:r>
      <w:r>
        <w:rPr>
          <w:rFonts w:hint="eastAsia"/>
        </w:rPr>
        <w:t>和user</w:t>
      </w:r>
      <w:r>
        <w:t xml:space="preserve">2 </w:t>
      </w:r>
      <w:r>
        <w:rPr>
          <w:rFonts w:hint="eastAsia"/>
        </w:rPr>
        <w:t xml:space="preserve">分别是 </w:t>
      </w:r>
      <w:r>
        <w:t>1#</w:t>
      </w:r>
      <w:r>
        <w:rPr>
          <w:rFonts w:hint="eastAsia"/>
        </w:rPr>
        <w:t>，2</w:t>
      </w:r>
      <w:r>
        <w:t>#</w:t>
      </w:r>
      <w:r>
        <w:rPr>
          <w:rFonts w:hint="eastAsia"/>
        </w:rPr>
        <w:t>，3</w:t>
      </w:r>
      <w:r>
        <w:t>#</w:t>
      </w:r>
      <w:r>
        <w:rPr>
          <w:rFonts w:hint="eastAsia"/>
        </w:rPr>
        <w:t>，4</w:t>
      </w:r>
      <w:r>
        <w:t>#</w:t>
      </w:r>
      <w:r>
        <w:rPr>
          <w:rFonts w:hint="eastAsia"/>
        </w:rPr>
        <w:t>，5</w:t>
      </w:r>
      <w:r>
        <w:t>#</w:t>
      </w:r>
      <w:r>
        <w:rPr>
          <w:rFonts w:hint="eastAsia"/>
        </w:rPr>
        <w:t>，6</w:t>
      </w:r>
      <w:r>
        <w:t>#</w:t>
      </w:r>
      <w:r>
        <w:rPr>
          <w:rFonts w:hint="eastAsia"/>
        </w:rPr>
        <w:t>，1</w:t>
      </w:r>
      <w:r>
        <w:t>0#</w:t>
      </w:r>
      <w:r>
        <w:rPr>
          <w:rFonts w:hint="eastAsia"/>
        </w:rPr>
        <w:t>和1</w:t>
      </w:r>
      <w:r>
        <w:t>2#</w:t>
      </w:r>
      <w:r>
        <w:rPr>
          <w:rFonts w:hint="eastAsia"/>
        </w:rPr>
        <w:t xml:space="preserve">文件。请填空补全 </w:t>
      </w:r>
      <w:r>
        <w:t xml:space="preserve">/ </w:t>
      </w:r>
      <w:r>
        <w:rPr>
          <w:rFonts w:hint="eastAsia"/>
        </w:rPr>
        <w:t>和 home目录文件，多余的目录项，所有字段填0。</w:t>
      </w:r>
    </w:p>
    <w:p>
      <w:pPr>
        <w:jc w:val="center"/>
      </w:pPr>
      <w:r>
        <w:drawing>
          <wp:inline distT="0" distB="0" distL="0" distR="0">
            <wp:extent cx="5170170" cy="1848485"/>
            <wp:effectExtent l="0" t="0" r="11430" b="5715"/>
            <wp:docPr id="14980252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25244" name="图片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084" cy="1854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</w:t>
      </w:r>
    </w:p>
    <w:p>
      <w:r>
        <w:rPr>
          <w:rFonts w:hint="eastAsia"/>
        </w:rPr>
        <w:t>3、Unix</w:t>
      </w:r>
      <w:r>
        <w:t xml:space="preserve"> </w:t>
      </w:r>
      <w:r>
        <w:rPr>
          <w:rFonts w:hint="eastAsia"/>
        </w:rPr>
        <w:t>V</w:t>
      </w:r>
      <w:r>
        <w:t>6++</w:t>
      </w:r>
      <w:r>
        <w:rPr>
          <w:rFonts w:hint="eastAsia"/>
        </w:rPr>
        <w:t>系统，超级块1</w:t>
      </w:r>
      <w:r>
        <w:t>024</w:t>
      </w:r>
      <w:r>
        <w:rPr>
          <w:rFonts w:hint="eastAsia"/>
        </w:rPr>
        <w:t>字节，</w:t>
      </w:r>
      <w:r>
        <w:t>Dis</w:t>
      </w:r>
      <w:r>
        <w:rPr>
          <w:rFonts w:hint="eastAsia"/>
        </w:rPr>
        <w:t>k</w:t>
      </w:r>
      <w:r>
        <w:t>Inode 64</w:t>
      </w:r>
      <w:r>
        <w:rPr>
          <w:rFonts w:hint="eastAsia"/>
        </w:rPr>
        <w:t>字节，每个扇区5</w:t>
      </w:r>
      <w:r>
        <w:t>12</w:t>
      </w:r>
      <w:r>
        <w:rPr>
          <w:rFonts w:hint="eastAsia"/>
        </w:rPr>
        <w:t>字节。简述系统加载1</w:t>
      </w:r>
      <w:r>
        <w:t>00#</w:t>
      </w:r>
      <w:r>
        <w:rPr>
          <w:rFonts w:hint="eastAsia"/>
        </w:rPr>
        <w:t>DiskInode的过程。</w:t>
      </w:r>
    </w:p>
    <w:p>
      <w:pPr>
        <w:jc w:val="center"/>
      </w:pPr>
      <w:r>
        <w:drawing>
          <wp:inline distT="0" distB="0" distL="0" distR="0">
            <wp:extent cx="3307715" cy="429260"/>
            <wp:effectExtent l="0" t="0" r="6985" b="8890"/>
            <wp:docPr id="445438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3817" name="图片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5696" cy="439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  <w:r>
        <w:t>3</w:t>
      </w:r>
    </w:p>
    <w:p>
      <w:r>
        <w:rPr>
          <w:rFonts w:hint="eastAsia"/>
        </w:rPr>
        <w:t>答：系统使用1</w:t>
      </w:r>
      <w:r>
        <w:t>00#</w:t>
      </w:r>
      <w:r>
        <w:rPr>
          <w:rFonts w:hint="eastAsia"/>
        </w:rPr>
        <w:t>文件前，需要将1</w:t>
      </w:r>
      <w:r>
        <w:t>00#</w:t>
      </w:r>
      <w:r>
        <w:rPr>
          <w:rFonts w:hint="eastAsia"/>
        </w:rPr>
        <w:t>DiskInode加载进分配给它的内存Inode。具体过程如下：</w:t>
      </w:r>
    </w:p>
    <w:p>
      <w:pPr>
        <w:pStyle w:val="11"/>
        <w:numPr>
          <w:ilvl w:val="0"/>
          <w:numId w:val="2"/>
        </w:numPr>
        <w:ind w:firstLineChars="0"/>
      </w:pPr>
      <w:r>
        <w:t>100</w:t>
      </w:r>
      <w:r>
        <w:rPr>
          <w:rFonts w:hint="eastAsia"/>
        </w:rPr>
        <w:t>除以</w:t>
      </w:r>
      <w:r>
        <w:t>8</w:t>
      </w:r>
      <w:r>
        <w:rPr>
          <w:rFonts w:hint="eastAsia"/>
        </w:rPr>
        <w:t>，商</w:t>
      </w:r>
      <w:r>
        <w:t>12</w:t>
      </w:r>
      <w:r>
        <w:rPr>
          <w:rFonts w:hint="eastAsia"/>
        </w:rPr>
        <w:t>，余</w:t>
      </w:r>
      <w:r>
        <w:t>4</w:t>
      </w:r>
      <w:r>
        <w:rPr>
          <w:rFonts w:hint="eastAsia"/>
        </w:rPr>
        <w:t>。</w:t>
      </w:r>
      <w:r>
        <w:t>100#inode</w:t>
      </w:r>
      <w:r>
        <w:rPr>
          <w:rFonts w:hint="eastAsia"/>
        </w:rPr>
        <w:t>在</w:t>
      </w:r>
      <w:r>
        <w:t>1</w:t>
      </w:r>
      <w:r>
        <w:rPr>
          <w:rFonts w:hint="eastAsia"/>
          <w:lang w:val="en-US" w:eastAsia="zh-CN"/>
        </w:rPr>
        <w:t>2</w:t>
      </w:r>
      <w:r>
        <w:t>#</w:t>
      </w:r>
      <w:r>
        <w:rPr>
          <w:rFonts w:hint="eastAsia"/>
        </w:rPr>
        <w:t>扇区，是这个扇区的</w:t>
      </w:r>
      <w:r>
        <w:t>4#inode</w:t>
      </w:r>
      <w:r>
        <w:rPr>
          <w:rFonts w:hint="eastAsia"/>
        </w:rPr>
        <w:t>。</w:t>
      </w:r>
    </w:p>
    <w:p>
      <w:pPr>
        <w:pStyle w:val="11"/>
        <w:numPr>
          <w:ilvl w:val="0"/>
          <w:numId w:val="2"/>
        </w:numPr>
        <w:ind w:firstLineChars="0"/>
      </w:pPr>
      <w:r>
        <w:t>bp=Bread</w:t>
      </w:r>
      <w:r>
        <w:rPr>
          <w:rFonts w:hint="eastAsia"/>
        </w:rPr>
        <w:t>(</w:t>
      </w:r>
      <w:r>
        <w:t>0,1</w:t>
      </w:r>
      <w:r>
        <w:rPr>
          <w:rFonts w:hint="eastAsia"/>
          <w:lang w:val="en-US" w:eastAsia="zh-CN"/>
        </w:rPr>
        <w:t>2</w:t>
      </w:r>
      <w:r>
        <w:t>)</w:t>
      </w:r>
      <w:r>
        <w:rPr>
          <w:rFonts w:hint="eastAsia"/>
        </w:rPr>
        <w:t>，将1</w:t>
      </w:r>
      <w:r>
        <w:rPr>
          <w:rFonts w:hint="eastAsia"/>
          <w:lang w:val="en-US" w:eastAsia="zh-CN"/>
        </w:rPr>
        <w:t>2</w:t>
      </w:r>
      <w:r>
        <w:t>#</w:t>
      </w:r>
      <w:r>
        <w:rPr>
          <w:rFonts w:hint="eastAsia"/>
        </w:rPr>
        <w:t>扇区读入缓存块bp。</w:t>
      </w:r>
    </w:p>
    <w:p>
      <w:pPr>
        <w:pStyle w:val="11"/>
        <w:numPr>
          <w:ilvl w:val="0"/>
          <w:numId w:val="2"/>
        </w:numPr>
        <w:ind w:firstLineChars="0"/>
        <w:rPr>
          <w:sz w:val="18"/>
          <w:szCs w:val="18"/>
        </w:rPr>
      </w:pPr>
      <w:r>
        <w:t>IOmove</w:t>
      </w:r>
      <w:r>
        <w:rPr>
          <w:rFonts w:hint="eastAsia"/>
        </w:rPr>
        <w:t>(</w:t>
      </w:r>
      <w:r>
        <w:t>bp-&gt;b_addr+256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&amp;Inode[</w:t>
      </w:r>
      <w:r>
        <w:t>i], 64</w:t>
      </w:r>
      <w:r>
        <w:rPr>
          <w:rFonts w:hint="eastAsia"/>
        </w:rPr>
        <w:t>）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 xml:space="preserve">/ </w:t>
      </w:r>
      <w:r>
        <w:rPr>
          <w:rFonts w:hint="eastAsia"/>
          <w:sz w:val="18"/>
          <w:szCs w:val="18"/>
        </w:rPr>
        <w:t>Inode[</w:t>
      </w:r>
      <w:r>
        <w:rPr>
          <w:sz w:val="18"/>
          <w:szCs w:val="18"/>
        </w:rPr>
        <w:t>i]</w:t>
      </w:r>
      <w:r>
        <w:rPr>
          <w:rFonts w:hint="eastAsia"/>
          <w:sz w:val="18"/>
          <w:szCs w:val="18"/>
        </w:rPr>
        <w:t>是分配给1</w:t>
      </w:r>
      <w:r>
        <w:rPr>
          <w:sz w:val="18"/>
          <w:szCs w:val="18"/>
        </w:rPr>
        <w:t>00#DiskInode</w:t>
      </w:r>
      <w:r>
        <w:rPr>
          <w:rFonts w:hint="eastAsia"/>
          <w:sz w:val="18"/>
          <w:szCs w:val="18"/>
        </w:rPr>
        <w:t>的内存Inode</w:t>
      </w:r>
    </w:p>
    <w:p>
      <w:pPr>
        <w:pStyle w:val="11"/>
        <w:numPr>
          <w:ilvl w:val="0"/>
          <w:numId w:val="0"/>
        </w:numPr>
        <w:spacing w:after="160" w:line="264" w:lineRule="auto"/>
        <w:rPr>
          <w:rFonts w:hint="eastAsia"/>
          <w:sz w:val="18"/>
          <w:szCs w:val="18"/>
        </w:rPr>
      </w:pPr>
    </w:p>
    <w:p>
      <w:r>
        <w:rPr>
          <w:rFonts w:hint="eastAsia"/>
        </w:rPr>
        <w:t>4、某磁盘剩余空间3</w:t>
      </w:r>
      <w:r>
        <w:t>0%</w:t>
      </w:r>
      <w:r>
        <w:rPr>
          <w:rFonts w:hint="eastAsia"/>
        </w:rPr>
        <w:t>，无法创建新文件。这是什么情况？怎样避免这种情况的发生。</w:t>
      </w:r>
    </w:p>
    <w:p>
      <w:r>
        <w:rPr>
          <w:rFonts w:hint="eastAsia"/>
        </w:rPr>
        <w:t>答：inode区用完了，磁盘存放了大量的小文件。</w:t>
      </w:r>
    </w:p>
    <w:p>
      <w:pPr>
        <w:ind w:firstLine="420"/>
      </w:pPr>
      <w:r>
        <w:rPr>
          <w:rFonts w:hint="eastAsia"/>
        </w:rPr>
        <w:t>避免这种情况发生，最重要的是要明确文件卷的应用场合。如果存的都是小文件，格式化时，inode区要給大点儿。全是大文件，inode区小点儿。磁盘空间足够用，忽略。</w:t>
      </w:r>
    </w:p>
    <w:p/>
    <w:p>
      <w:r>
        <w:rPr>
          <w:rFonts w:hint="eastAsia"/>
        </w:rPr>
        <w:t>5</w:t>
      </w:r>
      <w:r>
        <w:t>*</w:t>
      </w:r>
      <w:r>
        <w:rPr>
          <w:rFonts w:hint="eastAsia"/>
        </w:rPr>
        <w:t>、软链接</w:t>
      </w:r>
    </w:p>
    <w:p>
      <w:r>
        <w:tab/>
      </w:r>
      <w:r>
        <w:rPr>
          <w:rFonts w:hint="eastAsia"/>
        </w:rPr>
        <w:t>软链接是一个存有目标文件名的小文件。有自己的DiskInode。分配有数据块。</w:t>
      </w:r>
    </w:p>
    <w:p>
      <w:pPr>
        <w:ind w:firstLine="420"/>
      </w:pPr>
      <w:r>
        <w:drawing>
          <wp:inline distT="0" distB="0" distL="0" distR="0">
            <wp:extent cx="4436110" cy="2495550"/>
            <wp:effectExtent l="0" t="0" r="2540" b="0"/>
            <wp:docPr id="348307255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07255" name="图形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677" cy="249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  <w:r>
        <w:rPr>
          <w:rFonts w:hint="eastAsia"/>
        </w:rPr>
        <w:t>user</w:t>
      </w:r>
      <w:r>
        <w:t>2</w:t>
      </w:r>
      <w:r>
        <w:rPr>
          <w:rFonts w:hint="eastAsia"/>
        </w:rPr>
        <w:t>目录下创建一个引用a文件的软链接softLinkToA。2</w:t>
      </w:r>
      <w:r>
        <w:t>00#</w:t>
      </w:r>
      <w:r>
        <w:rPr>
          <w:rFonts w:hint="eastAsia"/>
        </w:rPr>
        <w:t>D</w:t>
      </w:r>
      <w:r>
        <w:t>iskInode</w:t>
      </w:r>
      <w:r>
        <w:rPr>
          <w:rFonts w:hint="eastAsia"/>
        </w:rPr>
        <w:t>分配给这个软链接文件。</w:t>
      </w:r>
    </w:p>
    <w:p>
      <w:pPr>
        <w:pStyle w:val="3"/>
      </w:pPr>
      <w:r>
        <w:rPr>
          <w:rFonts w:hint="eastAsia"/>
        </w:rPr>
        <w:t>三、U</w:t>
      </w:r>
      <w:r>
        <w:t>nix</w:t>
      </w:r>
      <w:r>
        <w:rPr>
          <w:rFonts w:hint="eastAsia"/>
        </w:rPr>
        <w:t>文件系统的使用</w:t>
      </w:r>
    </w:p>
    <w:p>
      <w:r>
        <w:rPr>
          <w:rFonts w:hint="eastAsia"/>
        </w:rPr>
        <w:t>（一）打开文件结构</w:t>
      </w:r>
    </w:p>
    <w:p>
      <w:r>
        <w:t>1</w:t>
      </w:r>
      <w:r>
        <w:rPr>
          <w:rFonts w:hint="eastAsia"/>
        </w:rPr>
        <w:t>、</w:t>
      </w:r>
      <w:r>
        <w:t>T0 时刻，系统中有两个进程P1 和P2，分别独立打开并同时访问小文件example。则在</w:t>
      </w:r>
    </w:p>
    <w:p>
      <w:r>
        <w:rPr>
          <w:rFonts w:hint="eastAsia"/>
        </w:rPr>
        <w:t>内存打开文件结构中有</w:t>
      </w:r>
      <w:r>
        <w:rPr>
          <w:rFonts w:hint="eastAsia"/>
          <w:lang w:eastAsia="zh-CN"/>
        </w:rPr>
        <w:t>（</w:t>
      </w:r>
      <w:r>
        <w:rPr>
          <w:rFonts w:hint="eastAsia"/>
          <w:b/>
          <w:bCs/>
          <w:color w:val="0000FF"/>
          <w:lang w:val="en-US" w:eastAsia="zh-CN"/>
        </w:rPr>
        <w:t>A</w:t>
      </w:r>
      <w:r>
        <w:t>）个内存Inode指向该文件？（</w:t>
      </w:r>
      <w:r>
        <w:rPr>
          <w:rFonts w:hint="eastAsia"/>
          <w:b/>
          <w:bCs/>
          <w:color w:val="0000FF"/>
          <w:lang w:val="en-US" w:eastAsia="zh-CN"/>
        </w:rPr>
        <w:t>B</w:t>
      </w:r>
      <w:r>
        <w:t>）个File结构记录着进程对文件的访问情况？</w:t>
      </w:r>
    </w:p>
    <w:p>
      <w:r>
        <w:t>A. 1               B. 2</w:t>
      </w:r>
    </w:p>
    <w:p>
      <w:r>
        <w:rPr>
          <w:rFonts w:hint="eastAsia"/>
        </w:rPr>
        <w:t>在哪个数据结构中登记有进程对文件的访问方式（读或读写）？</w:t>
      </w:r>
      <w:r>
        <w:rPr>
          <w:rFonts w:hint="eastAsia"/>
          <w:lang w:val="en-US" w:eastAsia="zh-CN"/>
        </w:rPr>
        <w:t>(</w:t>
      </w:r>
      <w:r>
        <w:rPr>
          <w:rFonts w:hint="eastAsia"/>
          <w:b/>
          <w:bCs/>
          <w:color w:val="0000FF"/>
          <w:lang w:val="en-US" w:eastAsia="zh-CN"/>
        </w:rPr>
        <w:t>File结构（f_flag）</w:t>
      </w:r>
      <w:r>
        <w:t>）</w:t>
      </w:r>
    </w:p>
    <w:p>
      <w:r>
        <w:rPr>
          <w:rFonts w:hint="eastAsia"/>
        </w:rPr>
        <w:t>文件的读写指针保存在（</w:t>
      </w:r>
      <w:r>
        <w:rPr>
          <w:rFonts w:hint="eastAsia"/>
          <w:b/>
          <w:bCs/>
          <w:color w:val="0000FF"/>
          <w:lang w:val="en-US" w:eastAsia="zh-CN"/>
        </w:rPr>
        <w:t>对应进程文件打开表项对应的File结构中</w:t>
      </w:r>
      <w:r>
        <w:t>）？</w:t>
      </w:r>
    </w:p>
    <w:p>
      <w:r>
        <w:rPr>
          <w:rFonts w:hint="eastAsia"/>
        </w:rPr>
        <w:t>组成文件的每个逻辑盘块（信息块）在磁盘上的地址保存在（</w:t>
      </w:r>
      <w:r>
        <w:rPr>
          <w:rFonts w:hint="eastAsia"/>
          <w:b/>
          <w:bCs/>
          <w:color w:val="0000FF"/>
          <w:lang w:val="en-US" w:eastAsia="zh-CN"/>
        </w:rPr>
        <w:t>AC</w:t>
      </w:r>
      <w:r>
        <w:t>）？</w:t>
      </w:r>
    </w:p>
    <w:p>
      <w:r>
        <w:t>A. 内存Inode   B. File结构   C. i_addr数组</w:t>
      </w:r>
    </w:p>
    <w:p>
      <w:r>
        <w:rPr>
          <w:rFonts w:hint="eastAsia"/>
        </w:rPr>
        <w:t>若</w:t>
      </w:r>
      <w:r>
        <w:t>P2 进程向文件追加写入10000 个字符后关闭该文件，引发（</w:t>
      </w:r>
      <w:r>
        <w:rPr>
          <w:rFonts w:hint="eastAsia"/>
          <w:b/>
          <w:bCs/>
          <w:color w:val="0000FF"/>
          <w:lang w:val="en-US" w:eastAsia="zh-CN"/>
        </w:rPr>
        <w:t>A</w:t>
      </w:r>
      <w:r>
        <w:t>）操作；稍后，P1 关</w:t>
      </w:r>
    </w:p>
    <w:p>
      <w:r>
        <w:rPr>
          <w:rFonts w:hint="eastAsia"/>
        </w:rPr>
        <w:t>闭</w:t>
      </w:r>
      <w:r>
        <w:t>example 文件，引发（</w:t>
      </w:r>
      <w:r>
        <w:rPr>
          <w:rFonts w:hint="eastAsia"/>
          <w:b/>
          <w:bCs/>
          <w:color w:val="0000FF"/>
          <w:lang w:val="en-US" w:eastAsia="zh-CN"/>
        </w:rPr>
        <w:t>ABC</w:t>
      </w:r>
      <w:r>
        <w:t>）操作。</w:t>
      </w:r>
    </w:p>
    <w:p>
      <w:r>
        <w:t>A. 释放file 结构                  B. 释放内存i 节点</w:t>
      </w:r>
    </w:p>
    <w:p>
      <w:r>
        <w:t>C. 将内存i 节点写回磁盘          D. 不执行任何操作</w:t>
      </w:r>
    </w:p>
    <w:p/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假设foobar.txt文件的内容是字符串“1234567890”。请问</w:t>
      </w:r>
    </w:p>
    <w:p>
      <w:pPr>
        <w:numPr>
          <w:ilvl w:val="0"/>
          <w:numId w:val="0"/>
        </w:numPr>
      </w:pPr>
      <w:r>
        <w:rPr>
          <w:rFonts w:hint="eastAsia"/>
        </w:rPr>
        <w:t>（1）这个程序的输出是什么？（2）画进程的打开文件结构</w:t>
      </w:r>
    </w:p>
    <w:p>
      <w:pPr>
        <w:jc w:val="center"/>
      </w:pPr>
      <w:r>
        <w:drawing>
          <wp:inline distT="0" distB="0" distL="0" distR="0">
            <wp:extent cx="3281680" cy="1936750"/>
            <wp:effectExtent l="0" t="0" r="0" b="6350"/>
            <wp:docPr id="1028" name="图片 1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14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94" t="35686" r="35567" b="36513"/>
                    <a:stretch>
                      <a:fillRect/>
                    </a:stretch>
                  </pic:blipFill>
                  <pic:spPr>
                    <a:xfrm>
                      <a:off x="0" y="0"/>
                      <a:ext cx="3292614" cy="194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输出是：1</w:t>
      </w:r>
    </w:p>
    <w:p>
      <w:pPr>
        <w:numPr>
          <w:ilvl w:val="0"/>
          <w:numId w:val="0"/>
        </w:numPr>
        <w:spacing w:after="160" w:line="264" w:lineRule="auto"/>
        <w:jc w:val="both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（2）</w:t>
      </w:r>
    </w:p>
    <w:p>
      <w:pPr>
        <w:jc w:val="center"/>
      </w:pPr>
      <w:r>
        <w:drawing>
          <wp:inline distT="0" distB="0" distL="114300" distR="114300">
            <wp:extent cx="3471545" cy="2270760"/>
            <wp:effectExtent l="0" t="0" r="8255" b="254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3、fd1，fd2的值是几？</w:t>
      </w:r>
    </w:p>
    <w:p>
      <w:pPr>
        <w:jc w:val="center"/>
      </w:pPr>
      <w:r>
        <w:drawing>
          <wp:inline distT="0" distB="0" distL="0" distR="0">
            <wp:extent cx="2889250" cy="1736725"/>
            <wp:effectExtent l="0" t="0" r="6350" b="0"/>
            <wp:docPr id="6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2260" cy="175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均为3</w:t>
      </w:r>
    </w:p>
    <w:p>
      <w:r>
        <w:rPr>
          <w:rFonts w:hint="eastAsia"/>
        </w:rPr>
        <w:t>4</w:t>
      </w:r>
      <w:r>
        <w:t>*</w:t>
      </w:r>
      <w:r>
        <w:rPr>
          <w:rFonts w:hint="eastAsia"/>
        </w:rPr>
        <w:t>、输入、输出重定向的实现</w:t>
      </w:r>
    </w:p>
    <w:p>
      <w:r>
        <w:rPr>
          <w:rFonts w:hint="eastAsia"/>
        </w:rPr>
        <w:t>已知：库函数 printf(</w:t>
      </w:r>
      <w:r>
        <w:t>“</w:t>
      </w:r>
      <w:r>
        <w:rPr>
          <w:rFonts w:hint="eastAsia"/>
        </w:rPr>
        <w:t>格式化串</w:t>
      </w:r>
      <w:r>
        <w:t>”</w:t>
      </w:r>
      <w:r>
        <w:rPr>
          <w:rFonts w:hint="eastAsia"/>
        </w:rPr>
        <w:t>，输出的内容</w:t>
      </w:r>
      <w:r>
        <w:t>)</w:t>
      </w:r>
      <w:r>
        <w:rPr>
          <w:rFonts w:hint="eastAsia"/>
        </w:rPr>
        <w:t>的执行分2步（1）使用格式化串处理输出的内容，生成待显示的字符串formatted_</w:t>
      </w:r>
      <w:r>
        <w:t>string</w:t>
      </w:r>
      <w:r>
        <w:rPr>
          <w:rFonts w:hint="eastAsia"/>
        </w:rPr>
        <w:t xml:space="preserve">（2）执行系统调用 </w:t>
      </w:r>
    </w:p>
    <w:p>
      <w:pPr>
        <w:jc w:val="center"/>
      </w:pPr>
      <w:r>
        <w:rPr>
          <w:rFonts w:hint="eastAsia"/>
        </w:rPr>
        <w:t>write</w:t>
      </w:r>
      <w:r>
        <w:t>(1</w:t>
      </w:r>
      <w:r>
        <w:rPr>
          <w:rFonts w:hint="eastAsia"/>
        </w:rPr>
        <w:t>，formatted_</w:t>
      </w:r>
      <w:r>
        <w:t>string</w:t>
      </w:r>
      <w:r>
        <w:rPr>
          <w:rFonts w:hint="eastAsia"/>
        </w:rPr>
        <w:t>，size</w:t>
      </w:r>
      <w:r>
        <w:t>of(</w:t>
      </w:r>
      <w:r>
        <w:rPr>
          <w:rFonts w:hint="eastAsia"/>
        </w:rPr>
        <w:t>formatted_</w:t>
      </w:r>
      <w:r>
        <w:t>string)</w:t>
      </w:r>
      <w:r>
        <w:rPr>
          <w:rFonts w:hint="eastAsia"/>
        </w:rPr>
        <w:t>。</w:t>
      </w:r>
    </w:p>
    <w:p>
      <w:r>
        <w:rPr>
          <w:rFonts w:hint="eastAsia"/>
        </w:rPr>
        <w:t>1，是进程的标准输出文件，默认是终端的输出缓存；即进程打开文件表1</w:t>
      </w:r>
      <w:r>
        <w:t>#</w:t>
      </w:r>
      <w:r>
        <w:rPr>
          <w:rFonts w:hint="eastAsia"/>
        </w:rPr>
        <w:t>表项引用的File结构指向的是tty的内存inode。</w:t>
      </w:r>
    </w:p>
    <w:p>
      <w:r>
        <w:tab/>
      </w:r>
      <w:r>
        <w:rPr>
          <w:rFonts w:hint="eastAsia"/>
        </w:rPr>
        <w:t>输出重定向是指修改进程的1</w:t>
      </w:r>
      <w:r>
        <w:t>#</w:t>
      </w:r>
      <w:r>
        <w:rPr>
          <w:rFonts w:hint="eastAsia"/>
        </w:rPr>
        <w:t>文件描述符，让printf将生成的字符串写入一个指定的磁盘文件。例如：以下命令将cat程序的输出重定向至磁盘文件o</w:t>
      </w:r>
      <w:r>
        <w:t>utFile</w:t>
      </w:r>
      <w:r>
        <w:rPr>
          <w:rFonts w:hint="eastAsia"/>
        </w:rPr>
        <w:t>。</w:t>
      </w:r>
    </w:p>
    <w:p>
      <w:pPr>
        <w:jc w:val="center"/>
      </w:pPr>
      <w:r>
        <w:rPr>
          <w:rFonts w:hint="eastAsia"/>
        </w:rPr>
        <w:t>$</w:t>
      </w:r>
      <w:r>
        <w:t xml:space="preserve"> cat existFile &gt; outFile</w:t>
      </w:r>
    </w:p>
    <w:p>
      <w:pPr>
        <w:ind w:firstLine="420"/>
      </w:pPr>
      <w:r>
        <w:t>cat</w:t>
      </w:r>
      <w:r>
        <w:rPr>
          <w:rFonts w:hint="eastAsia"/>
        </w:rPr>
        <w:t>命令向屏幕输出existFile文件内容。输出重定向后，cat命令不再向屏幕输出，原本输出的内容写入o</w:t>
      </w:r>
      <w:r>
        <w:t>utFile</w:t>
      </w:r>
      <w:r>
        <w:rPr>
          <w:rFonts w:hint="eastAsia"/>
        </w:rPr>
        <w:t>文件。</w:t>
      </w:r>
    </w:p>
    <w:p>
      <w:pPr>
        <w:ind w:firstLine="420"/>
      </w:pPr>
      <w:r>
        <w:rPr>
          <w:rFonts w:hint="eastAsia"/>
        </w:rPr>
        <w:t>输出重定向怎么实现呢？以下是一种可行的方法：shell进程创建一个子进程，子进程exec</w:t>
      </w:r>
      <w:r>
        <w:t>(cat)</w:t>
      </w:r>
      <w:r>
        <w:rPr>
          <w:rFonts w:hint="eastAsia"/>
        </w:rPr>
        <w:t>之前，连续执行系统调用close和open：</w:t>
      </w:r>
    </w:p>
    <w:p>
      <w:pPr>
        <w:ind w:left="840" w:leftChars="400"/>
      </w:pPr>
      <w:r>
        <w:t xml:space="preserve">if ( </w:t>
      </w:r>
      <w:r>
        <w:rPr>
          <w:rFonts w:hint="eastAsia"/>
        </w:rPr>
        <w:t>fork</w:t>
      </w:r>
      <w:r>
        <w:t>( )==0 )</w:t>
      </w:r>
    </w:p>
    <w:p>
      <w:pPr>
        <w:ind w:left="840" w:leftChars="400"/>
      </w:pPr>
      <w:r>
        <w:rPr>
          <w:rFonts w:hint="eastAsia"/>
        </w:rPr>
        <w:t>{</w:t>
      </w:r>
    </w:p>
    <w:p>
      <w:pPr>
        <w:ind w:left="840" w:leftChars="400"/>
      </w:pPr>
      <w:r>
        <w:tab/>
      </w:r>
      <w:r>
        <w:t>close(1);</w:t>
      </w:r>
    </w:p>
    <w:p>
      <w:pPr>
        <w:ind w:left="840" w:leftChars="400"/>
      </w:pPr>
      <w:r>
        <w:tab/>
      </w:r>
      <w:r>
        <w:rPr>
          <w:rFonts w:hint="eastAsia"/>
        </w:rPr>
        <w:t>fd</w:t>
      </w:r>
      <w:r>
        <w:t xml:space="preserve"> = open(outFile, </w:t>
      </w:r>
      <w:r>
        <w:rPr>
          <w:rFonts w:hint="eastAsia"/>
        </w:rPr>
        <w:t>写</w:t>
      </w:r>
      <w:r>
        <w:t>)</w:t>
      </w:r>
      <w:r>
        <w:rPr>
          <w:rFonts w:hint="eastAsia"/>
        </w:rPr>
        <w:t xml:space="preserve">； </w:t>
      </w:r>
      <w:r>
        <w:t xml:space="preserve">  // </w:t>
      </w:r>
      <w:r>
        <w:rPr>
          <w:rFonts w:hint="eastAsia"/>
        </w:rPr>
        <w:t>fd是1</w:t>
      </w:r>
    </w:p>
    <w:p>
      <w:pPr>
        <w:ind w:left="840" w:leftChars="400"/>
        <w:rPr>
          <w:rFonts w:hint="eastAsia"/>
        </w:rPr>
      </w:pPr>
      <w:r>
        <w:tab/>
      </w:r>
      <w:r>
        <w:rPr>
          <w:rFonts w:hint="eastAsia"/>
        </w:rPr>
        <w:t>exec(</w:t>
      </w:r>
      <w:r>
        <w:t xml:space="preserve">cat, ****); // </w:t>
      </w:r>
      <w:r>
        <w:rPr>
          <w:rFonts w:hint="eastAsia"/>
        </w:rPr>
        <w:t>cat程序执行时标准输出（1</w:t>
      </w:r>
      <w:r>
        <w:t>#</w:t>
      </w:r>
      <w:r>
        <w:rPr>
          <w:rFonts w:hint="eastAsia"/>
        </w:rPr>
        <w:t>文件描述符）是outFile文件</w:t>
      </w:r>
    </w:p>
    <w:p>
      <w:pPr>
        <w:ind w:left="840" w:leftChars="400"/>
      </w:pPr>
      <w:r>
        <w:rPr>
          <w:rFonts w:hint="eastAsia"/>
        </w:rPr>
        <w:t>}</w:t>
      </w:r>
    </w:p>
    <w:p>
      <w:pPr>
        <w:ind w:left="840" w:leftChars="400"/>
      </w:pPr>
      <w:r>
        <w:rPr>
          <w:rFonts w:hint="eastAsia"/>
        </w:rPr>
        <w:t>。。。父进程shell的程序分支。。。</w:t>
      </w:r>
    </w:p>
    <w:p>
      <w:pPr>
        <w:ind w:left="840" w:leftChars="400"/>
        <w:rPr>
          <w:rFonts w:hint="eastAsia"/>
        </w:rPr>
      </w:pPr>
    </w:p>
    <w:p>
      <w:r>
        <w:rPr>
          <w:rFonts w:hint="eastAsia"/>
        </w:rPr>
        <w:t>5</w:t>
      </w:r>
      <w:r>
        <w:t>*</w:t>
      </w:r>
      <w:r>
        <w:rPr>
          <w:rFonts w:hint="eastAsia"/>
        </w:rPr>
        <w:t>、fork套在for循环中，输出重定向之前，输出是8行，每个进程输出一行。输出重定向之后，输出是</w:t>
      </w:r>
      <w:r>
        <w:t>20</w:t>
      </w:r>
      <w:r>
        <w:rPr>
          <w:rFonts w:hint="eastAsia"/>
        </w:rPr>
        <w:t>行，为什么会是这样呢？</w:t>
      </w:r>
    </w:p>
    <w:p>
      <w:r>
        <w:drawing>
          <wp:inline distT="0" distB="0" distL="0" distR="0">
            <wp:extent cx="5154295" cy="1302385"/>
            <wp:effectExtent l="0" t="0" r="8255" b="0"/>
            <wp:docPr id="351188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8866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7775" cy="13084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[参考答案]</w:t>
      </w:r>
      <w:r>
        <w:t xml:space="preserve"> </w:t>
      </w:r>
      <w:r>
        <w:tab/>
      </w:r>
      <w:r>
        <w:rPr>
          <w:rFonts w:hint="eastAsia"/>
        </w:rPr>
        <w:t>库函数printf（其实是标准输入输出库stdio）在用户空间为每个文件描述符维护一个缓存。缓冲的工作模式与文件描述符引用的文件类型(</w:t>
      </w:r>
      <w:r>
        <w:t>d_mode)</w:t>
      </w:r>
      <w:r>
        <w:rPr>
          <w:rFonts w:hint="eastAsia"/>
        </w:rPr>
        <w:t>相关。字符设备，也就是终端tty，行缓冲，遇到回车输入、输出。普通磁盘文件，块缓冲，写满</w:t>
      </w:r>
      <w:r>
        <w:t>4096</w:t>
      </w:r>
      <w:r>
        <w:rPr>
          <w:rFonts w:hint="eastAsia"/>
        </w:rPr>
        <w:t>字节输出。</w:t>
      </w:r>
    </w:p>
    <w:p>
      <w:pPr>
        <w:ind w:firstLine="420"/>
      </w:pPr>
      <w:r>
        <w:rPr>
          <w:rFonts w:hint="eastAsia"/>
        </w:rPr>
        <w:t>输出重定向之前，printf向终端屏幕输出，所以1</w:t>
      </w:r>
      <w:r>
        <w:t>#</w:t>
      </w:r>
      <w:r>
        <w:rPr>
          <w:rFonts w:hint="eastAsia"/>
        </w:rPr>
        <w:t>文件描述符是行缓冲的。每个进程的输出有回车，故，创建子进程之前，父进程会将输出的字符行写入tty输出缓存并且清空库函数使用的用户缓存。也就是，子进程继承来的父进程图像中，没有父进程输出的字符行。。。每个进程输出一行，整个程序一共输出8行。</w:t>
      </w:r>
    </w:p>
    <w:p>
      <w:r>
        <w:tab/>
      </w:r>
      <w:r>
        <w:rPr>
          <w:rFonts w:hint="eastAsia"/>
        </w:rPr>
        <w:t>磁盘文件是块缓冲的，用户空间的这块缓存4</w:t>
      </w:r>
      <w:r>
        <w:t>096</w:t>
      </w:r>
      <w:r>
        <w:rPr>
          <w:rFonts w:hint="eastAsia"/>
        </w:rPr>
        <w:t>字节。本例（1）执行fork系统调用时，所有父进程的输出不足4</w:t>
      </w:r>
      <w:r>
        <w:t>096</w:t>
      </w:r>
      <w:r>
        <w:rPr>
          <w:rFonts w:hint="eastAsia"/>
        </w:rPr>
        <w:t>字节，留在用户缓存里（2）子进程继承父进程的输出，所以，前者会重复输出父进程的字符行（3）所有进程最终输出的数据量远远小于4</w:t>
      </w:r>
      <w:r>
        <w:t>096</w:t>
      </w:r>
      <w:r>
        <w:rPr>
          <w:rFonts w:hint="eastAsia"/>
        </w:rPr>
        <w:t>字节，所以任何进程终止前不会执行write系统调用（4）所有进程终止时执行write系统调用，将用户缓存中留存的字符行写入内核缓存块。综上，进程树上高度为</w:t>
      </w:r>
      <w:r>
        <w:t>4</w:t>
      </w:r>
      <w:r>
        <w:rPr>
          <w:rFonts w:hint="eastAsia"/>
        </w:rPr>
        <w:t>的节点输出4行，高度为3、2、1的节点分别输出3行、2行和1行。合起来，程序一共输出2</w:t>
      </w:r>
      <w:r>
        <w:t>0</w:t>
      </w:r>
      <w:r>
        <w:rPr>
          <w:rFonts w:hint="eastAsia"/>
        </w:rPr>
        <w:t>行。</w:t>
      </w:r>
    </w:p>
    <w:p/>
    <w:p>
      <w:pPr>
        <w:rPr>
          <w:sz w:val="15"/>
          <w:szCs w:val="15"/>
        </w:rPr>
      </w:pPr>
      <w:r>
        <w:rPr>
          <w:rFonts w:hint="eastAsia"/>
        </w:rPr>
        <w:t>（二）系统调用的语义、执行过程和例题。详见文档</w:t>
      </w:r>
      <w:r>
        <w:rPr>
          <w:rFonts w:hint="eastAsia"/>
          <w:sz w:val="15"/>
          <w:szCs w:val="15"/>
        </w:rPr>
        <w:t>《</w:t>
      </w:r>
      <w:r>
        <w:rPr>
          <w:sz w:val="15"/>
          <w:szCs w:val="15"/>
        </w:rPr>
        <w:t>Unix V6++的目录和与之有关的系统调用</w:t>
      </w:r>
      <w:r>
        <w:rPr>
          <w:rFonts w:hint="eastAsia"/>
          <w:sz w:val="15"/>
          <w:szCs w:val="15"/>
        </w:rPr>
        <w:t>》</w:t>
      </w:r>
    </w:p>
    <w:p>
      <w:r>
        <w:rPr>
          <w:rFonts w:hint="eastAsia"/>
        </w:rPr>
        <w:t>1、</w:t>
      </w:r>
      <w:r>
        <w:t>fd = open(name,mode);</w:t>
      </w:r>
    </w:p>
    <w:p>
      <w:r>
        <w:t>2</w:t>
      </w:r>
      <w:r>
        <w:rPr>
          <w:rFonts w:hint="eastAsia"/>
        </w:rPr>
        <w:t>、</w:t>
      </w:r>
      <w:r>
        <w:t xml:space="preserve">fd = </w:t>
      </w:r>
      <w:r>
        <w:rPr>
          <w:rFonts w:hint="eastAsia"/>
        </w:rPr>
        <w:t>creat</w:t>
      </w:r>
      <w:r>
        <w:t>(name,mode);    // creat</w:t>
      </w:r>
      <w:r>
        <w:rPr>
          <w:rFonts w:hint="eastAsia"/>
        </w:rPr>
        <w:t>还是create，无所谓</w:t>
      </w:r>
    </w:p>
    <w:p>
      <w:r>
        <w:rPr>
          <w:rFonts w:hint="eastAsia"/>
        </w:rPr>
        <w:t>3、close</w:t>
      </w:r>
      <w:r>
        <w:t>(fd);</w:t>
      </w:r>
    </w:p>
    <w:p>
      <w:r>
        <w:rPr>
          <w:rFonts w:hint="eastAsia"/>
        </w:rPr>
        <w:t>4、unlink</w:t>
      </w:r>
      <w:r>
        <w:t>(name)</w:t>
      </w:r>
      <w:r>
        <w:rPr>
          <w:rFonts w:hint="eastAsia"/>
        </w:rPr>
        <w:t>;</w:t>
      </w:r>
    </w:p>
    <w:p>
      <w:r>
        <w:rPr>
          <w:rFonts w:hint="eastAsia"/>
        </w:rPr>
        <w:t>5、link(</w:t>
      </w:r>
      <w:r>
        <w:t>name1,name2)</w:t>
      </w:r>
      <w:r>
        <w:rPr>
          <w:rFonts w:hint="eastAsia"/>
        </w:rPr>
        <w:t>;</w:t>
      </w:r>
    </w:p>
    <w:p/>
    <w:p>
      <w:r>
        <w:rPr>
          <w:rFonts w:hint="eastAsia"/>
        </w:rPr>
        <w:t>（三）系统调用执行时的IO次数</w:t>
      </w:r>
    </w:p>
    <w:p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hint="eastAsia"/>
        </w:rPr>
        <w:t>1、</w:t>
      </w:r>
      <w:r>
        <w:rPr>
          <w:rFonts w:hint="eastAsia" w:ascii="Times New Roman" w:hAnsi="Times New Roman" w:cs="Times New Roman"/>
        </w:rPr>
        <w:t>以图1中代码为例，线性目录搜索文件 “</w:t>
      </w:r>
      <w:r>
        <w:rPr>
          <w:rFonts w:ascii="Times New Roman" w:hAnsi="Times New Roman" w:cs="Times New Roman"/>
        </w:rPr>
        <w:t>/usr/ast/Jerry</w:t>
      </w:r>
      <w:r>
        <w:rPr>
          <w:rFonts w:hint="eastAsia" w:ascii="Times New Roman" w:hAnsi="Times New Roman" w:cs="Times New Roman"/>
        </w:rPr>
        <w:t>”。如果各级目录文件的内容如图7</w:t>
      </w:r>
      <w:r>
        <w:rPr>
          <w:rFonts w:ascii="Times New Roman" w:hAnsi="Times New Roman" w:cs="Times New Roman"/>
        </w:rPr>
        <w:t>.</w:t>
      </w:r>
      <w:r>
        <w:rPr>
          <w:rFonts w:hint="eastAsia" w:ascii="Times New Roman" w:hAnsi="Times New Roman" w:cs="Times New Roman"/>
        </w:rPr>
        <w:t>32所示，则整个目录搜索的过程如下：</w:t>
      </w:r>
    </w:p>
    <w:p>
      <w:pPr>
        <w:spacing w:after="0" w:line="240" w:lineRule="auto"/>
        <w:jc w:val="center"/>
        <w:rPr>
          <w:rFonts w:ascii="Times New Roman" w:hAnsi="Times New Roman" w:cs="Times New Roman"/>
        </w:rPr>
      </w:pPr>
      <w:r>
        <w:object>
          <v:shape id="_x0000_i1026" o:spt="75" type="#_x0000_t75" style="height:91.45pt;width:384.2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18">
            <o:LockedField>false</o:LockedField>
          </o:OLEObject>
        </w:object>
      </w:r>
    </w:p>
    <w:p>
      <w:pPr>
        <w:spacing w:after="156" w:afterLines="50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hint="eastAsia" w:ascii="Times New Roman" w:hAnsi="Times New Roman" w:cs="Times New Roman"/>
          <w:b/>
          <w:bCs/>
          <w:sz w:val="18"/>
          <w:szCs w:val="18"/>
        </w:rPr>
        <w:t>图</w:t>
      </w:r>
      <w:r>
        <w:rPr>
          <w:rFonts w:ascii="Times New Roman" w:hAnsi="Times New Roman" w:cs="Times New Roman"/>
          <w:b/>
          <w:bCs/>
          <w:sz w:val="18"/>
          <w:szCs w:val="18"/>
        </w:rPr>
        <w:t>7.32</w:t>
      </w:r>
      <w:r>
        <w:rPr>
          <w:rFonts w:hint="eastAsia" w:ascii="Times New Roman" w:hAnsi="Times New Roman" w:cs="Times New Roman"/>
          <w:b/>
          <w:bCs/>
          <w:sz w:val="18"/>
          <w:szCs w:val="18"/>
        </w:rPr>
        <w:t>：目录搜索示例</w:t>
      </w:r>
    </w:p>
    <w:p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（1）根据1号inode（根目录文件的Inode），打开根目录文件，由i</w:t>
      </w:r>
      <w:r>
        <w:rPr>
          <w:rFonts w:ascii="Times New Roman" w:hAnsi="Times New Roman" w:cs="Times New Roman"/>
        </w:rPr>
        <w:t>_mode</w:t>
      </w:r>
      <w:r>
        <w:rPr>
          <w:rFonts w:hint="eastAsia" w:ascii="Times New Roman" w:hAnsi="Times New Roman" w:cs="Times New Roman"/>
        </w:rPr>
        <w:t>中的标志位判断该文件确实为目录文件，由i_addr找到根目录文件在磁盘中的位置，如图7</w:t>
      </w:r>
      <w:r>
        <w:rPr>
          <w:rFonts w:ascii="Times New Roman" w:hAnsi="Times New Roman" w:cs="Times New Roman"/>
        </w:rPr>
        <w:t>.</w:t>
      </w:r>
      <w:r>
        <w:rPr>
          <w:rFonts w:hint="eastAsia" w:ascii="Times New Roman" w:hAnsi="Times New Roman" w:cs="Times New Roman"/>
        </w:rPr>
        <w:t>32所示，从1</w:t>
      </w:r>
      <w:r>
        <w:rPr>
          <w:rFonts w:ascii="Times New Roman" w:hAnsi="Times New Roman" w:cs="Times New Roman"/>
        </w:rPr>
        <w:t>01</w:t>
      </w:r>
      <w:r>
        <w:rPr>
          <w:rFonts w:hint="eastAsia" w:ascii="Times New Roman" w:hAnsi="Times New Roman" w:cs="Times New Roman"/>
        </w:rPr>
        <w:t>号盘块开始依次读入根目录文件；在根目录文件中，逐条记录查找到文件名为usr的目录项，该项显示usr文件的磁盘Inode号为5</w:t>
      </w:r>
      <w:r>
        <w:rPr>
          <w:rFonts w:ascii="Times New Roman" w:hAnsi="Times New Roman" w:cs="Times New Roman"/>
        </w:rPr>
        <w:t>6</w:t>
      </w:r>
      <w:r>
        <w:rPr>
          <w:rFonts w:hint="eastAsia" w:ascii="Times New Roman" w:hAnsi="Times New Roman" w:cs="Times New Roman"/>
        </w:rPr>
        <w:t>号。</w:t>
      </w:r>
      <w:r>
        <w:rPr>
          <w:rFonts w:hint="eastAsia" w:ascii="Times New Roman" w:hAnsi="Times New Roman" w:cs="Times New Roman"/>
          <w:color w:val="1F4E79" w:themeColor="accent5" w:themeShade="80"/>
        </w:rPr>
        <w:t>根目录DiskInode常驻内存，使用不需要执行IO操作，遍历根目录文件之前需要将1</w:t>
      </w:r>
      <w:r>
        <w:rPr>
          <w:rFonts w:ascii="Times New Roman" w:hAnsi="Times New Roman" w:cs="Times New Roman"/>
          <w:color w:val="1F4E79" w:themeColor="accent5" w:themeShade="80"/>
        </w:rPr>
        <w:t>01#</w:t>
      </w:r>
      <w:r>
        <w:rPr>
          <w:rFonts w:hint="eastAsia" w:ascii="Times New Roman" w:hAnsi="Times New Roman" w:cs="Times New Roman"/>
          <w:color w:val="1F4E79" w:themeColor="accent5" w:themeShade="80"/>
        </w:rPr>
        <w:t>盘块读入内存，1次IO。</w:t>
      </w:r>
    </w:p>
    <w:p>
      <w:pPr>
        <w:spacing w:after="0" w:line="240" w:lineRule="auto"/>
        <w:jc w:val="both"/>
        <w:rPr>
          <w:rFonts w:ascii="Times New Roman" w:hAnsi="Times New Roman" w:cs="Times New Roman"/>
          <w:color w:val="1F4E79" w:themeColor="accent5" w:themeShade="80"/>
        </w:rPr>
      </w:pPr>
      <w:r>
        <w:rPr>
          <w:rFonts w:hint="eastAsia" w:ascii="Times New Roman" w:hAnsi="Times New Roman" w:cs="Times New Roman"/>
        </w:rPr>
        <w:t>（2）根据56号Inode（user文件的Inode），打开usr文件，由i</w:t>
      </w:r>
      <w:r>
        <w:rPr>
          <w:rFonts w:ascii="Times New Roman" w:hAnsi="Times New Roman" w:cs="Times New Roman"/>
        </w:rPr>
        <w:t>_mode</w:t>
      </w:r>
      <w:r>
        <w:rPr>
          <w:rFonts w:hint="eastAsia" w:ascii="Times New Roman" w:hAnsi="Times New Roman" w:cs="Times New Roman"/>
        </w:rPr>
        <w:t>中的标志位判断该文件确实为目录文件，则由i_addr找到usr目录文件在磁盘中的位置，如图7</w:t>
      </w:r>
      <w:r>
        <w:rPr>
          <w:rFonts w:ascii="Times New Roman" w:hAnsi="Times New Roman" w:cs="Times New Roman"/>
        </w:rPr>
        <w:t>.</w:t>
      </w:r>
      <w:r>
        <w:rPr>
          <w:rFonts w:hint="eastAsia" w:ascii="Times New Roman" w:hAnsi="Times New Roman" w:cs="Times New Roman"/>
        </w:rPr>
        <w:t>32所示，从1</w:t>
      </w:r>
      <w:r>
        <w:rPr>
          <w:rFonts w:ascii="Times New Roman" w:hAnsi="Times New Roman" w:cs="Times New Roman"/>
        </w:rPr>
        <w:t>32</w:t>
      </w:r>
      <w:r>
        <w:rPr>
          <w:rFonts w:hint="eastAsia" w:ascii="Times New Roman" w:hAnsi="Times New Roman" w:cs="Times New Roman"/>
        </w:rPr>
        <w:t>号盘块开始依次读入user目录文件；在usr目录文件中，逐条记录查找到文件名为ast的目录项，该项显示ast文件的磁盘Inode号为</w:t>
      </w:r>
      <w:r>
        <w:rPr>
          <w:rFonts w:ascii="Times New Roman" w:hAnsi="Times New Roman" w:cs="Times New Roman"/>
        </w:rPr>
        <w:t>30</w:t>
      </w:r>
      <w:r>
        <w:rPr>
          <w:rFonts w:hint="eastAsia" w:ascii="Times New Roman" w:hAnsi="Times New Roman" w:cs="Times New Roman"/>
        </w:rPr>
        <w:t>号。</w:t>
      </w:r>
      <w:r>
        <w:rPr>
          <w:rFonts w:hint="eastAsia" w:ascii="Times New Roman" w:hAnsi="Times New Roman" w:cs="Times New Roman"/>
          <w:color w:val="1F4E79" w:themeColor="accent5" w:themeShade="80"/>
        </w:rPr>
        <w:t>2次IO，分别读入目录文件usr的DiskInode（5</w:t>
      </w:r>
      <w:r>
        <w:rPr>
          <w:rFonts w:ascii="Times New Roman" w:hAnsi="Times New Roman" w:cs="Times New Roman"/>
          <w:color w:val="1F4E79" w:themeColor="accent5" w:themeShade="80"/>
        </w:rPr>
        <w:t>6#</w:t>
      </w:r>
      <w:r>
        <w:rPr>
          <w:rFonts w:hint="eastAsia" w:ascii="Times New Roman" w:hAnsi="Times New Roman" w:cs="Times New Roman"/>
          <w:color w:val="1F4E79" w:themeColor="accent5" w:themeShade="80"/>
        </w:rPr>
        <w:t>）和数据块（1</w:t>
      </w:r>
      <w:r>
        <w:rPr>
          <w:rFonts w:ascii="Times New Roman" w:hAnsi="Times New Roman" w:cs="Times New Roman"/>
          <w:color w:val="1F4E79" w:themeColor="accent5" w:themeShade="80"/>
        </w:rPr>
        <w:t>32#</w:t>
      </w:r>
      <w:r>
        <w:rPr>
          <w:rFonts w:hint="eastAsia" w:ascii="Times New Roman" w:hAnsi="Times New Roman" w:cs="Times New Roman"/>
          <w:color w:val="1F4E79" w:themeColor="accent5" w:themeShade="80"/>
        </w:rPr>
        <w:t>盘块）。</w:t>
      </w:r>
    </w:p>
    <w:p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（3）根据</w:t>
      </w:r>
      <w:r>
        <w:rPr>
          <w:rFonts w:ascii="Times New Roman" w:hAnsi="Times New Roman" w:cs="Times New Roman"/>
        </w:rPr>
        <w:t>30</w:t>
      </w:r>
      <w:r>
        <w:rPr>
          <w:rFonts w:hint="eastAsia" w:ascii="Times New Roman" w:hAnsi="Times New Roman" w:cs="Times New Roman"/>
        </w:rPr>
        <w:t>号Inode（ast文件的Inode），打开ast文件，由i</w:t>
      </w:r>
      <w:r>
        <w:rPr>
          <w:rFonts w:ascii="Times New Roman" w:hAnsi="Times New Roman" w:cs="Times New Roman"/>
        </w:rPr>
        <w:t>_mode</w:t>
      </w:r>
      <w:r>
        <w:rPr>
          <w:rFonts w:hint="eastAsia" w:ascii="Times New Roman" w:hAnsi="Times New Roman" w:cs="Times New Roman"/>
        </w:rPr>
        <w:t>中的标志位判断该文件确实为目录文件，则由i_addr找到ast目录文件在磁盘中的位置，如图7</w:t>
      </w:r>
      <w:r>
        <w:rPr>
          <w:rFonts w:ascii="Times New Roman" w:hAnsi="Times New Roman" w:cs="Times New Roman"/>
        </w:rPr>
        <w:t>.</w:t>
      </w:r>
      <w:r>
        <w:rPr>
          <w:rFonts w:hint="eastAsia" w:ascii="Times New Roman" w:hAnsi="Times New Roman" w:cs="Times New Roman"/>
        </w:rPr>
        <w:t>32所示，从</w:t>
      </w:r>
      <w:r>
        <w:rPr>
          <w:rFonts w:ascii="Times New Roman" w:hAnsi="Times New Roman" w:cs="Times New Roman"/>
        </w:rPr>
        <w:t>406</w:t>
      </w:r>
      <w:r>
        <w:rPr>
          <w:rFonts w:hint="eastAsia" w:ascii="Times New Roman" w:hAnsi="Times New Roman" w:cs="Times New Roman"/>
        </w:rPr>
        <w:t>号盘块开始依次读入ast目录文件；在ast目录文件中逐条记录查找到文件名为Jerry的目录项，该项显示Jerry文件的磁盘Inode号为</w:t>
      </w:r>
      <w:r>
        <w:rPr>
          <w:rFonts w:ascii="Times New Roman" w:hAnsi="Times New Roman" w:cs="Times New Roman"/>
        </w:rPr>
        <w:t>80</w:t>
      </w:r>
      <w:r>
        <w:rPr>
          <w:rFonts w:hint="eastAsia" w:ascii="Times New Roman" w:hAnsi="Times New Roman" w:cs="Times New Roman"/>
        </w:rPr>
        <w:t>号。</w:t>
      </w:r>
      <w:r>
        <w:rPr>
          <w:rFonts w:hint="eastAsia" w:ascii="Times New Roman" w:hAnsi="Times New Roman" w:cs="Times New Roman"/>
          <w:color w:val="1F4E79" w:themeColor="accent5" w:themeShade="80"/>
        </w:rPr>
        <w:t>2次IO，分别读入目录文件ast的DiskInode（3</w:t>
      </w:r>
      <w:r>
        <w:rPr>
          <w:rFonts w:ascii="Times New Roman" w:hAnsi="Times New Roman" w:cs="Times New Roman"/>
          <w:color w:val="1F4E79" w:themeColor="accent5" w:themeShade="80"/>
        </w:rPr>
        <w:t>0#</w:t>
      </w:r>
      <w:r>
        <w:rPr>
          <w:rFonts w:hint="eastAsia" w:ascii="Times New Roman" w:hAnsi="Times New Roman" w:cs="Times New Roman"/>
          <w:color w:val="1F4E79" w:themeColor="accent5" w:themeShade="80"/>
        </w:rPr>
        <w:t>）和数据块（</w:t>
      </w:r>
      <w:r>
        <w:rPr>
          <w:rFonts w:ascii="Times New Roman" w:hAnsi="Times New Roman" w:cs="Times New Roman"/>
          <w:color w:val="1F4E79" w:themeColor="accent5" w:themeShade="80"/>
        </w:rPr>
        <w:t>406#</w:t>
      </w:r>
      <w:r>
        <w:rPr>
          <w:rFonts w:hint="eastAsia" w:ascii="Times New Roman" w:hAnsi="Times New Roman" w:cs="Times New Roman"/>
          <w:color w:val="1F4E79" w:themeColor="accent5" w:themeShade="80"/>
        </w:rPr>
        <w:t>盘块）。</w:t>
      </w:r>
    </w:p>
    <w:p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（4）找到</w:t>
      </w:r>
      <w:r>
        <w:rPr>
          <w:rFonts w:ascii="Times New Roman" w:hAnsi="Times New Roman" w:cs="Times New Roman"/>
        </w:rPr>
        <w:t>80</w:t>
      </w:r>
      <w:r>
        <w:rPr>
          <w:rFonts w:hint="eastAsia" w:ascii="Times New Roman" w:hAnsi="Times New Roman" w:cs="Times New Roman"/>
        </w:rPr>
        <w:t>号Inode，即找到“/usr/ast/Jerry”文件。</w:t>
      </w:r>
    </w:p>
    <w:p>
      <w:pPr>
        <w:rPr>
          <w:color w:val="C00000"/>
        </w:rPr>
      </w:pPr>
      <w:r>
        <w:rPr>
          <w:rFonts w:hint="eastAsia"/>
          <w:color w:val="C00000"/>
        </w:rPr>
        <w:t>结论：线性目录搜索好慢好慢呀呀呀。。。一定要想办法优化。</w:t>
      </w:r>
    </w:p>
    <w:p>
      <w:pPr>
        <w:rPr>
          <w:rFonts w:hint="eastAsia"/>
          <w:color w:val="C00000"/>
        </w:rPr>
      </w:pPr>
      <w:r>
        <w:rPr>
          <w:rFonts w:hint="eastAsia"/>
          <w:color w:val="C00000"/>
        </w:rPr>
        <w:t xml:space="preserve"> </w:t>
      </w:r>
      <w:r>
        <w:rPr>
          <w:color w:val="C00000"/>
        </w:rPr>
        <w:t xml:space="preserve">      </w:t>
      </w:r>
      <w:r>
        <w:rPr>
          <w:rFonts w:hint="eastAsia"/>
          <w:color w:val="C00000"/>
        </w:rPr>
        <w:t>能用，尽量用相对路径名引用文件，会快好多。看下面的例子。</w:t>
      </w:r>
    </w:p>
    <w:p>
      <w:r>
        <w:t>2</w:t>
      </w:r>
      <w:r>
        <w:rPr>
          <w:rFonts w:hint="eastAsia"/>
        </w:rPr>
        <w:t>、用户user</w:t>
      </w:r>
      <w:r>
        <w:t>1</w:t>
      </w:r>
      <w:r>
        <w:rPr>
          <w:rFonts w:hint="eastAsia"/>
        </w:rPr>
        <w:t>登录后，打开文件a。请问，执行系统调用open</w:t>
      </w:r>
      <w:r>
        <w:t>(“a”, RDWR)</w:t>
      </w:r>
      <w:r>
        <w:rPr>
          <w:rFonts w:hint="eastAsia"/>
        </w:rPr>
        <w:t>需要执行几次IO操作？</w:t>
      </w:r>
    </w:p>
    <w:p>
      <w:pPr>
        <w:jc w:val="center"/>
      </w:pPr>
      <w:r>
        <w:drawing>
          <wp:inline distT="0" distB="0" distL="0" distR="0">
            <wp:extent cx="2691130" cy="1848485"/>
            <wp:effectExtent l="0" t="0" r="0" b="0"/>
            <wp:docPr id="491400378" name="图片 491400378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00378" name="图片 491400378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944"/>
                    <a:stretch>
                      <a:fillRect/>
                    </a:stretch>
                  </pic:blipFill>
                  <pic:spPr>
                    <a:xfrm>
                      <a:off x="0" y="0"/>
                      <a:ext cx="2699666" cy="185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[参考答案</w:t>
      </w:r>
      <w:r>
        <w:t>]   2</w:t>
      </w:r>
      <w:r>
        <w:rPr>
          <w:rFonts w:hint="eastAsia"/>
        </w:rPr>
        <w:t>次。</w:t>
      </w:r>
    </w:p>
    <w:p>
      <w:r>
        <w:rPr>
          <w:rFonts w:hint="eastAsia"/>
        </w:rPr>
        <w:t>用户登录时，系统自动打开家目录。所以，user</w:t>
      </w:r>
      <w:r>
        <w:t>1</w:t>
      </w:r>
      <w:r>
        <w:rPr>
          <w:rFonts w:hint="eastAsia"/>
        </w:rPr>
        <w:t>上机的整个过程，家目录/</w:t>
      </w:r>
      <w:r>
        <w:t>home/user1</w:t>
      </w:r>
      <w:r>
        <w:rPr>
          <w:rFonts w:hint="eastAsia"/>
        </w:rPr>
        <w:t>的DiskInode常驻内存，为其提供相对路径名目录搜索服务。</w:t>
      </w:r>
    </w:p>
    <w:p>
      <w:r>
        <w:rPr>
          <w:rFonts w:hint="eastAsia"/>
        </w:rPr>
        <w:t>这个open系统调用使用相对路径名打开文件a，无需加载父目录DiskInode。</w:t>
      </w:r>
    </w:p>
    <w:p>
      <w:r>
        <w:rPr>
          <w:rFonts w:hint="eastAsia"/>
        </w:rPr>
        <w:t>需要读取父目录文件user</w:t>
      </w:r>
      <w:r>
        <w:t>1</w:t>
      </w:r>
      <w:r>
        <w:rPr>
          <w:rFonts w:hint="eastAsia"/>
        </w:rPr>
        <w:t>，数据块缓存不命中，IO一次。</w:t>
      </w:r>
    </w:p>
    <w:p>
      <w:r>
        <w:rPr>
          <w:rFonts w:hint="eastAsia"/>
        </w:rPr>
        <w:t>需要读取目标文件a的DiskInode，缓存不命中，IO一次。</w:t>
      </w:r>
    </w:p>
    <w:p>
      <w:r>
        <w:rPr>
          <w:rFonts w:hint="eastAsia"/>
        </w:rPr>
        <w:t>所以，open系统调用需要执行2次IO操作。</w:t>
      </w:r>
    </w:p>
    <w:p>
      <w:r>
        <w:t>3</w:t>
      </w:r>
      <w:r>
        <w:rPr>
          <w:rFonts w:hint="eastAsia"/>
        </w:rPr>
        <w:t>、open系统调用结束后，读下图中的文件file</w:t>
      </w:r>
      <w:r>
        <w:t>1</w:t>
      </w:r>
      <w:r>
        <w:rPr>
          <w:rFonts w:hint="eastAsia"/>
        </w:rPr>
        <w:t>，假设所有块缓存不命中，不考虑预读。（1）读3</w:t>
      </w:r>
      <w:r>
        <w:t>#</w:t>
      </w:r>
      <w:r>
        <w:rPr>
          <w:rFonts w:hint="eastAsia"/>
        </w:rPr>
        <w:t>逻辑块，几次IO？（2）读6</w:t>
      </w:r>
      <w:r>
        <w:t>#</w:t>
      </w:r>
      <w:r>
        <w:rPr>
          <w:rFonts w:hint="eastAsia"/>
        </w:rPr>
        <w:t>逻辑块，几次IO？（3）读入6</w:t>
      </w:r>
      <w:r>
        <w:t>#</w:t>
      </w:r>
      <w:r>
        <w:rPr>
          <w:rFonts w:hint="eastAsia"/>
        </w:rPr>
        <w:t>逻辑块之后，接着读</w:t>
      </w:r>
      <w:r>
        <w:t>100#</w:t>
      </w:r>
      <w:r>
        <w:rPr>
          <w:rFonts w:hint="eastAsia"/>
        </w:rPr>
        <w:t>逻辑块，几次IO？（4）随后，写1</w:t>
      </w:r>
      <w:r>
        <w:t>98#</w:t>
      </w:r>
      <w:r>
        <w:rPr>
          <w:rFonts w:hint="eastAsia"/>
        </w:rPr>
        <w:t>逻辑块中的第2</w:t>
      </w:r>
      <w:r>
        <w:t>00#</w:t>
      </w:r>
      <w:r>
        <w:rPr>
          <w:rFonts w:hint="eastAsia"/>
        </w:rPr>
        <w:t>字节，几次IO？</w:t>
      </w:r>
    </w:p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2374265" cy="2421890"/>
            <wp:effectExtent l="0" t="0" r="6985" b="0"/>
            <wp:wrapSquare wrapText="bothSides"/>
            <wp:docPr id="1346498371" name="图片 1346498371" descr="形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8371" name="图片 1346498371" descr="形状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242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[参考答案</w:t>
      </w:r>
      <w:r>
        <w:t xml:space="preserve">]   </w:t>
      </w:r>
    </w:p>
    <w:p>
      <w:r>
        <w:rPr>
          <w:rFonts w:hint="eastAsia"/>
        </w:rPr>
        <w:t>（1）读3</w:t>
      </w:r>
      <w:r>
        <w:t>#</w:t>
      </w:r>
      <w:r>
        <w:rPr>
          <w:rFonts w:hint="eastAsia"/>
        </w:rPr>
        <w:t>逻辑块，1次IO。0</w:t>
      </w:r>
      <w:r>
        <w:t>#~5#</w:t>
      </w:r>
      <w:r>
        <w:rPr>
          <w:rFonts w:hint="eastAsia"/>
        </w:rPr>
        <w:t>逻辑块的物理块号在I</w:t>
      </w:r>
      <w:r>
        <w:t>node</w:t>
      </w:r>
      <w:r>
        <w:rPr>
          <w:rFonts w:hint="eastAsia"/>
        </w:rPr>
        <w:t>中，文件打开后在内存。所以，读3</w:t>
      </w:r>
      <w:r>
        <w:t>#</w:t>
      </w:r>
      <w:r>
        <w:rPr>
          <w:rFonts w:hint="eastAsia"/>
        </w:rPr>
        <w:t>逻辑块IO一次，读入物理块d</w:t>
      </w:r>
      <w:r>
        <w:t>3</w:t>
      </w:r>
      <w:r>
        <w:rPr>
          <w:rFonts w:hint="eastAsia"/>
        </w:rPr>
        <w:t>。</w:t>
      </w:r>
    </w:p>
    <w:p>
      <w:r>
        <w:rPr>
          <w:rFonts w:hint="eastAsia"/>
        </w:rPr>
        <w:t>（2）读6</w:t>
      </w:r>
      <w:r>
        <w:t>#</w:t>
      </w:r>
      <w:r>
        <w:rPr>
          <w:rFonts w:hint="eastAsia"/>
        </w:rPr>
        <w:t>逻辑块，2次IO。第一次读入物理块i</w:t>
      </w:r>
      <w:r>
        <w:t>0</w:t>
      </w:r>
      <w:r>
        <w:rPr>
          <w:rFonts w:hint="eastAsia"/>
        </w:rPr>
        <w:t>、得到文件的第一个索引块，get物理块号d</w:t>
      </w:r>
      <w:r>
        <w:t>6</w:t>
      </w:r>
      <w:r>
        <w:rPr>
          <w:rFonts w:hint="eastAsia"/>
        </w:rPr>
        <w:t>。第二次读入物理块d</w:t>
      </w:r>
      <w:r>
        <w:t>6</w:t>
      </w:r>
      <w:r>
        <w:rPr>
          <w:rFonts w:hint="eastAsia"/>
        </w:rPr>
        <w:t>，get文件数据。</w:t>
      </w:r>
    </w:p>
    <w:p>
      <w:r>
        <w:rPr>
          <w:rFonts w:hint="eastAsia"/>
        </w:rPr>
        <w:t>（3）读</w:t>
      </w:r>
      <w:r>
        <w:t>100#</w:t>
      </w:r>
      <w:r>
        <w:rPr>
          <w:rFonts w:hint="eastAsia"/>
        </w:rPr>
        <w:t>逻辑块，1次IO。</w:t>
      </w:r>
      <w:r>
        <w:t>100#</w:t>
      </w:r>
      <w:r>
        <w:rPr>
          <w:rFonts w:hint="eastAsia"/>
        </w:rPr>
        <w:t>逻辑块的地址映射关系在第一个索引块中，已经在内存里了。所以，只需一次IO读入物理块d</w:t>
      </w:r>
      <w:r>
        <w:t>100</w:t>
      </w:r>
      <w:r>
        <w:rPr>
          <w:rFonts w:hint="eastAsia"/>
        </w:rPr>
        <w:t>。</w:t>
      </w:r>
    </w:p>
    <w:p>
      <w:r>
        <w:rPr>
          <w:rFonts w:hint="eastAsia"/>
        </w:rPr>
        <w:t>（4）写1</w:t>
      </w:r>
      <w:r>
        <w:t>98#</w:t>
      </w:r>
      <w:r>
        <w:rPr>
          <w:rFonts w:hint="eastAsia"/>
        </w:rPr>
        <w:t>逻辑块中的第2</w:t>
      </w:r>
      <w:r>
        <w:t>00#</w:t>
      </w:r>
      <w:r>
        <w:rPr>
          <w:rFonts w:hint="eastAsia"/>
        </w:rPr>
        <w:t>字节，2次IO。一次读入物理块i</w:t>
      </w:r>
      <w:r>
        <w:t>1</w:t>
      </w:r>
      <w:r>
        <w:rPr>
          <w:rFonts w:hint="eastAsia"/>
        </w:rPr>
        <w:t>，获得第2个索引块，查询得知1</w:t>
      </w:r>
      <w:r>
        <w:t>98#</w:t>
      </w:r>
      <w:r>
        <w:rPr>
          <w:rFonts w:hint="eastAsia"/>
        </w:rPr>
        <w:t>逻辑块存放在d</w:t>
      </w:r>
      <w:r>
        <w:t>198#</w:t>
      </w:r>
      <w:r>
        <w:rPr>
          <w:rFonts w:hint="eastAsia"/>
        </w:rPr>
        <w:t>物理块中。第二次IO，执行先读操作，将物理块1</w:t>
      </w:r>
      <w:r>
        <w:t>98</w:t>
      </w:r>
      <w:r>
        <w:rPr>
          <w:rFonts w:hint="eastAsia"/>
        </w:rPr>
        <w:t>读入磁盘高速缓存。没有写IO，因为这个逻辑块没有写满，就让它呆在缓存池里。</w:t>
      </w:r>
    </w:p>
    <w:p>
      <w:pPr>
        <w:rPr>
          <w:rFonts w:hint="eastAsia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64" w:lineRule="auto"/>
      </w:pPr>
      <w:r>
        <w:separator/>
      </w:r>
    </w:p>
  </w:footnote>
  <w:footnote w:type="continuationSeparator" w:id="1">
    <w:p>
      <w:pPr>
        <w:spacing w:before="0" w:after="0" w:line="264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737DFC"/>
    <w:multiLevelType w:val="singleLevel"/>
    <w:tmpl w:val="A4737DFC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E8BB8B5B"/>
    <w:multiLevelType w:val="singleLevel"/>
    <w:tmpl w:val="E8BB8B5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F0D3632"/>
    <w:multiLevelType w:val="multilevel"/>
    <w:tmpl w:val="5F0D3632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3">
    <w:nsid w:val="73109575"/>
    <w:multiLevelType w:val="singleLevel"/>
    <w:tmpl w:val="73109575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Q1NDE4Yzg2MzQzMDE3NjRmNDlhN2I3YTg4NDk3MDIifQ=="/>
  </w:docVars>
  <w:rsids>
    <w:rsidRoot w:val="00916FF9"/>
    <w:rsid w:val="000342AC"/>
    <w:rsid w:val="0003725A"/>
    <w:rsid w:val="0006053A"/>
    <w:rsid w:val="00084357"/>
    <w:rsid w:val="000910CA"/>
    <w:rsid w:val="000922BA"/>
    <w:rsid w:val="000F6A5C"/>
    <w:rsid w:val="0015660A"/>
    <w:rsid w:val="00165C02"/>
    <w:rsid w:val="00166BA6"/>
    <w:rsid w:val="00174C66"/>
    <w:rsid w:val="00191EA1"/>
    <w:rsid w:val="001A65A2"/>
    <w:rsid w:val="001D3B31"/>
    <w:rsid w:val="001D7CC0"/>
    <w:rsid w:val="00235C72"/>
    <w:rsid w:val="00246DD1"/>
    <w:rsid w:val="002722C9"/>
    <w:rsid w:val="00280965"/>
    <w:rsid w:val="00295911"/>
    <w:rsid w:val="002A4878"/>
    <w:rsid w:val="002C3BC9"/>
    <w:rsid w:val="003B2885"/>
    <w:rsid w:val="003B2F27"/>
    <w:rsid w:val="003F137D"/>
    <w:rsid w:val="0040622C"/>
    <w:rsid w:val="00447FA7"/>
    <w:rsid w:val="004557C1"/>
    <w:rsid w:val="0046687D"/>
    <w:rsid w:val="00494309"/>
    <w:rsid w:val="004F3431"/>
    <w:rsid w:val="0050176D"/>
    <w:rsid w:val="00592751"/>
    <w:rsid w:val="00596673"/>
    <w:rsid w:val="00640FE6"/>
    <w:rsid w:val="006561AB"/>
    <w:rsid w:val="0067703B"/>
    <w:rsid w:val="00680B87"/>
    <w:rsid w:val="00695677"/>
    <w:rsid w:val="006D6ED8"/>
    <w:rsid w:val="006D774F"/>
    <w:rsid w:val="00721025"/>
    <w:rsid w:val="007960EB"/>
    <w:rsid w:val="007A7BE4"/>
    <w:rsid w:val="007C0EDE"/>
    <w:rsid w:val="007E6E96"/>
    <w:rsid w:val="00916FF9"/>
    <w:rsid w:val="009576E1"/>
    <w:rsid w:val="00972764"/>
    <w:rsid w:val="00994C65"/>
    <w:rsid w:val="009A1AF0"/>
    <w:rsid w:val="009D349D"/>
    <w:rsid w:val="009E6273"/>
    <w:rsid w:val="009E653F"/>
    <w:rsid w:val="00A32513"/>
    <w:rsid w:val="00A35B1F"/>
    <w:rsid w:val="00A54F64"/>
    <w:rsid w:val="00AB195F"/>
    <w:rsid w:val="00AF6860"/>
    <w:rsid w:val="00B46C62"/>
    <w:rsid w:val="00B82B7B"/>
    <w:rsid w:val="00B8779E"/>
    <w:rsid w:val="00BB00EE"/>
    <w:rsid w:val="00C474FA"/>
    <w:rsid w:val="00C8140E"/>
    <w:rsid w:val="00CA0531"/>
    <w:rsid w:val="00CB148D"/>
    <w:rsid w:val="00CC157E"/>
    <w:rsid w:val="00CC4165"/>
    <w:rsid w:val="00CD67AF"/>
    <w:rsid w:val="00DF10E5"/>
    <w:rsid w:val="00E20980"/>
    <w:rsid w:val="00E3591F"/>
    <w:rsid w:val="00E56071"/>
    <w:rsid w:val="00EC2325"/>
    <w:rsid w:val="00EC732A"/>
    <w:rsid w:val="00EC7F76"/>
    <w:rsid w:val="00ED6377"/>
    <w:rsid w:val="00EE2C46"/>
    <w:rsid w:val="00F1263C"/>
    <w:rsid w:val="00F8786F"/>
    <w:rsid w:val="00FC1CE7"/>
    <w:rsid w:val="0E4945BA"/>
    <w:rsid w:val="13FC2057"/>
    <w:rsid w:val="20AA01EF"/>
    <w:rsid w:val="224C3750"/>
    <w:rsid w:val="23D200D4"/>
    <w:rsid w:val="269D6395"/>
    <w:rsid w:val="2E067F96"/>
    <w:rsid w:val="303C73AF"/>
    <w:rsid w:val="39AB42E8"/>
    <w:rsid w:val="4D015FE4"/>
    <w:rsid w:val="554561F4"/>
    <w:rsid w:val="67B66427"/>
    <w:rsid w:val="6C5F58B6"/>
    <w:rsid w:val="724A7E11"/>
    <w:rsid w:val="733B0792"/>
    <w:rsid w:val="78122959"/>
    <w:rsid w:val="7FCD0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after="160" w:line="264" w:lineRule="auto"/>
    </w:pPr>
    <w:rPr>
      <w:rFonts w:asciiTheme="minorHAnsi" w:hAnsiTheme="minorHAnsi" w:eastAsiaTheme="minorEastAsia" w:cstheme="minorBidi"/>
      <w:kern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autoRedefine/>
    <w:semiHidden/>
    <w:unhideWhenUsed/>
    <w:qFormat/>
    <w:uiPriority w:val="1"/>
  </w:style>
  <w:style w:type="table" w:default="1" w:styleId="7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autoRedefine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9"/>
    <w:autoRedefine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宋体" w:hAnsi="宋体" w:eastAsia="宋体" w:cs="宋体"/>
      <w:sz w:val="24"/>
      <w:szCs w:val="24"/>
    </w:rPr>
  </w:style>
  <w:style w:type="character" w:customStyle="1" w:styleId="9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0">
    <w:name w:val="页脚 字符"/>
    <w:basedOn w:val="8"/>
    <w:link w:val="4"/>
    <w:autoRedefine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标题 2 字符"/>
    <w:basedOn w:val="8"/>
    <w:link w:val="3"/>
    <w:autoRedefine/>
    <w:qFormat/>
    <w:uiPriority w:val="9"/>
    <w:rPr>
      <w:rFonts w:asciiTheme="majorHAnsi" w:hAnsiTheme="majorHAnsi" w:eastAsiaTheme="majorEastAsia" w:cstheme="majorBidi"/>
      <w:b/>
      <w:bCs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emf"/><Relationship Id="rId6" Type="http://schemas.openxmlformats.org/officeDocument/2006/relationships/package" Target="embeddings/Microsoft_Visio___1.vsdx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2.emf"/><Relationship Id="rId18" Type="http://schemas.openxmlformats.org/officeDocument/2006/relationships/package" Target="embeddings/Microsoft_Visio___2.vsdx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sv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684</Words>
  <Characters>3905</Characters>
  <Lines>32</Lines>
  <Paragraphs>9</Paragraphs>
  <TotalTime>74</TotalTime>
  <ScaleCrop>false</ScaleCrop>
  <LinksUpToDate>false</LinksUpToDate>
  <CharactersWithSpaces>4580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2023-12-29T02:22:00Z</dcterms:created>
  <dc:creator>蓉 邓</dc:creator>
  <cp:lastModifiedBy>明</cp:lastModifiedBy>
  <dcterms:modified xsi:type="dcterms:W3CDTF">2024-01-06T14:16:08Z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9E0071F9D6B84AC3874184FF36741767_12</vt:lpwstr>
  </property>
</Properties>
</file>