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Segoe UI Emoji" w:eastAsia="AR P丸ゴシック体M" w:hAnsi="Segoe UI Emoji" w:cs="Segoe UI Emoji"/>
          <w:sz w:val="21"/>
          <w:szCs w:val="21"/>
        </w:rPr>
        <w:t>⚫️</w:t>
      </w: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課題3-7</w:t>
      </w:r>
    </w:p>
    <w:p w14:paraId="00000002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03" w14:textId="116B5517" w:rsidR="00253FC3" w:rsidRPr="00ED1665" w:rsidRDefault="00000000" w:rsidP="002A1B2A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アノテーションとは何ですか？</w:t>
      </w:r>
    </w:p>
    <w:p w14:paraId="00000004" w14:textId="4CDEDCA5" w:rsidR="00253FC3" w:rsidRPr="00ED1665" w:rsidRDefault="002A1B2A">
      <w:pPr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コードに注釈として補足を加える仕組み。</w:t>
      </w:r>
    </w:p>
    <w:p w14:paraId="166566AA" w14:textId="3E63A130" w:rsidR="002A1B2A" w:rsidRPr="00ED1665" w:rsidRDefault="002A1B2A">
      <w:pPr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・プログラムの動作の変更</w:t>
      </w:r>
    </w:p>
    <w:p w14:paraId="2C10DE96" w14:textId="5ED5977A" w:rsidR="002A1B2A" w:rsidRPr="00ED1665" w:rsidRDefault="002A1B2A">
      <w:pPr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・開発時のルールを統一する</w:t>
      </w:r>
    </w:p>
    <w:p w14:paraId="3D573178" w14:textId="4E477086" w:rsidR="002A1B2A" w:rsidRPr="00ED1665" w:rsidRDefault="002A1B2A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・フレームワークに処理を指示するなど</w:t>
      </w:r>
    </w:p>
    <w:p w14:paraId="00000005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06" w14:textId="78FD23D0" w:rsidR="00253FC3" w:rsidRPr="00ED1665" w:rsidRDefault="00000000" w:rsidP="00862F1F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アノテーションにはどんな種類がありますか？（３つ）</w:t>
      </w:r>
    </w:p>
    <w:p w14:paraId="33F0D08C" w14:textId="07D4D2EE" w:rsidR="00862F1F" w:rsidRPr="00ED1665" w:rsidRDefault="00862F1F">
      <w:pPr>
        <w:rPr>
          <w:rFonts w:ascii="AR P丸ゴシック体M" w:eastAsia="AR P丸ゴシック体M" w:hAnsi="ＭＳ 明朝" w:cs="ＭＳ 明朝" w:hint="eastAsia"/>
          <w:sz w:val="21"/>
          <w:szCs w:val="21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・マーカーアノテーション…クラスやメソッドに印をつけるアノテーション。データを持たせることはできない。</w:t>
      </w:r>
    </w:p>
    <w:p w14:paraId="3E4D9009" w14:textId="7B62710A" w:rsidR="00862F1F" w:rsidRPr="00ED1665" w:rsidRDefault="00862F1F">
      <w:pPr>
        <w:rPr>
          <w:rFonts w:ascii="AR P丸ゴシック体M" w:eastAsia="AR P丸ゴシック体M" w:hAnsi="ＭＳ 明朝" w:cs="ＭＳ 明朝" w:hint="eastAsia"/>
          <w:sz w:val="21"/>
          <w:szCs w:val="21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・フルアノテーション…複数のデータを持つアノテーション。</w:t>
      </w:r>
    </w:p>
    <w:p w14:paraId="7043EF25" w14:textId="32587D8A" w:rsidR="00862F1F" w:rsidRPr="00ED1665" w:rsidRDefault="00862F1F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・メタアノテーション…アノテーションに付与するアノテーション。独自でアノテーションを作る際に保持や継承のルール定義ができる。</w:t>
      </w:r>
    </w:p>
    <w:p w14:paraId="00000008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627C40C4" w14:textId="6999D61C" w:rsidR="00B00C6C" w:rsidRPr="00ED1665" w:rsidRDefault="00000000" w:rsidP="00B00C6C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コントローラクラスに使うアノテーションは何ですか？</w:t>
      </w:r>
    </w:p>
    <w:p w14:paraId="22A79A68" w14:textId="77777777" w:rsidR="00B00C6C" w:rsidRPr="00ED1665" w:rsidRDefault="00B00C6C" w:rsidP="00B00C6C">
      <w:pPr>
        <w:pStyle w:val="a5"/>
        <w:ind w:leftChars="0" w:left="360"/>
        <w:rPr>
          <w:rFonts w:ascii="AR P丸ゴシック体M" w:eastAsia="AR P丸ゴシック体M" w:hAnsi="Roboto" w:cs="Roboto" w:hint="eastAsia"/>
          <w:sz w:val="21"/>
          <w:szCs w:val="21"/>
          <w:highlight w:val="white"/>
        </w:rPr>
      </w:pPr>
    </w:p>
    <w:p w14:paraId="45FA03A6" w14:textId="3E843F67" w:rsidR="00B00C6C" w:rsidRPr="00ED1665" w:rsidRDefault="00B00C6C" w:rsidP="00B00C6C">
      <w:pPr>
        <w:pStyle w:val="a5"/>
        <w:ind w:leftChars="0" w:left="360"/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→コントローラクラスに書くアノテーション…</w:t>
      </w:r>
      <w:r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t>いずれも共通する点としてURLとコントローラーのクラスやメソッドを紐づける役割を担</w:t>
      </w:r>
      <w:r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t>う。</w:t>
      </w:r>
    </w:p>
    <w:p w14:paraId="24362E58" w14:textId="77777777" w:rsidR="00B00C6C" w:rsidRPr="00ED1665" w:rsidRDefault="00B00C6C" w:rsidP="00B00C6C">
      <w:pPr>
        <w:pStyle w:val="a5"/>
        <w:ind w:leftChars="0" w:left="360"/>
        <w:rPr>
          <w:rFonts w:ascii="AR P丸ゴシック体M" w:eastAsia="AR P丸ゴシック体M" w:hAnsi="Roboto" w:cs="Roboto" w:hint="eastAsia"/>
          <w:sz w:val="21"/>
          <w:szCs w:val="21"/>
          <w:highlight w:val="white"/>
        </w:rPr>
      </w:pPr>
    </w:p>
    <w:p w14:paraId="0A08A4F1" w14:textId="4083693D" w:rsidR="00B43D76" w:rsidRPr="00ED1665" w:rsidRDefault="00862F1F">
      <w:pPr>
        <w:rPr>
          <w:rFonts w:ascii="AR P丸ゴシック体M" w:eastAsia="AR P丸ゴシック体M" w:hAnsi="ＭＳ 明朝" w:cs="ＭＳ 明朝" w:hint="eastAsia"/>
          <w:color w:val="FF0000"/>
          <w:sz w:val="21"/>
          <w:szCs w:val="21"/>
        </w:rPr>
      </w:pPr>
      <w:r w:rsidRPr="00ED1665">
        <w:rPr>
          <w:rFonts w:ascii="AR P丸ゴシック体M" w:eastAsia="AR P丸ゴシック体M" w:hAnsi="ＭＳ 明朝" w:cs="ＭＳ 明朝" w:hint="eastAsia"/>
          <w:color w:val="000000" w:themeColor="text1"/>
          <w:sz w:val="21"/>
          <w:szCs w:val="21"/>
          <w:highlight w:val="lightGray"/>
        </w:rPr>
        <w:t>・@Controller</w:t>
      </w: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…</w:t>
      </w:r>
      <w:r w:rsidR="00B43D76"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主にWebページ用のコントローラで使用する。</w:t>
      </w:r>
    </w:p>
    <w:p w14:paraId="0000000A" w14:textId="2A513FC8" w:rsidR="00253FC3" w:rsidRPr="00ED1665" w:rsidRDefault="00862F1F">
      <w:pPr>
        <w:rPr>
          <w:rFonts w:ascii="AR P丸ゴシック体M" w:eastAsia="AR P丸ゴシック体M" w:hint="eastAsia"/>
          <w:color w:val="040C28"/>
          <w:sz w:val="21"/>
          <w:szCs w:val="21"/>
        </w:rPr>
      </w:pP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画面遷移を制御する。Service（メイン処理）の呼び出し。</w:t>
      </w:r>
      <w:r w:rsidR="002E4354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hymeleafによって生成されるHTMLをレスポンスする場合は、@</w:t>
      </w:r>
      <w:r w:rsidR="002E4354" w:rsidRPr="00ED1665">
        <w:rPr>
          <w:rFonts w:ascii="AR P丸ゴシック体M" w:eastAsia="AR P丸ゴシック体M" w:hint="eastAsia"/>
          <w:color w:val="040C28"/>
          <w:sz w:val="21"/>
          <w:szCs w:val="21"/>
        </w:rPr>
        <w:t>Controllerを使う。</w:t>
      </w:r>
    </w:p>
    <w:p w14:paraId="5C42E945" w14:textId="792BA9AE" w:rsidR="00B00C6C" w:rsidRPr="00ED1665" w:rsidRDefault="00B00C6C">
      <w:pPr>
        <w:rPr>
          <w:rFonts w:ascii="AR P丸ゴシック体M" w:eastAsia="AR P丸ゴシック体M" w:hint="eastAsia"/>
          <w:color w:val="040C28"/>
          <w:sz w:val="21"/>
          <w:szCs w:val="21"/>
        </w:rPr>
      </w:pPr>
      <w:r w:rsidRPr="00ED1665">
        <w:rPr>
          <w:rFonts w:ascii="AR P丸ゴシック体M" w:eastAsia="AR P丸ゴシック体M" w:hAnsi="Segoe UI" w:cs="Segoe UI" w:hint="eastAsia"/>
          <w:sz w:val="21"/>
          <w:szCs w:val="21"/>
          <w:shd w:val="clear" w:color="auto" w:fill="FFFFFF"/>
        </w:rPr>
        <w:t>Webページ用コントローラはJSPやテンプレートエンジンのViewに遷移してレスポンスのHTMLを生成するので、基本的に</w:t>
      </w: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メソッドの戻り値はViewの遷移先を指定する</w:t>
      </w:r>
      <w:r w:rsidRPr="00ED1665">
        <w:rPr>
          <w:rFonts w:ascii="AR P丸ゴシック体M" w:eastAsia="AR P丸ゴシック体M" w:hAnsi="Segoe UI" w:cs="Segoe UI" w:hint="eastAsia"/>
          <w:sz w:val="21"/>
          <w:szCs w:val="21"/>
          <w:shd w:val="clear" w:color="auto" w:fill="FFFFFF"/>
        </w:rPr>
        <w:t>のに使用する。</w:t>
      </w:r>
    </w:p>
    <w:p w14:paraId="04EAB2F6" w14:textId="77777777" w:rsidR="00B43D76" w:rsidRPr="00ED1665" w:rsidRDefault="00B43D76">
      <w:pPr>
        <w:rPr>
          <w:rFonts w:ascii="AR P丸ゴシック体M" w:eastAsia="AR P丸ゴシック体M" w:hAnsi="ＭＳ 明朝" w:cs="ＭＳ 明朝" w:hint="eastAsia"/>
          <w:sz w:val="21"/>
          <w:szCs w:val="21"/>
        </w:rPr>
      </w:pPr>
    </w:p>
    <w:p w14:paraId="26EBD484" w14:textId="77777777" w:rsidR="00B43D76" w:rsidRPr="00ED1665" w:rsidRDefault="00862F1F">
      <w:pPr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Ansi="ＭＳ 明朝" w:cs="ＭＳ 明朝" w:hint="eastAsia"/>
          <w:color w:val="000000" w:themeColor="text1"/>
          <w:sz w:val="21"/>
          <w:szCs w:val="21"/>
          <w:highlight w:val="lightGray"/>
        </w:rPr>
        <w:t>・@RestController</w:t>
      </w:r>
      <w:r w:rsidRPr="00ED1665">
        <w:rPr>
          <w:rFonts w:ascii="AR P丸ゴシック体M" w:eastAsia="AR P丸ゴシック体M" w:hAnsi="ＭＳ 明朝" w:cs="ＭＳ 明朝" w:hint="eastAsia"/>
          <w:sz w:val="21"/>
          <w:szCs w:val="21"/>
        </w:rPr>
        <w:t>…</w:t>
      </w:r>
      <w:r w:rsidR="002E4354" w:rsidRPr="00ED1665">
        <w:rPr>
          <w:rFonts w:ascii="AR P丸ゴシック体M" w:eastAsia="AR P丸ゴシック体M" w:hAnsi="ＭＳ 明朝" w:cs="ＭＳ 明朝" w:hint="eastAsia"/>
          <w:color w:val="FF0000"/>
          <w:sz w:val="21"/>
          <w:szCs w:val="21"/>
        </w:rPr>
        <w:t>API</w:t>
      </w:r>
      <w:r w:rsidR="00B43D76" w:rsidRPr="00ED1665">
        <w:rPr>
          <w:rFonts w:ascii="AR P丸ゴシック体M" w:eastAsia="AR P丸ゴシック体M" w:hAnsi="ＭＳ 明朝" w:cs="ＭＳ 明朝" w:hint="eastAsia"/>
          <w:color w:val="FF0000"/>
          <w:sz w:val="21"/>
          <w:szCs w:val="21"/>
        </w:rPr>
        <w:t>用</w:t>
      </w:r>
      <w:r w:rsidR="002E4354" w:rsidRPr="00ED1665">
        <w:rPr>
          <w:rFonts w:ascii="AR P丸ゴシック体M" w:eastAsia="AR P丸ゴシック体M" w:hAnsi="ＭＳ 明朝" w:cs="ＭＳ 明朝" w:hint="eastAsia"/>
          <w:color w:val="FF0000"/>
          <w:sz w:val="21"/>
          <w:szCs w:val="21"/>
        </w:rPr>
        <w:t>の</w:t>
      </w:r>
      <w:r w:rsidR="002E4354" w:rsidRPr="00ED1665">
        <w:rPr>
          <w:rFonts w:ascii="AR P丸ゴシック体M" w:eastAsia="AR P丸ゴシック体M" w:hint="eastAsia"/>
          <w:color w:val="FF0000"/>
          <w:sz w:val="21"/>
          <w:szCs w:val="21"/>
          <w:shd w:val="clear" w:color="auto" w:fill="FFFFFF"/>
        </w:rPr>
        <w:t>コントローラに</w:t>
      </w:r>
      <w:r w:rsidR="00B43D76" w:rsidRPr="00ED1665">
        <w:rPr>
          <w:rFonts w:ascii="AR P丸ゴシック体M" w:eastAsia="AR P丸ゴシック体M" w:hint="eastAsia"/>
          <w:color w:val="FF0000"/>
          <w:sz w:val="21"/>
          <w:szCs w:val="21"/>
          <w:shd w:val="clear" w:color="auto" w:fill="FFFFFF"/>
        </w:rPr>
        <w:t>使用する</w:t>
      </w:r>
      <w:r w:rsidR="002E4354" w:rsidRPr="00ED1665">
        <w:rPr>
          <w:rFonts w:ascii="AR P丸ゴシック体M" w:eastAsia="AR P丸ゴシック体M" w:hint="eastAsia"/>
          <w:color w:val="FF0000"/>
          <w:sz w:val="21"/>
          <w:szCs w:val="21"/>
          <w:shd w:val="clear" w:color="auto" w:fill="FFFFFF"/>
        </w:rPr>
        <w:t>。</w:t>
      </w:r>
    </w:p>
    <w:p w14:paraId="590DEC87" w14:textId="27A603C8" w:rsidR="00862F1F" w:rsidRPr="00ED1665" w:rsidRDefault="002E4354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JSONやXMLをレスポンスするようなAPI形式</w:t>
      </w:r>
      <w:r w:rsidR="00B43D76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用。</w:t>
      </w:r>
    </w:p>
    <w:p w14:paraId="242ED334" w14:textId="78401A92" w:rsidR="00B43D76" w:rsidRPr="00ED1665" w:rsidRDefault="00B43D76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Viewに遷移しないのでメソッドの戻り値はレスポンスのコンテンツ</w:t>
      </w:r>
      <w:r w:rsidRPr="00ED1665">
        <w:rPr>
          <w:rFonts w:ascii="AR P丸ゴシック体M" w:eastAsia="AR P丸ゴシック体M" w:hAnsi="Segoe UI" w:cs="Segoe UI" w:hint="eastAsia"/>
          <w:sz w:val="21"/>
          <w:szCs w:val="21"/>
          <w:shd w:val="clear" w:color="auto" w:fill="FFFFFF"/>
        </w:rPr>
        <w:t>になる。</w:t>
      </w:r>
    </w:p>
    <w:p w14:paraId="4915ACEE" w14:textId="77777777" w:rsidR="00B43D76" w:rsidRPr="00ED1665" w:rsidRDefault="00B43D76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</w:p>
    <w:p w14:paraId="7CF49C69" w14:textId="4F0B41EE" w:rsidR="002E4354" w:rsidRPr="00ED1665" w:rsidRDefault="00BE20D4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000000" w:themeColor="text1"/>
          <w:sz w:val="21"/>
          <w:szCs w:val="21"/>
          <w:highlight w:val="lightGray"/>
          <w:shd w:val="clear" w:color="auto" w:fill="FFFFFF"/>
        </w:rPr>
        <w:t>・@Responsebody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…</w:t>
      </w:r>
      <w:r w:rsidR="00B00C6C" w:rsidRPr="00ED1665">
        <w:rPr>
          <w:rFonts w:ascii="AR P丸ゴシック体M" w:eastAsia="AR P丸ゴシック体M" w:hAnsi="Segoe UI" w:cs="Segoe UI" w:hint="eastAsia"/>
          <w:sz w:val="21"/>
          <w:szCs w:val="21"/>
          <w:shd w:val="clear" w:color="auto" w:fill="FFFFFF"/>
        </w:rPr>
        <w:t>戻り値で直接レスポンスのコンテンツを返す事ができる。</w:t>
      </w:r>
    </w:p>
    <w:p w14:paraId="288233EF" w14:textId="01EE3418" w:rsidR="00B76501" w:rsidRPr="00ED1665" w:rsidRDefault="00B76501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・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@RequestMappng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…</w:t>
      </w:r>
      <w:r w:rsidR="00495D70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コントローラに付与</w:t>
      </w:r>
      <w:r w:rsidR="00B43D76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する。引数に指定されたパスにアクセスしたときに、実行する処理を指定することができる。</w:t>
      </w:r>
    </w:p>
    <w:p w14:paraId="0FB1532C" w14:textId="77777777" w:rsidR="00B43D76" w:rsidRPr="00ED1665" w:rsidRDefault="00B43D76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</w:p>
    <w:p w14:paraId="6F300CC8" w14:textId="77777777" w:rsidR="00495D70" w:rsidRPr="00ED1665" w:rsidRDefault="00495D70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例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）＠RequestMapping(“aaa”)</w:t>
      </w:r>
    </w:p>
    <w:p w14:paraId="6AEA65CC" w14:textId="77777777" w:rsidR="00495D70" w:rsidRPr="00ED1665" w:rsidRDefault="00495D70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public String index(){</w:t>
      </w:r>
    </w:p>
    <w:p w14:paraId="34B1E666" w14:textId="77777777" w:rsidR="00B43D76" w:rsidRPr="00ED1665" w:rsidRDefault="00495D70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return</w:t>
      </w:r>
      <w:r w:rsidR="00B43D76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 xml:space="preserve"> “Hello!Spring Boot”;</w:t>
      </w:r>
    </w:p>
    <w:p w14:paraId="7DBAE263" w14:textId="55A1FE9F" w:rsidR="00495D70" w:rsidRPr="00ED1665" w:rsidRDefault="00B43D76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}</w:t>
      </w:r>
      <w:r w:rsidR="00495D70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br/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【実行】localhot8080/aaaにアクセスするとHello!Spring Bootと表示される。</w:t>
      </w:r>
    </w:p>
    <w:p w14:paraId="48D1FBD8" w14:textId="77777777" w:rsidR="00B43D76" w:rsidRPr="00ED1665" w:rsidRDefault="00B43D76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</w:p>
    <w:p w14:paraId="145CE878" w14:textId="3E9A391F" w:rsidR="00B76501" w:rsidRPr="00ED1665" w:rsidRDefault="00B76501">
      <w:pPr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・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@GetMapping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…</w:t>
      </w:r>
      <w:r w:rsidR="00E4159E"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メソッドとGET処理（データの取得）を行うURLを紐づける役割がある。</w:t>
      </w:r>
    </w:p>
    <w:p w14:paraId="00574C0B" w14:textId="35FF4ED1" w:rsidR="00E4159E" w:rsidRPr="00ED1665" w:rsidRDefault="00E4159E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</w:p>
    <w:p w14:paraId="20442868" w14:textId="25E87EBE" w:rsidR="00B76501" w:rsidRPr="00ED1665" w:rsidRDefault="00B76501">
      <w:pPr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・</w:t>
      </w:r>
      <w:r w:rsidR="000F12F5"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@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PostMapping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…</w:t>
      </w:r>
      <w:r w:rsidR="00E4159E"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t>メソッドとPOSTの処理を行うURLを紐づける役割</w:t>
      </w:r>
      <w:r w:rsidR="00E4159E"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t>。</w:t>
      </w:r>
    </w:p>
    <w:p w14:paraId="038683A3" w14:textId="6D2B759D" w:rsidR="00E4159E" w:rsidRPr="00ED1665" w:rsidRDefault="00E4159E">
      <w:pPr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lastRenderedPageBreak/>
        <w:t>※</w:t>
      </w:r>
      <w:r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t>POSTは</w:t>
      </w:r>
      <w:r w:rsidRPr="00ED1665">
        <w:rPr>
          <w:rStyle w:val="bold-red"/>
          <w:rFonts w:ascii="AR P丸ゴシック体M" w:eastAsia="AR P丸ゴシック体M" w:hAnsi="游ゴシック" w:hint="eastAsia"/>
          <w:sz w:val="21"/>
          <w:szCs w:val="21"/>
          <w:shd w:val="clear" w:color="auto" w:fill="FFFFFF"/>
        </w:rPr>
        <w:t>「データの登録」</w:t>
      </w:r>
      <w:r w:rsidRPr="00ED1665">
        <w:rPr>
          <w:rStyle w:val="bold-red"/>
          <w:rFonts w:ascii="AR P丸ゴシック体M" w:eastAsia="AR P丸ゴシック体M" w:hAnsi="游ゴシック" w:hint="eastAsia"/>
          <w:sz w:val="21"/>
          <w:szCs w:val="21"/>
          <w:shd w:val="clear" w:color="auto" w:fill="FFFFFF"/>
        </w:rPr>
        <w:t>。</w:t>
      </w:r>
      <w:r w:rsidRPr="00ED1665">
        <w:rPr>
          <w:rStyle w:val="bold-red"/>
          <w:rFonts w:ascii="AR P丸ゴシック体M" w:eastAsia="AR P丸ゴシック体M" w:hAnsi="游ゴシック" w:hint="eastAsia"/>
          <w:sz w:val="21"/>
          <w:szCs w:val="21"/>
          <w:shd w:val="clear" w:color="auto" w:fill="FFFFFF"/>
        </w:rPr>
        <w:br/>
        <w:t>例）</w:t>
      </w:r>
      <w:r w:rsidRPr="00ED1665">
        <w:rPr>
          <w:rFonts w:ascii="AR P丸ゴシック体M" w:eastAsia="AR P丸ゴシック体M" w:hAnsi="游ゴシック" w:hint="eastAsia"/>
          <w:color w:val="333333"/>
          <w:sz w:val="21"/>
          <w:szCs w:val="21"/>
          <w:shd w:val="clear" w:color="auto" w:fill="FFFFFF"/>
        </w:rPr>
        <w:t>会員登録フォームから情報を入力して、DBに登録する際に利用</w:t>
      </w:r>
    </w:p>
    <w:p w14:paraId="116FA46D" w14:textId="77777777" w:rsidR="00ED1665" w:rsidRPr="00ED1665" w:rsidRDefault="00ED1665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</w:p>
    <w:p w14:paraId="202B7D77" w14:textId="47936845" w:rsidR="00B76501" w:rsidRPr="00ED1665" w:rsidRDefault="00B76501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・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@RequestParam</w:t>
      </w:r>
      <w:r w:rsidR="000F12F5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…</w:t>
      </w:r>
      <w:r w:rsidR="00E4159E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フォーム送信された値を指定するためのアノテーション。</w:t>
      </w:r>
    </w:p>
    <w:p w14:paraId="011B7B26" w14:textId="2AFF23DF" w:rsidR="00E4159E" w:rsidRPr="00ED1665" w:rsidRDefault="00E4159E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例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）@RequestParam(“Text1”)String str</w:t>
      </w:r>
    </w:p>
    <w:p w14:paraId="14CD90EA" w14:textId="640CD79F" w:rsidR="00E4159E" w:rsidRPr="00ED1665" w:rsidRDefault="00E4159E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フォームに入力した値が引数</w:t>
      </w:r>
      <w:r w:rsidR="00F11091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String型strに渡される。</w:t>
      </w:r>
    </w:p>
    <w:p w14:paraId="5D3373C0" w14:textId="77777777" w:rsidR="00F11091" w:rsidRPr="00ED1665" w:rsidRDefault="00F11091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</w:p>
    <w:p w14:paraId="690BE0CE" w14:textId="7516ABB3" w:rsidR="0013013F" w:rsidRPr="00ED1665" w:rsidRDefault="00B76501" w:rsidP="0013013F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・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  <w:lang w:val="en-US"/>
        </w:rPr>
        <w:t>@ModelAttribute</w:t>
      </w:r>
      <w:r w:rsidR="000F12F5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…</w:t>
      </w:r>
      <w:r w:rsidR="0013013F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br/>
      </w:r>
      <w:r w:rsidR="0013013F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01C5D5D6" wp14:editId="57986D50">
            <wp:extent cx="5733415" cy="1399540"/>
            <wp:effectExtent l="0" t="0" r="635" b="0"/>
            <wp:docPr id="660456309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6309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13F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br/>
      </w:r>
      <w:r w:rsidR="0013013F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①</w:t>
      </w:r>
      <w:r w:rsidR="0013013F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パラーメータ内にアノテーションがある場合</w:t>
      </w:r>
    </w:p>
    <w:p w14:paraId="61FC87EE" w14:textId="3BDBA8ED" w:rsidR="0013013F" w:rsidRPr="00ED1665" w:rsidRDefault="0013013F" w:rsidP="0013013F">
      <w:pPr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主な用途としては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リクエスト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でやってきた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フォーム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からのデータを受け取るときに使う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。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「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person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変数に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フォーム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の値を詰めてね」といったような意味合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いになる。</w:t>
      </w:r>
    </w:p>
    <w:p w14:paraId="2B1B24DB" w14:textId="717E5326" w:rsidR="0013013F" w:rsidRPr="00ED1665" w:rsidRDefault="0013013F" w:rsidP="0013013F">
      <w:pPr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FF0000"/>
          <w:sz w:val="21"/>
          <w:szCs w:val="21"/>
          <w:shd w:val="clear" w:color="auto" w:fill="FFFFFF"/>
          <w:lang w:val="en-US"/>
        </w:rPr>
        <w:t>→</w:t>
      </w: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内部的にメソッドが走る前に</w:t>
      </w:r>
      <w:r w:rsidRPr="00ED1665">
        <w:rPr>
          <w:rStyle w:val="HTML"/>
          <w:rFonts w:ascii="AR P丸ゴシック体M" w:eastAsia="AR P丸ゴシック体M" w:hAnsi="var(--ff-mono)" w:hint="eastAsia"/>
          <w:color w:val="FF0000"/>
          <w:sz w:val="21"/>
          <w:szCs w:val="21"/>
          <w:bdr w:val="none" w:sz="0" w:space="0" w:color="auto" w:frame="1"/>
        </w:rPr>
        <w:t>フォーム</w:t>
      </w: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の値が詰め込まれる</w:t>
      </w:r>
    </w:p>
    <w:p w14:paraId="3F149FBD" w14:textId="77777777" w:rsidR="0013013F" w:rsidRPr="00ED1665" w:rsidRDefault="0013013F" w:rsidP="0013013F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</w:p>
    <w:p w14:paraId="466A53B8" w14:textId="77777777" w:rsidR="0013013F" w:rsidRPr="00ED1665" w:rsidRDefault="0013013F" w:rsidP="0013013F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②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t>メソッドのアノテーションの場合</w:t>
      </w:r>
    </w:p>
    <w:p w14:paraId="7FF6C6D0" w14:textId="03FAC6F0" w:rsidR="00B76501" w:rsidRPr="00ED1665" w:rsidRDefault="0013013F" w:rsidP="0013013F">
      <w:pPr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drawing>
          <wp:inline distT="0" distB="0" distL="0" distR="0" wp14:anchorId="5121F8D0" wp14:editId="2282C1BF">
            <wp:extent cx="5733415" cy="1318895"/>
            <wp:effectExtent l="0" t="0" r="635" b="0"/>
            <wp:docPr id="1045533108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3108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</w:rPr>
        <w:br/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@Controller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内の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@RequestMapping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  <w:shd w:val="clear" w:color="auto" w:fill="FFFFFF"/>
        </w:rPr>
        <w:t>のメソッドの実行前にこのメソッドが呼ばれます。</w:t>
      </w:r>
    </w:p>
    <w:p w14:paraId="2D2142F8" w14:textId="254C1550" w:rsidR="0013013F" w:rsidRPr="00ED1665" w:rsidRDefault="0013013F" w:rsidP="0013013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</w:pP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「</w:t>
      </w:r>
      <w:proofErr w:type="spellStart"/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createPerson</w:t>
      </w:r>
      <w:proofErr w:type="spellEnd"/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メソッド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が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Person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オブジェクトを返すので、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@RequestMapping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内のメソッドでいい感じに使ってくれ」というような意味合いにな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る。</w:t>
      </w:r>
    </w:p>
    <w:p w14:paraId="7012FC95" w14:textId="5C11F6F2" w:rsidR="0013013F" w:rsidRPr="00ED1665" w:rsidRDefault="0013013F" w:rsidP="0013013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</w:pP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この生成されたオブジェクトは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Model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に自動的に付与されているので、</w:t>
      </w:r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ビュー（</w:t>
      </w:r>
      <w:proofErr w:type="spellStart"/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Thymeleaf</w:t>
      </w:r>
      <w:proofErr w:type="spellEnd"/>
      <w:r w:rsidRPr="00ED1665">
        <w:rPr>
          <w:rStyle w:val="HTML"/>
          <w:rFonts w:ascii="AR P丸ゴシック体M" w:eastAsia="AR P丸ゴシック体M" w:hAnsi="var(--ff-mono)" w:hint="eastAsia"/>
          <w:color w:val="232629"/>
          <w:sz w:val="21"/>
          <w:szCs w:val="21"/>
          <w:bdr w:val="none" w:sz="0" w:space="0" w:color="auto" w:frame="1"/>
        </w:rPr>
        <w:t>等）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側で使用でき</w:t>
      </w:r>
      <w:r w:rsidRPr="00ED1665">
        <w:rPr>
          <w:rFonts w:ascii="AR P丸ゴシック体M" w:eastAsia="AR P丸ゴシック体M" w:hAnsi="Segoe UI" w:cs="Segoe UI" w:hint="eastAsia"/>
          <w:color w:val="232629"/>
          <w:sz w:val="21"/>
          <w:szCs w:val="21"/>
        </w:rPr>
        <w:t>る。</w:t>
      </w:r>
    </w:p>
    <w:p w14:paraId="06244D46" w14:textId="2C0C9CCC" w:rsidR="0013013F" w:rsidRPr="00ED1665" w:rsidRDefault="0013013F" w:rsidP="0013013F">
      <w:pPr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  <w:lang w:val="en-US"/>
        </w:rPr>
      </w:pP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  <w:lang w:val="en-US"/>
        </w:rPr>
        <w:t>→</w:t>
      </w: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 </w:t>
      </w:r>
      <w:r w:rsidRPr="00ED1665">
        <w:rPr>
          <w:rStyle w:val="HTML"/>
          <w:rFonts w:ascii="AR P丸ゴシック体M" w:eastAsia="AR P丸ゴシック体M" w:hAnsi="var(--ff-mono)" w:hint="eastAsia"/>
          <w:color w:val="FF0000"/>
          <w:sz w:val="21"/>
          <w:szCs w:val="21"/>
          <w:bdr w:val="none" w:sz="0" w:space="0" w:color="auto" w:frame="1"/>
        </w:rPr>
        <w:t>アノテーションが付いたメソッドの返り値</w:t>
      </w: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 </w:t>
      </w:r>
      <w:r w:rsidRPr="00ED1665">
        <w:rPr>
          <w:rFonts w:ascii="AR P丸ゴシック体M" w:eastAsia="AR P丸ゴシック体M" w:hAnsi="Segoe UI" w:cs="Segoe UI" w:hint="eastAsia"/>
          <w:color w:val="FF0000"/>
          <w:sz w:val="21"/>
          <w:szCs w:val="21"/>
          <w:shd w:val="clear" w:color="auto" w:fill="FFFFFF"/>
        </w:rPr>
        <w:t>が詰め込まれる</w:t>
      </w:r>
    </w:p>
    <w:p w14:paraId="735DDA3F" w14:textId="77777777" w:rsidR="0013013F" w:rsidRPr="00ED1665" w:rsidRDefault="0013013F" w:rsidP="0013013F">
      <w:pPr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</w:pPr>
    </w:p>
    <w:p w14:paraId="225C8450" w14:textId="5B5CD215" w:rsidR="00B76501" w:rsidRPr="00ED1665" w:rsidRDefault="00B76501">
      <w:pPr>
        <w:rPr>
          <w:rFonts w:ascii="AR P丸ゴシック体M" w:eastAsia="AR P丸ゴシック体M" w:hAnsi="Roboto" w:cs="Roboto" w:hint="eastAsia"/>
          <w:sz w:val="21"/>
          <w:szCs w:val="21"/>
          <w:lang w:val="en-US"/>
        </w:rPr>
      </w:pP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</w:rPr>
        <w:t>・</w:t>
      </w:r>
      <w:r w:rsidRPr="00ED1665">
        <w:rPr>
          <w:rFonts w:ascii="AR P丸ゴシック体M" w:eastAsia="AR P丸ゴシック体M" w:hint="eastAsia"/>
          <w:color w:val="4D5156"/>
          <w:sz w:val="21"/>
          <w:szCs w:val="21"/>
          <w:highlight w:val="lightGray"/>
          <w:shd w:val="clear" w:color="auto" w:fill="FFFFFF"/>
          <w:lang w:val="en-US"/>
        </w:rPr>
        <w:t>@ControllerAdvice</w:t>
      </w:r>
      <w:r w:rsidR="000F12F5" w:rsidRPr="00ED1665">
        <w:rPr>
          <w:rFonts w:ascii="AR P丸ゴシック体M" w:eastAsia="AR P丸ゴシック体M" w:hint="eastAsia"/>
          <w:color w:val="4D5156"/>
          <w:sz w:val="21"/>
          <w:szCs w:val="21"/>
          <w:shd w:val="clear" w:color="auto" w:fill="FFFFFF"/>
          <w:lang w:val="en-US"/>
        </w:rPr>
        <w:t>…</w:t>
      </w:r>
      <w:r w:rsidR="00972A8D" w:rsidRPr="00ED1665">
        <w:rPr>
          <w:rFonts w:ascii="AR P丸ゴシック体M" w:eastAsia="AR P丸ゴシック体M" w:hAnsi="Helvetica" w:hint="eastAsia"/>
          <w:color w:val="3D3D3D"/>
          <w:sz w:val="21"/>
          <w:szCs w:val="21"/>
          <w:shd w:val="clear" w:color="auto" w:fill="FFFFFF"/>
        </w:rPr>
        <w:t>エラー処理などをコントローラーの共通処理としてまとめて定義する</w:t>
      </w:r>
    </w:p>
    <w:p w14:paraId="0000000B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  <w:lang w:val="en-US"/>
        </w:rPr>
      </w:pPr>
    </w:p>
    <w:p w14:paraId="0000000C" w14:textId="686BEF0A" w:rsidR="00253FC3" w:rsidRPr="00ED1665" w:rsidRDefault="00000000" w:rsidP="00B76501">
      <w:pPr>
        <w:pStyle w:val="a5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DI</w:t>
      </w:r>
      <w:r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を</w:t>
      </w:r>
      <w:r w:rsidR="00B76501"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担</w:t>
      </w:r>
      <w:r w:rsidR="006733B9"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う</w:t>
      </w:r>
      <w:r w:rsidRPr="00ED1665">
        <w:rPr>
          <w:rFonts w:ascii="AR P丸ゴシック体M" w:eastAsia="AR P丸ゴシック体M" w:hAnsi="ＭＳ 明朝" w:cs="ＭＳ 明朝" w:hint="eastAsia"/>
          <w:sz w:val="21"/>
          <w:szCs w:val="21"/>
          <w:highlight w:val="yellow"/>
        </w:rPr>
        <w:t>アノテーションは何ですか？</w:t>
      </w:r>
    </w:p>
    <w:p w14:paraId="0000000D" w14:textId="4D645019" w:rsidR="00253FC3" w:rsidRPr="00ED1665" w:rsidRDefault="006733B9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@Autowired</w:t>
      </w:r>
    </w:p>
    <w:p w14:paraId="0000000E" w14:textId="18C4A676" w:rsidR="00253FC3" w:rsidRPr="00ED1665" w:rsidRDefault="006733B9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・・・記述するだけで</w:t>
      </w: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他のクラスを呼び出すことができる</w:t>
      </w: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。</w:t>
      </w:r>
    </w:p>
    <w:p w14:paraId="7732FD22" w14:textId="66A977F6" w:rsidR="006733B9" w:rsidRPr="00ED1665" w:rsidRDefault="006733B9">
      <w:pPr>
        <w:rPr>
          <w:rFonts w:ascii="AR P丸ゴシック体M" w:eastAsia="AR P丸ゴシック体M" w:hAnsi="Roboto" w:cs="Roboto" w:hint="eastAsia"/>
          <w:sz w:val="21"/>
          <w:szCs w:val="21"/>
          <w:lang w:eastAsia="ja"/>
        </w:rPr>
      </w:pPr>
      <w:r w:rsidRPr="00ED1665">
        <w:rPr>
          <w:rStyle w:val="a6"/>
          <w:rFonts w:ascii="AR P丸ゴシック体M" w:eastAsia="AR P丸ゴシック体M" w:hAnsi="Segoe UI" w:cs="Segoe UI" w:hint="eastAsia"/>
          <w:color w:val="FF3333"/>
          <w:sz w:val="21"/>
          <w:szCs w:val="21"/>
          <w:shd w:val="clear" w:color="auto" w:fill="FFFFFF"/>
        </w:rPr>
        <w:t>@Autowiredを使わないといちいちnewを書いてクラスを呼び出さないといけない</w:t>
      </w:r>
    </w:p>
    <w:p w14:paraId="0000000F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10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⑤DIコンテナにBeanとして登録したいクラスへ付与するアノテーションは何ですか？</w:t>
      </w:r>
    </w:p>
    <w:p w14:paraId="00000011" w14:textId="6476BE88" w:rsidR="00253FC3" w:rsidRPr="00ED1665" w:rsidRDefault="006733B9" w:rsidP="006733B9">
      <w:pPr>
        <w:tabs>
          <w:tab w:val="left" w:pos="1056"/>
        </w:tabs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@Component</w:t>
      </w:r>
    </w:p>
    <w:p w14:paraId="00000012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13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14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⑥メソッドに付与すると戻り値がそのまま返るアノテーションは何ですか？</w:t>
      </w:r>
    </w:p>
    <w:p w14:paraId="00000015" w14:textId="4BA7BB4C" w:rsidR="00253FC3" w:rsidRPr="00ED1665" w:rsidRDefault="00BF54CD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@Responsebody</w:t>
      </w:r>
    </w:p>
    <w:p w14:paraId="00000016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17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⑦@RequestParamとはどんなアノテーションですか？</w:t>
      </w:r>
    </w:p>
    <w:p w14:paraId="00000018" w14:textId="3AC0FBF7" w:rsidR="00253FC3" w:rsidRPr="00ED1665" w:rsidRDefault="00ED1665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URLに含まれるクエリパラメータや、メッセージボディに含まれるポストパラメータを受け取</w:t>
      </w: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る。</w:t>
      </w:r>
    </w:p>
    <w:p w14:paraId="00000019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1A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⑧@ModelAttributeとはどんなアノテーションですか？</w:t>
      </w:r>
    </w:p>
    <w:p w14:paraId="0000001B" w14:textId="5E9F5EA1" w:rsidR="00253FC3" w:rsidRPr="00ED1665" w:rsidRDefault="00ED1665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メソッドの戻り値を、Thymeleafで使用する変数へ対応付けます。マッピングされたメソッドの前に実行され</w:t>
      </w:r>
      <w:r w:rsidRPr="00ED1665">
        <w:rPr>
          <w:rFonts w:ascii="AR P丸ゴシック体M" w:eastAsia="AR P丸ゴシック体M" w:hAnsi="Roboto" w:cs="Roboto" w:hint="eastAsia"/>
          <w:sz w:val="21"/>
          <w:szCs w:val="21"/>
        </w:rPr>
        <w:t>る。</w:t>
      </w:r>
    </w:p>
    <w:p w14:paraId="0000001C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1D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⑨@Tableとはどんなアノテーションですか？</w:t>
      </w:r>
    </w:p>
    <w:p w14:paraId="0000001E" w14:textId="01ECCBD2" w:rsidR="00253FC3" w:rsidRPr="00ED1665" w:rsidRDefault="00ED1665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エンティティに対応するテーブル名を指定</w:t>
      </w: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する。</w:t>
      </w:r>
    </w:p>
    <w:p w14:paraId="0000001F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</w:p>
    <w:p w14:paraId="00000020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⑩@Transactionalとはどんなアノテーションですか？</w:t>
      </w:r>
    </w:p>
    <w:p w14:paraId="00000021" w14:textId="2AC107A5" w:rsidR="00253FC3" w:rsidRPr="00ED1665" w:rsidRDefault="00ED1665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DBを更新する際にトランザクションを管理・制御(例外が起こった時に自動でロールバック)する役割を持</w:t>
      </w: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つ。</w:t>
      </w:r>
    </w:p>
    <w:p w14:paraId="00000022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</w:rPr>
      </w:pPr>
    </w:p>
    <w:p w14:paraId="00000023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⑪SpringBootApplicationとはどんなアノテーションですか？</w:t>
      </w:r>
    </w:p>
    <w:p w14:paraId="126FEB33" w14:textId="77777777" w:rsidR="00ED1665" w:rsidRPr="00ED1665" w:rsidRDefault="00ED1665" w:rsidP="00ED1665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 P丸ゴシック体M" w:eastAsia="AR P丸ゴシック体M" w:hAnsi="Arial" w:cs="Arial" w:hint="eastAsia"/>
          <w:color w:val="4D4D4D"/>
          <w:sz w:val="21"/>
          <w:szCs w:val="21"/>
        </w:rPr>
      </w:pPr>
      <w:r w:rsidRPr="00ED1665">
        <w:rPr>
          <w:rFonts w:ascii="AR P丸ゴシック体M" w:eastAsia="AR P丸ゴシック体M" w:hAnsi="Arial" w:cs="Arial" w:hint="eastAsia"/>
          <w:color w:val="4D4D4D"/>
          <w:sz w:val="21"/>
          <w:szCs w:val="21"/>
        </w:rPr>
        <w:t>Spring Bootフレームワークの自動構成を有効にするアノテーションです。</w:t>
      </w:r>
    </w:p>
    <w:p w14:paraId="00000024" w14:textId="036C6AA4" w:rsidR="00253FC3" w:rsidRPr="00ED1665" w:rsidRDefault="00ED1665" w:rsidP="00ED1665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 P丸ゴシック体M" w:eastAsia="AR P丸ゴシック体M" w:hAnsi="Arial" w:cs="Arial" w:hint="eastAsia"/>
          <w:color w:val="4D4D4D"/>
          <w:sz w:val="21"/>
          <w:szCs w:val="21"/>
        </w:rPr>
      </w:pPr>
      <w:r w:rsidRPr="00ED1665">
        <w:rPr>
          <w:rFonts w:ascii="AR P丸ゴシック体M" w:eastAsia="AR P丸ゴシック体M" w:hAnsi="Arial" w:cs="Arial" w:hint="eastAsia"/>
          <w:color w:val="4D4D4D"/>
          <w:sz w:val="21"/>
          <w:szCs w:val="21"/>
        </w:rPr>
        <w:t>三つ(@EnableAutoConfiguration・@ComponentScan・@Configuration)の機能を持</w:t>
      </w:r>
      <w:r w:rsidRPr="00ED1665">
        <w:rPr>
          <w:rFonts w:ascii="AR P丸ゴシック体M" w:eastAsia="AR P丸ゴシック体M" w:hAnsi="Arial" w:cs="Arial" w:hint="eastAsia"/>
          <w:color w:val="4D4D4D"/>
          <w:sz w:val="21"/>
          <w:szCs w:val="21"/>
        </w:rPr>
        <w:t>つ。</w:t>
      </w:r>
    </w:p>
    <w:p w14:paraId="00000025" w14:textId="77777777" w:rsidR="00253FC3" w:rsidRPr="00ED1665" w:rsidRDefault="00253FC3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  <w:lang w:val="en-US"/>
        </w:rPr>
      </w:pPr>
    </w:p>
    <w:p w14:paraId="00000026" w14:textId="77777777" w:rsidR="00253FC3" w:rsidRPr="00ED1665" w:rsidRDefault="00000000">
      <w:pPr>
        <w:rPr>
          <w:rFonts w:ascii="AR P丸ゴシック体M" w:eastAsia="AR P丸ゴシック体M" w:hAnsi="Roboto" w:cs="Roboto" w:hint="eastAsia"/>
          <w:sz w:val="21"/>
          <w:szCs w:val="21"/>
          <w:highlight w:val="yellow"/>
        </w:rPr>
      </w:pPr>
      <w:r w:rsidRPr="00ED1665">
        <w:rPr>
          <w:rFonts w:ascii="AR P丸ゴシック体M" w:eastAsia="AR P丸ゴシック体M" w:hAnsi="Arial Unicode MS" w:cs="Arial Unicode MS" w:hint="eastAsia"/>
          <w:sz w:val="21"/>
          <w:szCs w:val="21"/>
          <w:highlight w:val="yellow"/>
        </w:rPr>
        <w:t>⑫@NotBlankとはどんなアノテーションですか？</w:t>
      </w:r>
    </w:p>
    <w:p w14:paraId="00000027" w14:textId="6404ACA0" w:rsidR="00253FC3" w:rsidRPr="00ED1665" w:rsidRDefault="00ED1665">
      <w:pPr>
        <w:rPr>
          <w:rFonts w:ascii="AR P丸ゴシック体M" w:eastAsia="AR P丸ゴシック体M" w:hAnsi="Roboto" w:cs="Roboto" w:hint="eastAsia"/>
          <w:sz w:val="21"/>
          <w:szCs w:val="21"/>
        </w:rPr>
      </w:pP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バリデーション用アノテーション</w:t>
      </w: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。</w:t>
      </w: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文字列に空白文字(半角スペース・タブ文字)以外が含まれていることをチェック</w:t>
      </w:r>
      <w:r w:rsidRPr="00ED1665">
        <w:rPr>
          <w:rFonts w:ascii="AR P丸ゴシック体M" w:eastAsia="AR P丸ゴシック体M" w:hint="eastAsia"/>
          <w:color w:val="4D4D4D"/>
          <w:sz w:val="21"/>
          <w:szCs w:val="21"/>
          <w:shd w:val="clear" w:color="auto" w:fill="FFFFFF"/>
        </w:rPr>
        <w:t>する。</w:t>
      </w:r>
    </w:p>
    <w:sectPr w:rsidR="00253FC3" w:rsidRPr="00ED16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2BD7"/>
    <w:multiLevelType w:val="hybridMultilevel"/>
    <w:tmpl w:val="71C04CD8"/>
    <w:lvl w:ilvl="0" w:tplc="5112A682">
      <w:start w:val="1"/>
      <w:numFmt w:val="decimalEnclosedCircle"/>
      <w:lvlText w:val="%1"/>
      <w:lvlJc w:val="left"/>
      <w:pPr>
        <w:ind w:left="360" w:hanging="360"/>
      </w:pPr>
      <w:rPr>
        <w:rFonts w:ascii="Arial" w:eastAsiaTheme="minorEastAsia" w:hAnsi="Arial" w:cs="Arial" w:hint="default"/>
        <w:color w:val="4D4D4D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9444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C3"/>
    <w:rsid w:val="000F12F5"/>
    <w:rsid w:val="0013013F"/>
    <w:rsid w:val="00253FC3"/>
    <w:rsid w:val="002A1B2A"/>
    <w:rsid w:val="002E4354"/>
    <w:rsid w:val="00495D70"/>
    <w:rsid w:val="006733B9"/>
    <w:rsid w:val="00862F1F"/>
    <w:rsid w:val="00972A8D"/>
    <w:rsid w:val="00B00C6C"/>
    <w:rsid w:val="00B43D76"/>
    <w:rsid w:val="00B76501"/>
    <w:rsid w:val="00BE20D4"/>
    <w:rsid w:val="00BF54CD"/>
    <w:rsid w:val="00E4159E"/>
    <w:rsid w:val="00E5485B"/>
    <w:rsid w:val="00ED1665"/>
    <w:rsid w:val="00F1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FC4609"/>
  <w15:docId w15:val="{E65E5816-5E3D-49BD-9B4A-9F3098BE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A1B2A"/>
    <w:pPr>
      <w:ind w:leftChars="400" w:left="840"/>
    </w:pPr>
  </w:style>
  <w:style w:type="character" w:customStyle="1" w:styleId="bold-red">
    <w:name w:val="bold-red"/>
    <w:basedOn w:val="a0"/>
    <w:rsid w:val="00E4159E"/>
  </w:style>
  <w:style w:type="character" w:styleId="HTML">
    <w:name w:val="HTML Code"/>
    <w:basedOn w:val="a0"/>
    <w:uiPriority w:val="99"/>
    <w:semiHidden/>
    <w:unhideWhenUsed/>
    <w:rsid w:val="0013013F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uiPriority w:val="99"/>
    <w:unhideWhenUsed/>
    <w:rsid w:val="0013013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673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11</cp:revision>
  <dcterms:created xsi:type="dcterms:W3CDTF">2023-07-09T09:21:00Z</dcterms:created>
  <dcterms:modified xsi:type="dcterms:W3CDTF">2023-07-15T08:29:00Z</dcterms:modified>
</cp:coreProperties>
</file>