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5D9423">
      <w:pPr>
        <w:rPr>
          <w:rFonts w:hint="eastAsia"/>
        </w:rPr>
      </w:pPr>
      <w:bookmarkStart w:id="0" w:name="_GoBack"/>
      <w:r>
        <w:rPr>
          <w:rFonts w:hint="eastAsia"/>
        </w:rPr>
        <w:t>Automated interaction:</w:t>
      </w:r>
    </w:p>
    <w:p w14:paraId="5FD7D244">
      <w:pPr>
        <w:rPr>
          <w:rFonts w:hint="eastAsia"/>
        </w:rPr>
      </w:pPr>
      <w:r>
        <w:rPr>
          <w:rFonts w:hint="eastAsia"/>
        </w:rPr>
        <w:t>1. When users use Git management tools to manage, automate the review of commands based on their different needs</w:t>
      </w:r>
    </w:p>
    <w:p w14:paraId="1EC3D90F">
      <w:pPr>
        <w:rPr>
          <w:rFonts w:hint="eastAsia"/>
        </w:rPr>
      </w:pPr>
      <w:r>
        <w:rPr>
          <w:rFonts w:hint="eastAsia"/>
        </w:rPr>
        <w:t>2. Git commit automates the review of code style checks, with short processing time and immediate review comments. After submitting the PR, programmers can handle other tasks and automate the fine review process, which is time-consuming but does not affect the user experience.</w:t>
      </w:r>
    </w:p>
    <w:p w14:paraId="2DD857EC">
      <w:pPr>
        <w:rPr>
          <w:rFonts w:hint="eastAsia"/>
        </w:rPr>
      </w:pPr>
    </w:p>
    <w:p w14:paraId="62B48A53">
      <w:pPr>
        <w:rPr>
          <w:rFonts w:hint="eastAsia"/>
        </w:rPr>
      </w:pPr>
      <w:r>
        <w:rPr>
          <w:rFonts w:hint="eastAsia"/>
        </w:rPr>
        <w:t>Automatically submit reviews to the code hosting platform or project management platform for project leaders to track, supervise, and review, improving code review efficiency.</w:t>
      </w:r>
    </w:p>
    <w:p w14:paraId="3C6A56DD">
      <w:pPr>
        <w:rPr>
          <w:rFonts w:hint="eastAsia"/>
        </w:rPr>
      </w:pPr>
    </w:p>
    <w:p w14:paraId="20E64D52">
      <w:pPr>
        <w:rPr>
          <w:rFonts w:hint="eastAsia"/>
        </w:rPr>
      </w:pPr>
      <w:r>
        <w:rPr>
          <w:rFonts w:hint="eastAsia"/>
        </w:rPr>
        <w:t>Implement semantic analysis</w:t>
      </w:r>
    </w:p>
    <w:p w14:paraId="02E0D861">
      <w:pPr>
        <w:rPr>
          <w:rFonts w:hint="eastAsia"/>
        </w:rPr>
      </w:pPr>
      <w:r>
        <w:rPr>
          <w:rFonts w:hint="eastAsia"/>
        </w:rPr>
        <w:t># 1. Extract function level code blocks</w:t>
      </w:r>
    </w:p>
    <w:p w14:paraId="73D7E71B">
      <w:pPr>
        <w:rPr>
          <w:rFonts w:hint="eastAsia"/>
        </w:rPr>
      </w:pPr>
      <w:r>
        <w:rPr>
          <w:rFonts w:hint="eastAsia"/>
        </w:rPr>
        <w:t># 2. Vectorization code block</w:t>
      </w:r>
    </w:p>
    <w:p w14:paraId="318065CE">
      <w:pPr>
        <w:rPr>
          <w:rFonts w:hint="eastAsia"/>
        </w:rPr>
      </w:pPr>
      <w:r>
        <w:rPr>
          <w:rFonts w:hint="eastAsia"/>
        </w:rPr>
        <w:t># 3. Similar code search</w:t>
      </w:r>
    </w:p>
    <w:p w14:paraId="66D40C2A">
      <w:pPr>
        <w:rPr>
          <w:rFonts w:hint="eastAsia"/>
        </w:rPr>
      </w:pPr>
      <w:r>
        <w:rPr>
          <w:rFonts w:hint="eastAsia"/>
        </w:rPr>
        <w:t># 4. Semantic correlation analysis</w:t>
      </w:r>
    </w:p>
    <w:p w14:paraId="2FA7E2B1">
      <w:pPr>
        <w:rPr>
          <w:rFonts w:hint="eastAsia"/>
        </w:rPr>
      </w:pPr>
    </w:p>
    <w:p w14:paraId="432CDA3C">
      <w:pPr>
        <w:rPr>
          <w:rFonts w:hint="eastAsia"/>
        </w:rPr>
      </w:pPr>
      <w:r>
        <w:rPr>
          <w:rFonts w:hint="eastAsia"/>
        </w:rPr>
        <w:t>3. Deeply decompose the project based on semantic understanding, and provide real-time incremental analysis to provide more contextual code information related to changes for more effective review</w:t>
      </w:r>
    </w:p>
    <w:p w14:paraId="421DD382">
      <w:pPr>
        <w:rPr>
          <w:rFonts w:hint="eastAsia"/>
        </w:rPr>
      </w:pPr>
      <w:r>
        <w:rPr>
          <w:rFonts w:hint="eastAsia"/>
        </w:rPr>
        <w:t>5. Utilize the powerful power of language servers to provide accurate evaluation capabilities</w:t>
      </w:r>
    </w:p>
    <w:p w14:paraId="437C67AC">
      <w:pPr>
        <w:rPr>
          <w:rFonts w:hint="eastAsia"/>
        </w:rPr>
      </w:pPr>
      <w:r>
        <w:rPr>
          <w:rFonts w:hint="eastAsia"/>
        </w:rPr>
        <w:t>6. Using Langgraph to build an automated workflow for fine review, utilizing the analysis and integration capabilities of large language models to provide clear and effective review results</w:t>
      </w:r>
    </w:p>
    <w:p w14:paraId="1FFDB42C">
      <w:pPr>
        <w:rPr>
          <w:rFonts w:hint="eastAsia"/>
        </w:rPr>
      </w:pPr>
    </w:p>
    <w:p w14:paraId="34E20EF2">
      <w:pPr>
        <w:rPr>
          <w:rFonts w:hint="eastAsia"/>
        </w:rPr>
      </w:pPr>
    </w:p>
    <w:p w14:paraId="2CC89C40">
      <w:pPr>
        <w:rPr>
          <w:rFonts w:hint="eastAsia"/>
        </w:rPr>
      </w:pPr>
      <w:r>
        <w:rPr>
          <w:rFonts w:hint="eastAsia"/>
        </w:rPr>
        <w:t>There is a clear functional gap in the current code review tool market: open-source tools lack context aware capabilities, while commercial tools are expensive and not open enough. The development team urgently needs a solution that combines advanced intelligent review capabilities with open source transparency.</w:t>
      </w:r>
    </w:p>
    <w:p w14:paraId="5EF4BF78">
      <w:pPr>
        <w:rPr>
          <w:rFonts w:hint="eastAsia"/>
        </w:rPr>
      </w:pPr>
    </w:p>
    <w:p w14:paraId="30D25467">
      <w:pPr>
        <w:rPr>
          <w:rFonts w:hint="eastAsia"/>
        </w:rPr>
      </w:pPr>
      <w:r>
        <w:rPr>
          <w:rFonts w:hint="eastAsia"/>
        </w:rPr>
        <w:t>The starting point of the open-source AI driven development tool ecosystem, starting from intelligent code review</w:t>
      </w:r>
    </w:p>
    <w:p w14:paraId="168FEF86">
      <w:pPr>
        <w:rPr>
          <w:rFonts w:hint="eastAsia"/>
        </w:rPr>
      </w:pPr>
    </w:p>
    <w:p w14:paraId="3FEF3E1B">
      <w:pPr>
        <w:rPr>
          <w:rFonts w:hint="eastAsia"/>
        </w:rPr>
      </w:pPr>
      <w:r>
        <w:rPr>
          <w:rFonts w:hint="eastAsia"/>
        </w:rPr>
        <w:t>Standardization of code quality and improvement of development efficiency</w:t>
      </w:r>
    </w:p>
    <w:p w14:paraId="5D6B58D9">
      <w:pPr>
        <w:rPr>
          <w:rFonts w:hint="eastAsia"/>
          <w:lang w:eastAsia="zh-CN"/>
        </w:rPr>
      </w:pPr>
      <w:r>
        <w:rPr>
          <w:rFonts w:hint="eastAsia"/>
        </w:rPr>
        <w:t>Security vulnerability detection</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B397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2025-11-20T06:26:21Z</dcterms:created>
  <dc:creator>Ryan</dc:creator>
  <cp:lastModifiedBy>单刀榜眼</cp:lastModifiedBy>
  <dcterms:modified xsi:type="dcterms:W3CDTF">2025-11-20T06:28:06Z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KSOTemplateDocerSaveRecord">
    <vt:lpwstr>eyJoZGlkIjoiMGZiMTgwZDA2YTY3NjQ4MDRkNzgxZThkZTIxNTBkMjIiLCJ1c2VySWQiOiI3Nzk3OTMxMDEifQ==</vt:lpwstr>
  </property>
  <property fmtid="{D5CDD505-2E9C-101B-9397-08002B2CF9AE}" pid="4" name="ICV">
    <vt:lpwstr>26DC695B90E04A31B66DF6CEE37460D4_12</vt:lpwstr>
  </property>
</Properties>
</file>