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868"/>
        <w:gridCol w:w="7650"/>
      </w:tblGrid>
      <w:tr w:rsidR="001F2078" w:rsidRPr="00E13ADB" w:rsidTr="001F2078">
        <w:trPr>
          <w:trHeight w:val="851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№ команды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Выполняемая функция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keepNext/>
              <w:keepLines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№ версии и значение контрольной </w:t>
            </w:r>
            <w:r>
              <w:rPr>
                <w:rFonts w:ascii="Times New Roman" w:hAnsi="Times New Roman"/>
                <w:i w:val="0"/>
                <w:szCs w:val="28"/>
              </w:rPr>
              <w:t>модуля индикации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Повторная привязка к ЭКУ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Вход в меню ввода постоянных характеристик 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Ввод начальной координаты и характера её изменения</w:t>
            </w:r>
          </w:p>
        </w:tc>
      </w:tr>
      <w:tr w:rsidR="00CE756F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CE756F" w:rsidRPr="00E13ADB" w:rsidRDefault="00CE756F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7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CE756F" w:rsidRPr="00CE756F" w:rsidRDefault="00CE756F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Параметры системы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45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активной кабины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46</w:t>
            </w:r>
          </w:p>
        </w:tc>
        <w:tc>
          <w:tcPr>
            <w:tcW w:w="7650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комплекта БЛОК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47</w:t>
            </w:r>
          </w:p>
        </w:tc>
        <w:tc>
          <w:tcPr>
            <w:tcW w:w="7650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ДПС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70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индикации наличия исправных модулей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71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индикация наличия исправных модулей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тормозной магистрали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81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тормозных цилиндрах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82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2 кабины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83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1 кабины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91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1-го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2-й комплект при его исправности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92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2-го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1-й комплект при его исправности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259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режима диагностики подсистемы САУТ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260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режима диагностики подсистемы САУТ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261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ЦО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262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Движение по системе многих единиц при работе в режиме «РДТ»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263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Отмена контроля скатывания  в течение 120 с для грузовых составов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517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ЭК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522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электронной карты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773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МП-АЛС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799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вижение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>вижение по полуавтоматической блокировке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800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тмена движения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 и полуавтоматической блокировке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1029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ВПД-М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lastRenderedPageBreak/>
              <w:t>1036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Переход на работу с другим ДПС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1285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ТКС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1541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РК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2053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ВС-САУТ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2309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ТСКБМ-К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3845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ТСКБМ-П </w:t>
            </w:r>
            <w:r w:rsidRPr="001F2078">
              <w:rPr>
                <w:rFonts w:ascii="Times New Roman" w:hAnsi="Times New Roman"/>
                <w:i w:val="0"/>
                <w:szCs w:val="28"/>
              </w:rPr>
              <w:t>CAN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2821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Шлюз-CAN</w:t>
            </w:r>
            <w:proofErr w:type="spellEnd"/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1F2078">
              <w:rPr>
                <w:rFonts w:ascii="Times New Roman" w:hAnsi="Times New Roman"/>
                <w:i w:val="0"/>
                <w:szCs w:val="28"/>
              </w:rPr>
              <w:t>4101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БС-ДПС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1F2078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3589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БР-УМО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4357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D93094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ПТК-САУТ</w:t>
            </w:r>
          </w:p>
        </w:tc>
      </w:tr>
      <w:tr w:rsidR="00D93094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D93094" w:rsidRPr="00E11E20" w:rsidRDefault="00D93094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4869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D93094" w:rsidRPr="00E11E20" w:rsidRDefault="00D93094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r>
              <w:rPr>
                <w:rFonts w:ascii="Times New Roman" w:hAnsi="Times New Roman"/>
                <w:i w:val="0"/>
                <w:szCs w:val="28"/>
              </w:rPr>
              <w:t>ввода</w:t>
            </w:r>
          </w:p>
        </w:tc>
      </w:tr>
      <w:tr w:rsidR="00D93094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D93094" w:rsidRPr="00E11E20" w:rsidRDefault="00D93094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5125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D93094" w:rsidRPr="00E11E20" w:rsidRDefault="00D93094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r>
              <w:rPr>
                <w:rFonts w:ascii="Times New Roman" w:hAnsi="Times New Roman"/>
                <w:i w:val="0"/>
                <w:szCs w:val="28"/>
              </w:rPr>
              <w:t>сигналов светофора</w:t>
            </w:r>
          </w:p>
        </w:tc>
      </w:tr>
      <w:tr w:rsidR="007853F9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7853F9" w:rsidRDefault="007853F9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4084*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7853F9" w:rsidRPr="00E11E20" w:rsidRDefault="007853F9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ВДС</w:t>
            </w:r>
          </w:p>
        </w:tc>
      </w:tr>
      <w:tr w:rsidR="007853F9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7853F9" w:rsidRDefault="007853F9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4823*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7853F9" w:rsidRPr="00E11E20" w:rsidRDefault="007853F9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Вывод</w:t>
            </w:r>
          </w:p>
        </w:tc>
      </w:tr>
    </w:tbl>
    <w:p w:rsidR="00D73F2D" w:rsidRDefault="00D73F2D"/>
    <w:p w:rsidR="00CE756F" w:rsidRDefault="00CE756F">
      <w:pPr>
        <w:spacing w:after="200" w:line="276" w:lineRule="auto"/>
        <w:jc w:val="left"/>
      </w:pPr>
      <w:r>
        <w:br w:type="page"/>
      </w:r>
    </w:p>
    <w:p w:rsidR="00CB1E08" w:rsidRPr="00CE756F" w:rsidRDefault="00CB1E08">
      <w:pPr>
        <w:rPr>
          <w:rFonts w:asciiTheme="minorHAnsi" w:hAnsiTheme="minorHAnsi"/>
        </w:rPr>
      </w:pPr>
      <w:r>
        <w:lastRenderedPageBreak/>
        <w:t>К5:</w:t>
      </w:r>
    </w:p>
    <w:tbl>
      <w:tblPr>
        <w:tblW w:w="972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6126"/>
      </w:tblGrid>
      <w:tr w:rsidR="00CB1E08" w:rsidRPr="00E13ADB" w:rsidTr="006610B7">
        <w:trPr>
          <w:trHeight w:val="851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Наименование параметра</w:t>
            </w:r>
          </w:p>
        </w:tc>
        <w:tc>
          <w:tcPr>
            <w:tcW w:w="6126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Диапазон значений</w:t>
            </w:r>
          </w:p>
        </w:tc>
      </w:tr>
      <w:tr w:rsidR="00CB1E08" w:rsidRPr="00E13ADB" w:rsidTr="006610B7">
        <w:tc>
          <w:tcPr>
            <w:tcW w:w="3600" w:type="dxa"/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Категория поезда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1 – пассажирский, </w:t>
            </w:r>
            <w:smartTag w:uri="urn:schemas-microsoft-com:office:smarttags" w:element="metricconverter">
              <w:smartTagPr>
                <w:attr w:name="ProductID" w:val="12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120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2 – пассажирский, </w:t>
            </w:r>
            <w:smartTag w:uri="urn:schemas-microsoft-com:office:smarttags" w:element="metricconverter">
              <w:smartTagPr>
                <w:attr w:name="ProductID" w:val="14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140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3 – пассажирский, </w:t>
            </w:r>
            <w:smartTag w:uri="urn:schemas-microsoft-com:office:smarttags" w:element="metricconverter">
              <w:smartTagPr>
                <w:attr w:name="ProductID" w:val="16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160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4 – скоростной, </w:t>
            </w:r>
            <w:smartTag w:uri="urn:schemas-microsoft-com:office:smarttags" w:element="metricconverter">
              <w:smartTagPr>
                <w:attr w:name="ProductID" w:val="20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200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5 – высокоскоростной, 250км/ч;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6 – грузовой, </w:t>
            </w:r>
            <w:smartTag w:uri="urn:schemas-microsoft-com:office:smarttags" w:element="metricconverter">
              <w:smartTagPr>
                <w:attr w:name="ProductID" w:val="9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90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7 – маневровый, </w:t>
            </w:r>
            <w:smartTag w:uri="urn:schemas-microsoft-com:office:smarttags" w:element="metricconverter">
              <w:smartTagPr>
                <w:attr w:name="ProductID" w:val="8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80 км/ч</w:t>
              </w:r>
            </w:smartTag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Время (зимнее/ летнее)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– зимнее, 1 – летнее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Тип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0 - 255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Номер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0 - 999999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1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2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Число зубьев ДС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32 - 54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Конфигурация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согласно 4.7.4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 на «Белый»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«Зеленый»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«Желтый»</w:t>
            </w:r>
          </w:p>
        </w:tc>
        <w:tc>
          <w:tcPr>
            <w:tcW w:w="6126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nil"/>
            </w:tcBorders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Длина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блок-участка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, м</w:t>
            </w:r>
          </w:p>
        </w:tc>
        <w:tc>
          <w:tcPr>
            <w:tcW w:w="6126" w:type="dxa"/>
            <w:tcBorders>
              <w:bottom w:val="nil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500 – 3200</w:t>
            </w:r>
          </w:p>
        </w:tc>
      </w:tr>
      <w:tr w:rsidR="00CB1E08" w:rsidRPr="00E13ADB" w:rsidTr="006610B7">
        <w:trPr>
          <w:trHeight w:val="1036"/>
        </w:trPr>
        <w:tc>
          <w:tcPr>
            <w:tcW w:w="97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B1E08" w:rsidRPr="00E13ADB" w:rsidRDefault="006F7C76" w:rsidP="006610B7">
            <w:pPr>
              <w:keepNext/>
              <w:keepLines/>
              <w:spacing w:before="120" w:after="120"/>
              <w:ind w:right="96"/>
              <w:rPr>
                <w:rFonts w:ascii="Times New Roman" w:hAnsi="Times New Roman"/>
                <w:i w:val="0"/>
                <w:szCs w:val="28"/>
              </w:rPr>
            </w:pPr>
            <w:r w:rsidRPr="006F7C76">
              <w:rPr>
                <w:rFonts w:ascii="Times New Roman" w:hAnsi="Times New Roman"/>
                <w:b/>
                <w:i w:val="0"/>
                <w:noProof/>
                <w:szCs w:val="28"/>
              </w:rPr>
              <w:pict>
                <v:line id="_x0000_s1026" style="position:absolute;left:0;text-align:left;z-index:251660288;mso-position-horizontal-relative:text;mso-position-vertical-relative:text" from="5.4pt,4.25pt" to="209.4pt,4.25pt"/>
              </w:pict>
            </w:r>
            <w:r w:rsidR="00CB1E08" w:rsidRPr="00E13ADB">
              <w:rPr>
                <w:rFonts w:ascii="Times New Roman" w:hAnsi="Times New Roman"/>
                <w:i w:val="0"/>
                <w:szCs w:val="28"/>
              </w:rPr>
              <w:t>Примечание - Вводимые значения скоростей не должны превышать максимального значения для установленной категории поезда, указанного в строке 1 таблицы 4.10</w:t>
            </w:r>
          </w:p>
        </w:tc>
      </w:tr>
    </w:tbl>
    <w:p w:rsidR="00CB1E08" w:rsidRDefault="00CB1E08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  <w:r>
        <w:rPr>
          <w:rFonts w:asciiTheme="minorHAnsi" w:hAnsiTheme="minorHAnsi"/>
        </w:rPr>
        <w:t>К7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5245"/>
        <w:gridCol w:w="3685"/>
      </w:tblGrid>
      <w:tr w:rsidR="00F71165" w:rsidRPr="00E13ADB" w:rsidTr="00DB0FA9">
        <w:trPr>
          <w:trHeight w:val="851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tabs>
                <w:tab w:val="left" w:pos="4945"/>
              </w:tabs>
              <w:ind w:firstLine="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lastRenderedPageBreak/>
              <w:t>Наименование параметра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tabs>
                <w:tab w:val="left" w:pos="4945"/>
              </w:tabs>
              <w:ind w:firstLine="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Диапазон значений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Табельный номер машиниста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99999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Номер поезда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99999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Длина поезда в осях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500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Длина поезда в вагонах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150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Масса поезда, т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10000</w:t>
            </w:r>
          </w:p>
        </w:tc>
      </w:tr>
    </w:tbl>
    <w:p w:rsidR="00F71165" w:rsidRDefault="00F71165">
      <w:pPr>
        <w:rPr>
          <w:rFonts w:asciiTheme="minorHAnsi" w:hAnsiTheme="minorHAnsi"/>
        </w:rPr>
      </w:pPr>
    </w:p>
    <w:p w:rsidR="00F71165" w:rsidRPr="00CD6DF4" w:rsidRDefault="00F71165">
      <w:pPr>
        <w:rPr>
          <w:rFonts w:asciiTheme="minorHAnsi" w:hAnsiTheme="minorHAnsi"/>
        </w:rPr>
      </w:pPr>
    </w:p>
    <w:tbl>
      <w:tblPr>
        <w:tblW w:w="98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8"/>
        <w:gridCol w:w="6003"/>
      </w:tblGrid>
      <w:tr w:rsidR="00CD6DF4" w:rsidRPr="00E13ADB" w:rsidTr="00DB0FA9">
        <w:trPr>
          <w:trHeight w:val="851"/>
          <w:tblHeader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spacing w:before="120" w:after="12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«Монитор 5»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spacing w:before="120" w:after="12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Соответствующий модуль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  <w:lang w:val="en-US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Блок БС-ДПС-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CAN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  <w:lang w:val="en-US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Блок «Монитор 5»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ИПД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МП-АЛС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Электронная карта ЭК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ММ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УКТОЛ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Модуль ВДС (для ЭС1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Desiro-Rus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)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ВС-САУТ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РК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Шлюз 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CAN</w:t>
            </w:r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MVB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2 (для ЭС1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Desiro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Rus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)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А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ЭПК-151Д1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 w:val="26"/>
                <w:szCs w:val="26"/>
              </w:rPr>
              <w:t xml:space="preserve">Модуль выходных данных (для ЭС1 </w:t>
            </w:r>
            <w:proofErr w:type="spellStart"/>
            <w:r w:rsidRPr="00E13ADB">
              <w:rPr>
                <w:rFonts w:ascii="Times New Roman" w:hAnsi="Times New Roman"/>
                <w:i w:val="0"/>
                <w:sz w:val="26"/>
                <w:szCs w:val="26"/>
              </w:rPr>
              <w:t>Desiro-Rus</w:t>
            </w:r>
            <w:proofErr w:type="spellEnd"/>
            <w:r w:rsidRPr="00E13ADB">
              <w:rPr>
                <w:rFonts w:ascii="Times New Roman" w:hAnsi="Times New Roman"/>
                <w:i w:val="0"/>
                <w:sz w:val="26"/>
                <w:szCs w:val="26"/>
              </w:rPr>
              <w:t>)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ТСКБМ-К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Система МСУЛ/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Система управления ЭС1 (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Desiro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Rus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)</w:t>
            </w:r>
          </w:p>
        </w:tc>
      </w:tr>
    </w:tbl>
    <w:p w:rsidR="004804CE" w:rsidRPr="00284F91" w:rsidRDefault="004804CE">
      <w:pPr>
        <w:rPr>
          <w:rFonts w:asciiTheme="minorHAnsi" w:hAnsiTheme="minorHAnsi"/>
        </w:rPr>
      </w:pPr>
    </w:p>
    <w:p w:rsidR="00C81D96" w:rsidRPr="00284F91" w:rsidRDefault="00C81D96">
      <w:pPr>
        <w:rPr>
          <w:rFonts w:asciiTheme="minorHAnsi" w:hAnsiTheme="minorHAnsi"/>
        </w:rPr>
      </w:pPr>
    </w:p>
    <w:sectPr w:rsidR="00C81D96" w:rsidRPr="00284F91" w:rsidSect="00D7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1F2078"/>
    <w:rsid w:val="001F2078"/>
    <w:rsid w:val="002776FC"/>
    <w:rsid w:val="0028472D"/>
    <w:rsid w:val="00284F91"/>
    <w:rsid w:val="00434FA3"/>
    <w:rsid w:val="004804CE"/>
    <w:rsid w:val="005A473F"/>
    <w:rsid w:val="006F22F4"/>
    <w:rsid w:val="006F7C76"/>
    <w:rsid w:val="007853F9"/>
    <w:rsid w:val="00840D98"/>
    <w:rsid w:val="00C21C2B"/>
    <w:rsid w:val="00C36278"/>
    <w:rsid w:val="00C81D96"/>
    <w:rsid w:val="00CB1E08"/>
    <w:rsid w:val="00CD6DF4"/>
    <w:rsid w:val="00CE756F"/>
    <w:rsid w:val="00D73F2D"/>
    <w:rsid w:val="00D93094"/>
    <w:rsid w:val="00F7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078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F2078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1F2078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rsid w:val="00F71165"/>
    <w:pPr>
      <w:ind w:firstLine="709"/>
    </w:pPr>
  </w:style>
  <w:style w:type="character" w:customStyle="1" w:styleId="a6">
    <w:name w:val="Основной текст Знак"/>
    <w:basedOn w:val="a0"/>
    <w:link w:val="a5"/>
    <w:uiPriority w:val="99"/>
    <w:rsid w:val="00F71165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9309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3094"/>
    <w:rPr>
      <w:rFonts w:ascii="Tahoma" w:eastAsia="Times New Roman" w:hAnsi="Tahoma" w:cs="Tahoma"/>
      <w:i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Антон Дмитриевич Наземных</cp:lastModifiedBy>
  <cp:revision>9</cp:revision>
  <dcterms:created xsi:type="dcterms:W3CDTF">2014-12-17T08:39:00Z</dcterms:created>
  <dcterms:modified xsi:type="dcterms:W3CDTF">2014-12-29T03:44:00Z</dcterms:modified>
</cp:coreProperties>
</file>