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40" w:lineRule="auto"/>
        <w:jc w:val="both"/>
        <w:rPr>
          <w:b w:val="1"/>
          <w:sz w:val="24"/>
          <w:szCs w:val="24"/>
        </w:rPr>
      </w:pPr>
      <w:r w:rsidDel="00000000" w:rsidR="00000000" w:rsidRPr="00000000">
        <w:rPr>
          <w:b w:val="1"/>
          <w:sz w:val="24"/>
          <w:szCs w:val="24"/>
          <w:rtl w:val="0"/>
        </w:rPr>
        <w:t xml:space="preserve">INTRODUCCIÓN</w:t>
      </w:r>
    </w:p>
    <w:p w:rsidR="00000000" w:rsidDel="00000000" w:rsidP="00000000" w:rsidRDefault="00000000" w:rsidRPr="00000000" w14:paraId="00000002">
      <w:pPr>
        <w:spacing w:after="140" w:before="240" w:lineRule="auto"/>
        <w:jc w:val="both"/>
        <w:rPr>
          <w:sz w:val="24"/>
          <w:szCs w:val="24"/>
        </w:rPr>
      </w:pPr>
      <w:r w:rsidDel="00000000" w:rsidR="00000000" w:rsidRPr="00000000">
        <w:rPr>
          <w:sz w:val="24"/>
          <w:szCs w:val="24"/>
          <w:rtl w:val="0"/>
        </w:rPr>
        <w:t xml:space="preserve">A lo largo del desarrollo de las civilizaciones humanas el dinero ha jugado un papel fundamental, facilitando el intercambio de bienes y servicios, y sirviendo como una unidad de medida de valor.</w:t>
      </w:r>
    </w:p>
    <w:p w:rsidR="00000000" w:rsidDel="00000000" w:rsidP="00000000" w:rsidRDefault="00000000" w:rsidRPr="00000000" w14:paraId="00000003">
      <w:pPr>
        <w:spacing w:after="140" w:before="240" w:lineRule="auto"/>
        <w:jc w:val="both"/>
        <w:rPr>
          <w:i w:val="1"/>
          <w:sz w:val="24"/>
          <w:szCs w:val="24"/>
        </w:rPr>
      </w:pPr>
      <w:r w:rsidDel="00000000" w:rsidR="00000000" w:rsidRPr="00000000">
        <w:rPr>
          <w:i w:val="1"/>
          <w:sz w:val="24"/>
          <w:szCs w:val="24"/>
          <w:rtl w:val="0"/>
        </w:rPr>
        <w:t xml:space="preserve">Definición y propiedades.</w:t>
      </w:r>
    </w:p>
    <w:p w:rsidR="00000000" w:rsidDel="00000000" w:rsidP="00000000" w:rsidRDefault="00000000" w:rsidRPr="00000000" w14:paraId="00000004">
      <w:pPr>
        <w:spacing w:after="140" w:before="240" w:lineRule="auto"/>
        <w:jc w:val="both"/>
        <w:rPr>
          <w:sz w:val="24"/>
          <w:szCs w:val="24"/>
        </w:rPr>
      </w:pPr>
      <w:r w:rsidDel="00000000" w:rsidR="00000000" w:rsidRPr="00000000">
        <w:rPr>
          <w:sz w:val="24"/>
          <w:szCs w:val="24"/>
          <w:rtl w:val="0"/>
        </w:rPr>
        <w:t xml:space="preserve">El dinero, en su forma más básica, puede definirse como cualquier objeto o medio aceptado por una sociedad para el intercambio de bienes y servicios. Sin embargo, para que un objeto o medio pueda ser considerado dinero, debe poseer tres propiedades fundamentales:</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240" w:line="276" w:lineRule="auto"/>
        <w:ind w:left="720" w:right="0" w:hanging="360"/>
        <w:jc w:val="both"/>
        <w:rPr>
          <w:sz w:val="24"/>
          <w:szCs w:val="24"/>
        </w:rPr>
      </w:pPr>
      <w:r w:rsidDel="00000000" w:rsidR="00000000" w:rsidRPr="00000000">
        <w:rPr>
          <w:sz w:val="24"/>
          <w:szCs w:val="24"/>
          <w:rtl w:val="0"/>
        </w:rPr>
        <w:t xml:space="preserve">Unidad de cuenta: Una unidad de cuenta es una medida comúnmente aceptada para expresar el valor relativo de bienes y servicios. En este sentido, el dinero debe ser utilizado como una referencia estándar para establecer precios y realizar transacciones.</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276" w:lineRule="auto"/>
        <w:ind w:left="720" w:right="0" w:hanging="360"/>
        <w:jc w:val="both"/>
        <w:rPr>
          <w:sz w:val="24"/>
          <w:szCs w:val="24"/>
        </w:rPr>
      </w:pPr>
      <w:r w:rsidDel="00000000" w:rsidR="00000000" w:rsidRPr="00000000">
        <w:rPr>
          <w:sz w:val="24"/>
          <w:szCs w:val="24"/>
          <w:rtl w:val="0"/>
        </w:rPr>
        <w:t xml:space="preserve">Medio de intercambio: El dinero también debe servir como un medio confiable de intercambio, facilitando transacciones comerciales y permitiendo a las partes involucradas intercambiar bienes y servicios de manera eficiente. Como tal, el dinero debe ser ampliamente aceptado y reconocido como una forma de pago válida.</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40" w:before="0" w:beforeAutospacing="0" w:line="276" w:lineRule="auto"/>
        <w:ind w:left="720" w:right="0" w:hanging="360"/>
        <w:jc w:val="both"/>
        <w:rPr>
          <w:sz w:val="24"/>
          <w:szCs w:val="24"/>
        </w:rPr>
      </w:pPr>
      <w:r w:rsidDel="00000000" w:rsidR="00000000" w:rsidRPr="00000000">
        <w:rPr>
          <w:sz w:val="24"/>
          <w:szCs w:val="24"/>
          <w:rtl w:val="0"/>
        </w:rPr>
        <w:t xml:space="preserve">Reserva de valor: Una reserva de valor es la capacidad del dinero para preservar su poder adquisitivo a lo largo del tiempo. Es importante que el dinero pueda mantener su valor a lo largo de períodos significativos y proteger a los poseedores del deterioro o la inflación.</w:t>
      </w:r>
    </w:p>
    <w:p w:rsidR="00000000" w:rsidDel="00000000" w:rsidP="00000000" w:rsidRDefault="00000000" w:rsidRPr="00000000" w14:paraId="00000008">
      <w:pPr>
        <w:spacing w:after="140" w:before="240" w:lineRule="auto"/>
        <w:jc w:val="both"/>
        <w:rPr>
          <w:i w:val="1"/>
          <w:sz w:val="24"/>
          <w:szCs w:val="24"/>
        </w:rPr>
      </w:pPr>
      <w:r w:rsidDel="00000000" w:rsidR="00000000" w:rsidRPr="00000000">
        <w:rPr>
          <w:i w:val="1"/>
          <w:sz w:val="24"/>
          <w:szCs w:val="24"/>
          <w:rtl w:val="0"/>
        </w:rPr>
        <w:t xml:space="preserve">Un poco de historia.</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76" w:lineRule="auto"/>
        <w:ind w:left="0" w:right="0" w:firstLine="0"/>
        <w:jc w:val="both"/>
        <w:rPr>
          <w:sz w:val="24"/>
          <w:szCs w:val="24"/>
        </w:rPr>
      </w:pPr>
      <w:r w:rsidDel="00000000" w:rsidR="00000000" w:rsidRPr="00000000">
        <w:rPr>
          <w:sz w:val="24"/>
          <w:szCs w:val="24"/>
          <w:rtl w:val="0"/>
        </w:rPr>
        <w:t xml:space="preserve">A lo largo de la historia, surgieron diversas formas de dinero en las cuales las personas confiaban. El ejemplo más conocido son los metales preciosos, como el oro y la plata. El dinero se desarrolla a lo largo del tiempo de la siguiente manera:</w:t>
      </w:r>
    </w:p>
    <w:p w:rsidR="00000000" w:rsidDel="00000000" w:rsidP="00000000" w:rsidRDefault="00000000" w:rsidRPr="00000000" w14:paraId="0000000A">
      <w:pPr>
        <w:numPr>
          <w:ilvl w:val="0"/>
          <w:numId w:val="2"/>
        </w:numPr>
        <w:spacing w:after="0" w:afterAutospacing="0" w:lineRule="auto"/>
        <w:ind w:left="720" w:hanging="360"/>
        <w:rPr>
          <w:sz w:val="24"/>
          <w:szCs w:val="24"/>
        </w:rPr>
      </w:pPr>
      <w:r w:rsidDel="00000000" w:rsidR="00000000" w:rsidRPr="00000000">
        <w:rPr>
          <w:sz w:val="24"/>
          <w:szCs w:val="24"/>
          <w:rtl w:val="0"/>
        </w:rPr>
        <w:t xml:space="preserve">Trueque: Desde los tiempos más antiguos hasta aproximadamente el 3000 a.C.</w:t>
      </w:r>
    </w:p>
    <w:p w:rsidR="00000000" w:rsidDel="00000000" w:rsidP="00000000" w:rsidRDefault="00000000" w:rsidRPr="00000000" w14:paraId="0000000B">
      <w:pPr>
        <w:numPr>
          <w:ilvl w:val="0"/>
          <w:numId w:val="2"/>
        </w:numPr>
        <w:spacing w:after="0" w:afterAutospacing="0" w:lineRule="auto"/>
        <w:ind w:left="720" w:hanging="360"/>
        <w:rPr>
          <w:sz w:val="24"/>
          <w:szCs w:val="24"/>
        </w:rPr>
      </w:pPr>
      <w:r w:rsidDel="00000000" w:rsidR="00000000" w:rsidRPr="00000000">
        <w:rPr>
          <w:sz w:val="24"/>
          <w:szCs w:val="24"/>
          <w:rtl w:val="0"/>
        </w:rPr>
        <w:t xml:space="preserve">Dinero mercancía: Aparece en diferentes civilizaciones desde el 3000 a.C. hasta el 1000 a.C. Ejemplos incluyen el ganado, las conchas, las piedras preciosas y el cacao.</w:t>
      </w:r>
    </w:p>
    <w:p w:rsidR="00000000" w:rsidDel="00000000" w:rsidP="00000000" w:rsidRDefault="00000000" w:rsidRPr="00000000" w14:paraId="0000000C">
      <w:pPr>
        <w:numPr>
          <w:ilvl w:val="0"/>
          <w:numId w:val="2"/>
        </w:numPr>
        <w:spacing w:after="0" w:afterAutospacing="0" w:lineRule="auto"/>
        <w:ind w:left="720" w:hanging="360"/>
        <w:rPr>
          <w:sz w:val="24"/>
          <w:szCs w:val="24"/>
        </w:rPr>
      </w:pPr>
      <w:r w:rsidDel="00000000" w:rsidR="00000000" w:rsidRPr="00000000">
        <w:rPr>
          <w:sz w:val="24"/>
          <w:szCs w:val="24"/>
          <w:rtl w:val="0"/>
        </w:rPr>
        <w:t xml:space="preserve">Dinero metálico: Surge alrededor del 1000 a.C. El oro y la plata se utilizan como dinero en diferentes culturas y civilizaciones.</w:t>
      </w:r>
    </w:p>
    <w:p w:rsidR="00000000" w:rsidDel="00000000" w:rsidP="00000000" w:rsidRDefault="00000000" w:rsidRPr="00000000" w14:paraId="0000000D">
      <w:pPr>
        <w:numPr>
          <w:ilvl w:val="0"/>
          <w:numId w:val="2"/>
        </w:numPr>
        <w:spacing w:after="0" w:afterAutospacing="0" w:lineRule="auto"/>
        <w:ind w:left="720" w:hanging="360"/>
        <w:rPr>
          <w:sz w:val="24"/>
          <w:szCs w:val="24"/>
        </w:rPr>
      </w:pPr>
      <w:r w:rsidDel="00000000" w:rsidR="00000000" w:rsidRPr="00000000">
        <w:rPr>
          <w:sz w:val="24"/>
          <w:szCs w:val="24"/>
          <w:rtl w:val="0"/>
        </w:rPr>
        <w:t xml:space="preserve">Papel moneda: Los primeros billetes y monedas de papel aparecen en China en el siglo VII. El papel moneda se populariza en Europa durante el siglo XVII.</w:t>
      </w:r>
    </w:p>
    <w:p w:rsidR="00000000" w:rsidDel="00000000" w:rsidP="00000000" w:rsidRDefault="00000000" w:rsidRPr="00000000" w14:paraId="0000000E">
      <w:pPr>
        <w:numPr>
          <w:ilvl w:val="0"/>
          <w:numId w:val="2"/>
        </w:numPr>
        <w:spacing w:after="0" w:afterAutospacing="0" w:lineRule="auto"/>
        <w:ind w:left="720" w:hanging="360"/>
        <w:rPr>
          <w:sz w:val="24"/>
          <w:szCs w:val="24"/>
        </w:rPr>
      </w:pPr>
      <w:r w:rsidDel="00000000" w:rsidR="00000000" w:rsidRPr="00000000">
        <w:rPr>
          <w:sz w:val="24"/>
          <w:szCs w:val="24"/>
          <w:rtl w:val="0"/>
        </w:rPr>
        <w:t xml:space="preserve">Patrón bimetálico: Se establece el patrón bimetálico en varios países durante el siglo XIX.</w:t>
      </w:r>
    </w:p>
    <w:p w:rsidR="00000000" w:rsidDel="00000000" w:rsidP="00000000" w:rsidRDefault="00000000" w:rsidRPr="00000000" w14:paraId="0000000F">
      <w:pPr>
        <w:numPr>
          <w:ilvl w:val="0"/>
          <w:numId w:val="2"/>
        </w:numPr>
        <w:spacing w:after="0" w:afterAutospacing="0" w:lineRule="auto"/>
        <w:ind w:left="720" w:hanging="360"/>
        <w:rPr>
          <w:sz w:val="24"/>
          <w:szCs w:val="24"/>
        </w:rPr>
      </w:pPr>
      <w:r w:rsidDel="00000000" w:rsidR="00000000" w:rsidRPr="00000000">
        <w:rPr>
          <w:sz w:val="24"/>
          <w:szCs w:val="24"/>
          <w:rtl w:val="0"/>
        </w:rPr>
        <w:t xml:space="preserve">Patrón oro: A finales del siglo XIX y principios del XX, muchos países adoptan el patrón oro.</w:t>
      </w:r>
    </w:p>
    <w:p w:rsidR="00000000" w:rsidDel="00000000" w:rsidP="00000000" w:rsidRDefault="00000000" w:rsidRPr="00000000" w14:paraId="00000010">
      <w:pPr>
        <w:numPr>
          <w:ilvl w:val="0"/>
          <w:numId w:val="2"/>
        </w:numPr>
        <w:spacing w:after="0" w:afterAutospacing="0" w:lineRule="auto"/>
        <w:ind w:left="720" w:hanging="360"/>
        <w:rPr>
          <w:sz w:val="24"/>
          <w:szCs w:val="24"/>
        </w:rPr>
      </w:pPr>
      <w:r w:rsidDel="00000000" w:rsidR="00000000" w:rsidRPr="00000000">
        <w:rPr>
          <w:sz w:val="24"/>
          <w:szCs w:val="24"/>
          <w:rtl w:val="0"/>
        </w:rPr>
        <w:t xml:space="preserve">Dinero fiduciario: A partir de la década de 1970, muchos países abandonan el respaldo de oro y adoptan el sistema de dinero fiduciario.</w:t>
      </w:r>
    </w:p>
    <w:p w:rsidR="00000000" w:rsidDel="00000000" w:rsidP="00000000" w:rsidRDefault="00000000" w:rsidRPr="00000000" w14:paraId="00000011">
      <w:pPr>
        <w:numPr>
          <w:ilvl w:val="0"/>
          <w:numId w:val="2"/>
        </w:numPr>
        <w:spacing w:after="240" w:lineRule="auto"/>
        <w:ind w:left="720" w:hanging="360"/>
        <w:rPr>
          <w:sz w:val="24"/>
          <w:szCs w:val="24"/>
        </w:rPr>
      </w:pPr>
      <w:r w:rsidDel="00000000" w:rsidR="00000000" w:rsidRPr="00000000">
        <w:rPr>
          <w:sz w:val="24"/>
          <w:szCs w:val="24"/>
          <w:rtl w:val="0"/>
        </w:rPr>
        <w:t xml:space="preserve">Criptomonedas: Bitcoin es la primera criptomoneda y fue creada en 2009 por una persona o grupo bajo el seudónimo de Satoshi Nakamoto.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76" w:lineRule="auto"/>
        <w:ind w:left="0" w:right="0" w:firstLine="0"/>
        <w:jc w:val="both"/>
        <w:rPr>
          <w:i w:val="1"/>
          <w:sz w:val="24"/>
          <w:szCs w:val="24"/>
        </w:rPr>
      </w:pPr>
      <w:r w:rsidDel="00000000" w:rsidR="00000000" w:rsidRPr="00000000">
        <w:rPr>
          <w:i w:val="1"/>
          <w:sz w:val="24"/>
          <w:szCs w:val="24"/>
          <w:rtl w:val="0"/>
        </w:rPr>
        <w:t xml:space="preserve">Patrón monetario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76" w:lineRule="auto"/>
        <w:ind w:left="0" w:right="0" w:firstLine="0"/>
        <w:jc w:val="both"/>
        <w:rPr>
          <w:color w:val="ff9900"/>
          <w:sz w:val="24"/>
          <w:szCs w:val="24"/>
        </w:rPr>
      </w:pPr>
      <w:r w:rsidDel="00000000" w:rsidR="00000000" w:rsidRPr="00000000">
        <w:rPr>
          <w:color w:val="ff9900"/>
          <w:sz w:val="24"/>
          <w:szCs w:val="24"/>
          <w:rtl w:val="0"/>
        </w:rPr>
        <w:t xml:space="preserve">A partir de la década de 1940, el dólar estadounidense comenzó a establecerse como la principal moneda de intercambio internacional. Después de la Segunda Guerra Mundial, se firmaron los Acuerdos de Bretton Woods en 1944, que fijaron el valor del dólar en relación con el oro y lo designaron como la moneda de reserva mundial. Desde entonces, el dólar ha desempeñado un papel dominante en las transacciones comerciales globales.</w:t>
      </w:r>
    </w:p>
    <w:p w:rsidR="00000000" w:rsidDel="00000000" w:rsidP="00000000" w:rsidRDefault="00000000" w:rsidRPr="00000000" w14:paraId="00000014">
      <w:pPr>
        <w:spacing w:after="140" w:before="240" w:lineRule="auto"/>
        <w:jc w:val="both"/>
        <w:rPr>
          <w:color w:val="ff9900"/>
          <w:sz w:val="24"/>
          <w:szCs w:val="24"/>
        </w:rPr>
      </w:pPr>
      <w:r w:rsidDel="00000000" w:rsidR="00000000" w:rsidRPr="00000000">
        <w:rPr>
          <w:color w:val="ff9900"/>
          <w:sz w:val="24"/>
          <w:szCs w:val="24"/>
          <w:rtl w:val="0"/>
        </w:rPr>
        <w:t xml:space="preserve">El dólar estadounidense deja de respaldarse con oro en 1971.</w:t>
      </w:r>
    </w:p>
    <w:p w:rsidR="00000000" w:rsidDel="00000000" w:rsidP="00000000" w:rsidRDefault="00000000" w:rsidRPr="00000000" w14:paraId="00000015">
      <w:pPr>
        <w:spacing w:after="140" w:before="240" w:lineRule="auto"/>
        <w:jc w:val="both"/>
        <w:rPr>
          <w:color w:val="ff9900"/>
          <w:sz w:val="24"/>
          <w:szCs w:val="24"/>
        </w:rPr>
      </w:pPr>
      <w:r w:rsidDel="00000000" w:rsidR="00000000" w:rsidRPr="00000000">
        <w:rPr>
          <w:color w:val="ff9900"/>
          <w:sz w:val="24"/>
          <w:szCs w:val="24"/>
          <w:rtl w:val="0"/>
        </w:rPr>
        <w:t xml:space="preserve">Luego, surgen otras monedas fiduciarias importantes, como el euro desde su adopción en 1999 por los países de la Unión Europea.</w:t>
      </w:r>
    </w:p>
    <w:p w:rsidR="00000000" w:rsidDel="00000000" w:rsidP="00000000" w:rsidRDefault="00000000" w:rsidRPr="00000000" w14:paraId="00000016">
      <w:pPr>
        <w:spacing w:after="140" w:before="240" w:lineRule="auto"/>
        <w:jc w:val="both"/>
        <w:rPr>
          <w:color w:val="ff9900"/>
          <w:sz w:val="24"/>
          <w:szCs w:val="24"/>
        </w:rPr>
      </w:pPr>
      <w:r w:rsidDel="00000000" w:rsidR="00000000" w:rsidRPr="00000000">
        <w:rPr>
          <w:color w:val="ff9900"/>
          <w:sz w:val="24"/>
          <w:szCs w:val="24"/>
          <w:rtl w:val="0"/>
        </w:rPr>
        <w:t xml:space="preserve">Se consolidan las monedas fiduciarias, utilizadas como unidades de cuenta y reconocidas a nivel nacional e internacional.</w:t>
      </w:r>
    </w:p>
    <w:p w:rsidR="00000000" w:rsidDel="00000000" w:rsidP="00000000" w:rsidRDefault="00000000" w:rsidRPr="00000000" w14:paraId="00000017">
      <w:pPr>
        <w:spacing w:after="140" w:before="240" w:lineRule="auto"/>
        <w:jc w:val="both"/>
        <w:rPr>
          <w:color w:val="ff9900"/>
          <w:sz w:val="24"/>
          <w:szCs w:val="24"/>
        </w:rPr>
      </w:pPr>
      <w:r w:rsidDel="00000000" w:rsidR="00000000" w:rsidRPr="00000000">
        <w:rPr>
          <w:color w:val="ff9900"/>
          <w:sz w:val="24"/>
          <w:szCs w:val="24"/>
          <w:rtl w:val="0"/>
        </w:rPr>
        <w:t xml:space="preserve">Estas monedas fiduciarias, respaldadas por la confianza y garantía de los gobiernos, han adquirido una amplia aceptación en sus respectivos países y han desempeñado un papel dominante en las transacciones comerciales a nivel global en las últimas décadas. A medida que el sistema financiero evolucionó, las monedas fiduciarias y las transacciones electrónicas se convirtieron en los medios de intercambio predominantes en la economía global.</w:t>
      </w:r>
    </w:p>
    <w:p w:rsidR="00000000" w:rsidDel="00000000" w:rsidP="00000000" w:rsidRDefault="00000000" w:rsidRPr="00000000" w14:paraId="00000018">
      <w:pPr>
        <w:spacing w:after="140" w:before="240" w:lineRule="auto"/>
        <w:jc w:val="both"/>
        <w:rPr>
          <w:color w:val="ff9900"/>
          <w:sz w:val="24"/>
          <w:szCs w:val="24"/>
        </w:rPr>
      </w:pPr>
      <w:r w:rsidDel="00000000" w:rsidR="00000000" w:rsidRPr="00000000">
        <w:rPr>
          <w:color w:val="ff9900"/>
          <w:sz w:val="24"/>
          <w:szCs w:val="24"/>
          <w:rtl w:val="0"/>
        </w:rPr>
        <w:t xml:space="preserve">Actualmente, nos encontramos en un momento en que las criptomonedas, encabezadas por Bitcoin, han desafiado y cuestionado los conceptos tradicionales de dinero.</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76" w:lineRule="auto"/>
        <w:ind w:left="0" w:right="0" w:firstLine="0"/>
        <w:jc w:val="both"/>
        <w:rPr>
          <w:b w:val="1"/>
          <w:sz w:val="24"/>
          <w:szCs w:val="24"/>
        </w:rPr>
      </w:pPr>
      <w:r w:rsidDel="00000000" w:rsidR="00000000" w:rsidRPr="00000000">
        <w:rPr>
          <w:b w:val="1"/>
          <w:i w:val="1"/>
          <w:sz w:val="24"/>
          <w:szCs w:val="24"/>
          <w:rtl w:val="0"/>
        </w:rPr>
        <w:t xml:space="preserve">¿Qué es Bitcoin?</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76" w:lineRule="auto"/>
        <w:ind w:left="0" w:right="0" w:firstLine="0"/>
        <w:jc w:val="both"/>
        <w:rPr>
          <w:sz w:val="24"/>
          <w:szCs w:val="24"/>
        </w:rPr>
      </w:pPr>
      <w:r w:rsidDel="00000000" w:rsidR="00000000" w:rsidRPr="00000000">
        <w:rPr>
          <w:sz w:val="24"/>
          <w:szCs w:val="24"/>
          <w:rtl w:val="0"/>
        </w:rPr>
        <w:t xml:space="preserve">Bitcoin es una criptomoneda descentralizada que fue creada en 2009 por una persona o grupo de personas bajo el seudónimo de Satoshi Nakamoto. Se basa en una tecnología llamada blockchain, que es un registro público y distribuido de todas las transacciones realizadas con Bitcoin.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76" w:lineRule="auto"/>
        <w:ind w:left="0" w:right="0" w:firstLine="0"/>
        <w:jc w:val="both"/>
        <w:rPr>
          <w:sz w:val="24"/>
          <w:szCs w:val="24"/>
        </w:rPr>
      </w:pPr>
      <w:r w:rsidDel="00000000" w:rsidR="00000000" w:rsidRPr="00000000">
        <w:rPr>
          <w:sz w:val="24"/>
          <w:szCs w:val="24"/>
          <w:rtl w:val="0"/>
        </w:rPr>
        <w:t xml:space="preserve">A diferencia de las monedas tradicionales, como el dólar estadounidense o el euro, Bitcoin no está controlado por ninguna autoridad central, como un gobierno o un banco central. En cambio, su emisión y gestión se lleva a cabo mediante un proceso llamado minería, en el que los participantes de la red utilizan la capacidad computacional para verificar y asegurar las transacciones.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76" w:lineRule="auto"/>
        <w:ind w:left="0" w:right="0" w:firstLine="0"/>
        <w:jc w:val="both"/>
        <w:rPr>
          <w:sz w:val="24"/>
          <w:szCs w:val="24"/>
        </w:rPr>
      </w:pPr>
      <w:r w:rsidDel="00000000" w:rsidR="00000000" w:rsidRPr="00000000">
        <w:rPr>
          <w:sz w:val="24"/>
          <w:szCs w:val="24"/>
          <w:rtl w:val="0"/>
        </w:rPr>
        <w:t xml:space="preserve">Bitcoin se ha vuelto popular debido a varias características distintivas. En primer lugar, ofrece un nivel de anonimato y privacidad para los usuarios, ya que las transacciones se registran en la blockchain de manera seudónima. Además, Bitcoin permite realizar transacciones de forma rápida y directa, sin necesidad de intermediarios como bancos.</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240" w:line="276" w:lineRule="auto"/>
        <w:ind w:left="0" w:right="0" w:firstLine="0"/>
        <w:jc w:val="both"/>
        <w:rPr>
          <w:sz w:val="24"/>
          <w:szCs w:val="24"/>
        </w:rPr>
      </w:pPr>
      <w:r w:rsidDel="00000000" w:rsidR="00000000" w:rsidRPr="00000000">
        <w:rPr>
          <w:sz w:val="24"/>
          <w:szCs w:val="24"/>
          <w:rtl w:val="0"/>
        </w:rPr>
        <w:t xml:space="preserve">Otra característica destacada de Bitcoin es su oferta limitada. Se estima que solo se crearán 21 millones de bitcoins en total, lo que implica una política monetaria predecible.</w:t>
      </w:r>
      <w:r w:rsidDel="00000000" w:rsidR="00000000" w:rsidRPr="00000000">
        <w:rPr>
          <w:rtl w:val="0"/>
        </w:rPr>
      </w:r>
    </w:p>
    <w:p w:rsidR="00000000" w:rsidDel="00000000" w:rsidP="00000000" w:rsidRDefault="00000000" w:rsidRPr="00000000" w14:paraId="0000001E">
      <w:pPr>
        <w:spacing w:after="140" w:before="240" w:lineRule="auto"/>
        <w:jc w:val="both"/>
        <w:rPr>
          <w:b w:val="1"/>
          <w:i w:val="1"/>
          <w:sz w:val="24"/>
          <w:szCs w:val="24"/>
        </w:rPr>
      </w:pPr>
      <w:r w:rsidDel="00000000" w:rsidR="00000000" w:rsidRPr="00000000">
        <w:rPr>
          <w:b w:val="1"/>
          <w:i w:val="1"/>
          <w:sz w:val="24"/>
          <w:szCs w:val="24"/>
          <w:rtl w:val="0"/>
        </w:rPr>
        <w:t xml:space="preserve">¿Es Bitcoin dinero?</w:t>
      </w:r>
    </w:p>
    <w:p w:rsidR="00000000" w:rsidDel="00000000" w:rsidP="00000000" w:rsidRDefault="00000000" w:rsidRPr="00000000" w14:paraId="0000001F">
      <w:pPr>
        <w:spacing w:after="140" w:before="240" w:lineRule="auto"/>
        <w:jc w:val="both"/>
        <w:rPr>
          <w:sz w:val="24"/>
          <w:szCs w:val="24"/>
        </w:rPr>
      </w:pPr>
      <w:r w:rsidDel="00000000" w:rsidR="00000000" w:rsidRPr="00000000">
        <w:rPr>
          <w:sz w:val="24"/>
          <w:szCs w:val="24"/>
          <w:rtl w:val="0"/>
        </w:rPr>
        <w:t xml:space="preserve">Para que Bitcoin pueda considerarse una moneda, entonces, debe tener la capacidad de ser ampliamente adoptada como unidad de cuenta, permitiendo a las personas utilizarla para realizar transacciones cotidianas, para valorar y comparar el costo de los bienes y servicios, superando barreras de aceptación y proporcionando un sistema de pago seguro y eficiente, demostrando capacidad para servir como reserva de valor confiable.</w:t>
      </w:r>
    </w:p>
    <w:p w:rsidR="00000000" w:rsidDel="00000000" w:rsidP="00000000" w:rsidRDefault="00000000" w:rsidRPr="00000000" w14:paraId="00000020">
      <w:pPr>
        <w:spacing w:after="140" w:before="240" w:lineRule="auto"/>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