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Темы 5-го семестра</w:t>
        <w:tab/>
        <w:tab/>
        <w:tab/>
        <w:tab/>
        <w:t xml:space="preserve">Занятие по Коротееву.Web-разработка</w:t>
        <w:tab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5. Деплой статичных сайтов, 2+2</w:t>
        <w:tab/>
        <w:tab/>
        <w:t xml:space="preserve">K.7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6. Фронтенд фреймворк React.js, 4+4,   </w:t>
        <w:tab/>
        <w:t xml:space="preserve">K.11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7. Серверное программирование, 4+6</w:t>
        <w:tab/>
        <w:t xml:space="preserve">K.15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8. ORM,    2+2</w:t>
        <w:tab/>
        <w:tab/>
        <w:tab/>
        <w:tab/>
        <w:tab/>
        <w:t xml:space="preserve">K.16</w:t>
        <w:tab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9. API,      2+2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10.CMS,   2+2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0" w:before="0" w:line="240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7.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Дистрибутив node.js - назначение, установка, основные приемы работы. Особенности серверного исполнения JavaScript. Менеджер пакетов NPM. </w:t>
      </w:r>
    </w:p>
    <w:p w:rsidR="00000000" w:rsidDel="00000000" w:rsidP="00000000" w:rsidRDefault="00000000" w:rsidRPr="00000000" w14:paraId="0000000A">
      <w:pPr>
        <w:shd w:fill="ffffff" w:val="clear"/>
        <w:spacing w:after="0" w:before="0" w:line="240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Серверные фреймворки - назначение, примеры, обзор возможностей. Обработка запросов разных методов. Шаблонизация. Работа с базой данных. Возврат и чтение данных в формате JSON, XML. Создание простого API. </w:t>
      </w:r>
    </w:p>
    <w:p w:rsidR="00000000" w:rsidDel="00000000" w:rsidP="00000000" w:rsidRDefault="00000000" w:rsidRPr="00000000" w14:paraId="0000000B">
      <w:pPr>
        <w:shd w:fill="ffffff" w:val="clear"/>
        <w:spacing w:after="0" w:before="0" w:line="240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Фреймворк Express.js - основные приемы работы, создание простого сервера.</w:t>
      </w:r>
    </w:p>
    <w:p w:rsidR="00000000" w:rsidDel="00000000" w:rsidP="00000000" w:rsidRDefault="00000000" w:rsidRPr="00000000" w14:paraId="0000000C">
      <w:pPr>
        <w:shd w:fill="ffffff" w:val="clear"/>
        <w:spacing w:after="0" w:before="0" w:line="240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Серверный фреймворк FastAPI - основные характеристики, приемы работы, создание простого сервера.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Лекции и практика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Коротеев. Web-разработка</w:t>
        </w:r>
      </w:hyperlink>
      <w:r w:rsidDel="00000000" w:rsidR="00000000" w:rsidRPr="00000000">
        <w:rPr>
          <w:rtl w:val="0"/>
        </w:rPr>
        <w:t xml:space="preserve">  (K)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Roboto" w:cs="Roboto" w:eastAsia="Roboto" w:hAnsi="Roboto"/>
          <w:color w:val="3d4144"/>
          <w:sz w:val="25"/>
          <w:szCs w:val="25"/>
          <w:highlight w:val="white"/>
          <w:rtl w:val="0"/>
        </w:rPr>
        <w:t xml:space="preserve">11. </w:t>
      </w:r>
      <w:hyperlink r:id="rId7">
        <w:r w:rsidDel="00000000" w:rsidR="00000000" w:rsidRPr="00000000">
          <w:rPr>
            <w:rFonts w:ascii="Roboto" w:cs="Roboto" w:eastAsia="Roboto" w:hAnsi="Roboto"/>
            <w:b w:val="1"/>
            <w:color w:val="2f7d95"/>
            <w:sz w:val="25"/>
            <w:szCs w:val="25"/>
            <w:highlight w:val="white"/>
            <w:u w:val="single"/>
            <w:rtl w:val="0"/>
          </w:rPr>
          <w:t xml:space="preserve">JS4 Фреймворк react.js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Файлы с заданиями размещать в свой папке с именем t-N.htm или t-N.js  t-N.zip (расширение любое), где N - номер задания:</w:t>
      </w:r>
    </w:p>
    <w:p w:rsidR="00000000" w:rsidDel="00000000" w:rsidP="00000000" w:rsidRDefault="00000000" w:rsidRPr="00000000" w14:paraId="00000014">
      <w:pPr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t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Программа д.б. откомментирована и отформатирована. </w:t>
      </w:r>
    </w:p>
    <w:p w:rsidR="00000000" w:rsidDel="00000000" w:rsidP="00000000" w:rsidRDefault="00000000" w:rsidRPr="00000000" w14:paraId="00000016">
      <w:pPr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В начальном комментарии указывается фамилия, группа  и условие задачи. </w:t>
      </w:r>
    </w:p>
    <w:p w:rsidR="00000000" w:rsidDel="00000000" w:rsidP="00000000" w:rsidRDefault="00000000" w:rsidRPr="00000000" w14:paraId="00000017">
      <w:pPr>
        <w:rPr>
          <w:sz w:val="34"/>
          <w:szCs w:val="34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Это же должно отображаться при запуске программ</w:t>
      </w:r>
      <w:r w:rsidDel="00000000" w:rsidR="00000000" w:rsidRPr="00000000">
        <w:rPr>
          <w:color w:val="ff0000"/>
          <w:sz w:val="36"/>
          <w:szCs w:val="36"/>
          <w:rtl w:val="0"/>
        </w:rPr>
        <w:t xml:space="preserve">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Задания: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t-2  Сохранение введенных в форме данных в LocalStorage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t-3  Формирование из данных таблицы  (добавление строки)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t-4  Редактирование таблицы (+ удаление, + редактирование)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t-5 Работа с файловой системой NodeJS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t-6 Сохранение данных на локальном сервере nodeJS (DataTable)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t-7 Увеличить число полей. Сделать поисковую форму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Доп.возможности (+2):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Одно (или несколько) поле д.б. полем выбора из нескольких значение вспомогательный справочник)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форме ввода не одна колонка (ширина поля соотвествтует размеру значений)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Упростить добавление нового поля (+3)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таблице могут не отображаться все поля (настройка) (+3)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Настройка таблицы по размерам колонок, порядку…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поисковой форме указание AND, OR. Указание значений или диапазона (+4)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Пустые поля не записываются в JSON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Передача на сервер команды и изменяемой строки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Строки имеют уникальный ключ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Всплывающее окно с формой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Экспорт/импорт данных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Подтверждение удаления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t-8. Реализовать серверную часть на FastAPI.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Сохранение данных в БД.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https://www.apachefriends.org/ru/download.html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http://www.denwer.ru/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https://jsonlint.com/</w:t>
        </w:r>
      </w:hyperlink>
      <w:r w:rsidDel="00000000" w:rsidR="00000000" w:rsidRPr="00000000">
        <w:rPr>
          <w:rtl w:val="0"/>
        </w:rPr>
        <w:t xml:space="preserve">   - проверка JSON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DataTable:</w:t>
      </w:r>
    </w:p>
    <w:p w:rsidR="00000000" w:rsidDel="00000000" w:rsidP="00000000" w:rsidRDefault="00000000" w:rsidRPr="00000000" w14:paraId="0000003A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https://datatables.net/examples/index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Примеры работы с таблицами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Доп.задачи</w:t>
      </w:r>
    </w:p>
    <w:p w:rsidR="00000000" w:rsidDel="00000000" w:rsidP="00000000" w:rsidRDefault="00000000" w:rsidRPr="00000000" w14:paraId="0000003F">
      <w:pPr>
        <w:rPr>
          <w:color w:val="1155cc"/>
          <w:u w:val="singl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Звезды мировой культуры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1155cc"/>
          <w:u w:val="singl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Знаменитые выпускники мехмата МГУ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1155cc"/>
          <w:u w:val="singl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Лауреаты премии Тьюринга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1155cc"/>
          <w:u w:val="singl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Знаменитые программисты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1155cc"/>
          <w:u w:val="singl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Галерея славы. Отечественные ученые и инженеры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Лауреаты Нобелевской пркмии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отображения списка в заданном порядке (по фамилии, году, професии и т.п.)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выборки (фильтрв) по заданным критериями (по году, професии и т.п.)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получения статистики (группировка по странам, профессиям …)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режима отображения фотографий непосредственно в списке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что еще придумаете сами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============ Будет корректироваться!</w:t>
      </w:r>
    </w:p>
    <w:p w:rsidR="00000000" w:rsidDel="00000000" w:rsidP="00000000" w:rsidRDefault="00000000" w:rsidRPr="00000000" w14:paraId="00000051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05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Ссылку делайте не в txt-файле, а в G-документе как ссылку!</w:t>
      </w:r>
    </w:p>
    <w:p w:rsidR="00000000" w:rsidDel="00000000" w:rsidP="00000000" w:rsidRDefault="00000000" w:rsidRPr="00000000" w14:paraId="0000005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Файл после скачивания должен быть пригоден для запуска!</w:t>
      </w:r>
    </w:p>
    <w:p w:rsidR="00000000" w:rsidDel="00000000" w:rsidP="00000000" w:rsidRDefault="00000000" w:rsidRPr="00000000" w14:paraId="0000005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При запуске на странице д.б. указаны группа, фамилия и краткое условие задачи (что надо сделать и что должно быть получено).</w:t>
      </w:r>
    </w:p>
    <w:p w:rsidR="00000000" w:rsidDel="00000000" w:rsidP="00000000" w:rsidRDefault="00000000" w:rsidRPr="00000000" w14:paraId="0000005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В элементах INPUT д.б. начальные значения!</w:t>
      </w:r>
    </w:p>
    <w:p w:rsidR="00000000" w:rsidDel="00000000" w:rsidP="00000000" w:rsidRDefault="00000000" w:rsidRPr="00000000" w14:paraId="0000005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Ссылка в G-документе д.б. ссылкой! </w:t>
      </w:r>
    </w:p>
    <w:p w:rsidR="00000000" w:rsidDel="00000000" w:rsidP="00000000" w:rsidRDefault="00000000" w:rsidRPr="00000000" w14:paraId="0000005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Кроме ссылки д.б. также фамилия и вариант </w:t>
      </w:r>
    </w:p>
    <w:p w:rsidR="00000000" w:rsidDel="00000000" w:rsidP="00000000" w:rsidRDefault="00000000" w:rsidRPr="00000000" w14:paraId="0000005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Не надо txt - G-документ!</w:t>
      </w:r>
    </w:p>
    <w:p w:rsidR="00000000" w:rsidDel="00000000" w:rsidP="00000000" w:rsidRDefault="00000000" w:rsidRPr="00000000" w14:paraId="0000005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Если использованы спец.библиотеки, должно быть описание</w:t>
      </w:r>
    </w:p>
    <w:p w:rsidR="00000000" w:rsidDel="00000000" w:rsidP="00000000" w:rsidRDefault="00000000" w:rsidRPr="00000000" w14:paraId="0000005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(это для Гриднева)</w:t>
      </w:r>
    </w:p>
    <w:p w:rsidR="00000000" w:rsidDel="00000000" w:rsidP="00000000" w:rsidRDefault="00000000" w:rsidRPr="00000000" w14:paraId="0000005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Программа д.б. откомментирована и отформатирована. </w:t>
      </w:r>
    </w:p>
    <w:p w:rsidR="00000000" w:rsidDel="00000000" w:rsidP="00000000" w:rsidRDefault="00000000" w:rsidRPr="00000000" w14:paraId="00000060">
      <w:pPr>
        <w:rPr>
          <w:color w:val="ff0000"/>
          <w:sz w:val="16"/>
          <w:szCs w:val="16"/>
        </w:rPr>
      </w:pPr>
      <w:r w:rsidDel="00000000" w:rsidR="00000000" w:rsidRPr="00000000">
        <w:rPr>
          <w:color w:val="ff0000"/>
          <w:sz w:val="16"/>
          <w:szCs w:val="16"/>
          <w:rtl w:val="0"/>
        </w:rPr>
        <w:t xml:space="preserve">В начальном комментарии указывается фамилия, группа  и условие задачи.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color w:val="ff0000"/>
          <w:sz w:val="16"/>
          <w:szCs w:val="16"/>
          <w:rtl w:val="0"/>
        </w:rPr>
        <w:t xml:space="preserve">Это же должно отображаться при запуске программ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ы.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atatables.net/examples/index" TargetMode="External"/><Relationship Id="rId10" Type="http://schemas.openxmlformats.org/officeDocument/2006/relationships/hyperlink" Target="https://jsonlint.com/" TargetMode="External"/><Relationship Id="rId13" Type="http://schemas.openxmlformats.org/officeDocument/2006/relationships/hyperlink" Target="http://www.chernyshov.com/_WP/mm" TargetMode="External"/><Relationship Id="rId12" Type="http://schemas.openxmlformats.org/officeDocument/2006/relationships/hyperlink" Target="http://www.chernyshov.com/_WP/D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denwer.ru/" TargetMode="External"/><Relationship Id="rId15" Type="http://schemas.openxmlformats.org/officeDocument/2006/relationships/hyperlink" Target="http://www.chernyshov.com/_WP/PROGRAMMERS" TargetMode="External"/><Relationship Id="rId14" Type="http://schemas.openxmlformats.org/officeDocument/2006/relationships/hyperlink" Target="http://www.chernyshov.com/_WP/PT.htm" TargetMode="External"/><Relationship Id="rId17" Type="http://schemas.openxmlformats.org/officeDocument/2006/relationships/hyperlink" Target="https://ru.wikipedia.org/wiki/%D0%9D%D0%BE%D0%B1%D0%B5%D0%BB%D0%B5%D0%B2%D1%81%D0%BA%D0%B8%D0%B5_%D0%BF%D1%80%D0%B5%D0%BC%D0%B8%D0%B8_%D0%BF%D0%BE_%D0%B3%D0%BE%D0%B4%D1%83_%D0%B2%D1%80%D1%83%D1%87%D0%B5%D0%BD%D0%B8%D1%8F" TargetMode="External"/><Relationship Id="rId16" Type="http://schemas.openxmlformats.org/officeDocument/2006/relationships/hyperlink" Target="https://www.computer-museum.ru/galglory/0-1.htm" TargetMode="External"/><Relationship Id="rId5" Type="http://schemas.openxmlformats.org/officeDocument/2006/relationships/styles" Target="styles.xml"/><Relationship Id="rId6" Type="http://schemas.openxmlformats.org/officeDocument/2006/relationships/hyperlink" Target="https://koroteev.site/wd/" TargetMode="External"/><Relationship Id="rId7" Type="http://schemas.openxmlformats.org/officeDocument/2006/relationships/hyperlink" Target="https://koroteev.site/wd/3/1-react/" TargetMode="External"/><Relationship Id="rId8" Type="http://schemas.openxmlformats.org/officeDocument/2006/relationships/hyperlink" Target="https://www.apachefriends.org/ru/download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