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780"/>
        <w:tblW w:w="0" w:type="auto"/>
        <w:tblLook w:val="04A0" w:firstRow="1" w:lastRow="0" w:firstColumn="1" w:lastColumn="0" w:noHBand="0" w:noVBand="1"/>
      </w:tblPr>
      <w:tblGrid>
        <w:gridCol w:w="4106"/>
        <w:gridCol w:w="4394"/>
      </w:tblGrid>
      <w:tr w:rsidR="00E749EF" w:rsidRPr="00E749EF" w14:paraId="78B28CAB" w14:textId="77777777" w:rsidTr="006A6740">
        <w:trPr>
          <w:trHeight w:val="557"/>
        </w:trPr>
        <w:tc>
          <w:tcPr>
            <w:tcW w:w="4106" w:type="dxa"/>
            <w:shd w:val="clear" w:color="auto" w:fill="ED7D31" w:themeFill="accent2"/>
          </w:tcPr>
          <w:p w14:paraId="7ADE6EC1" w14:textId="357972D8" w:rsidR="00E749EF" w:rsidRPr="00E749EF" w:rsidRDefault="00E749EF" w:rsidP="006A6740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E749EF">
              <w:rPr>
                <w:rFonts w:ascii="Montserrat" w:hAnsi="Montserrat"/>
                <w:b/>
                <w:bCs/>
                <w:sz w:val="28"/>
                <w:szCs w:val="28"/>
              </w:rPr>
              <w:t>Modules</w:t>
            </w:r>
          </w:p>
        </w:tc>
        <w:tc>
          <w:tcPr>
            <w:tcW w:w="4394" w:type="dxa"/>
            <w:shd w:val="clear" w:color="auto" w:fill="ED7D31" w:themeFill="accent2"/>
          </w:tcPr>
          <w:p w14:paraId="424BD7E7" w14:textId="678EFB49" w:rsidR="00E749EF" w:rsidRPr="00E749EF" w:rsidRDefault="00E749EF" w:rsidP="006A6740">
            <w:pPr>
              <w:rPr>
                <w:rFonts w:ascii="Montserrat" w:hAnsi="Montserrat"/>
                <w:b/>
                <w:bCs/>
                <w:sz w:val="28"/>
                <w:szCs w:val="28"/>
              </w:rPr>
            </w:pPr>
            <w:r w:rsidRPr="00E749EF">
              <w:rPr>
                <w:rFonts w:ascii="Montserrat" w:hAnsi="Montserrat"/>
                <w:b/>
                <w:bCs/>
                <w:sz w:val="28"/>
                <w:szCs w:val="28"/>
              </w:rPr>
              <w:t>Horaire</w:t>
            </w:r>
          </w:p>
        </w:tc>
      </w:tr>
      <w:tr w:rsidR="006A6740" w:rsidRPr="00E749EF" w14:paraId="549705D6" w14:textId="77777777" w:rsidTr="006A6740">
        <w:trPr>
          <w:trHeight w:val="419"/>
        </w:trPr>
        <w:tc>
          <w:tcPr>
            <w:tcW w:w="8500" w:type="dxa"/>
            <w:gridSpan w:val="2"/>
            <w:shd w:val="clear" w:color="auto" w:fill="D0CECE" w:themeFill="background2" w:themeFillShade="E6"/>
          </w:tcPr>
          <w:p w14:paraId="2735C36D" w14:textId="2949AFC7" w:rsidR="006A6740" w:rsidRPr="006A6740" w:rsidRDefault="006A6740" w:rsidP="006A6740">
            <w:pPr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6A6740">
              <w:rPr>
                <w:rFonts w:ascii="Montserrat" w:hAnsi="Montserrat"/>
                <w:b/>
                <w:bCs/>
                <w:sz w:val="24"/>
                <w:szCs w:val="24"/>
              </w:rPr>
              <w:t>Mercredi 16/02/2022</w:t>
            </w:r>
          </w:p>
        </w:tc>
      </w:tr>
      <w:tr w:rsidR="00E749EF" w:rsidRPr="00E749EF" w14:paraId="0DD086DB" w14:textId="77777777" w:rsidTr="006A6740">
        <w:trPr>
          <w:trHeight w:val="702"/>
        </w:trPr>
        <w:tc>
          <w:tcPr>
            <w:tcW w:w="4106" w:type="dxa"/>
          </w:tcPr>
          <w:p w14:paraId="74CB6325" w14:textId="6C1C39FA" w:rsidR="00E749EF" w:rsidRPr="00E749EF" w:rsidRDefault="00E749EF" w:rsidP="006A6740">
            <w:pPr>
              <w:pStyle w:val="Paragraphedeliste"/>
              <w:numPr>
                <w:ilvl w:val="0"/>
                <w:numId w:val="4"/>
              </w:numPr>
              <w:rPr>
                <w:rFonts w:ascii="Montserrat" w:hAnsi="Montserrat"/>
                <w:sz w:val="24"/>
                <w:szCs w:val="24"/>
              </w:rPr>
            </w:pPr>
            <w:r w:rsidRPr="00E749EF">
              <w:rPr>
                <w:rFonts w:ascii="Montserrat" w:hAnsi="Montserrat"/>
                <w:sz w:val="24"/>
                <w:szCs w:val="24"/>
              </w:rPr>
              <w:t>Gestion administrative</w:t>
            </w:r>
          </w:p>
        </w:tc>
        <w:tc>
          <w:tcPr>
            <w:tcW w:w="4394" w:type="dxa"/>
          </w:tcPr>
          <w:p w14:paraId="39A7795A" w14:textId="16806D7F" w:rsidR="00E749EF" w:rsidRPr="00E749EF" w:rsidRDefault="006A6740" w:rsidP="006A674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De 9h30 à 12h30</w:t>
            </w:r>
          </w:p>
        </w:tc>
      </w:tr>
      <w:tr w:rsidR="00E749EF" w:rsidRPr="00E749EF" w14:paraId="6D670A1C" w14:textId="77777777" w:rsidTr="006A6740">
        <w:trPr>
          <w:trHeight w:val="547"/>
        </w:trPr>
        <w:tc>
          <w:tcPr>
            <w:tcW w:w="4106" w:type="dxa"/>
          </w:tcPr>
          <w:p w14:paraId="13D24193" w14:textId="3EFEA656" w:rsidR="00E749EF" w:rsidRPr="00E749EF" w:rsidRDefault="00E749EF" w:rsidP="006A6740">
            <w:pPr>
              <w:pStyle w:val="Paragraphedeliste"/>
              <w:numPr>
                <w:ilvl w:val="0"/>
                <w:numId w:val="4"/>
              </w:numPr>
              <w:rPr>
                <w:rFonts w:ascii="Montserrat" w:hAnsi="Montserrat"/>
                <w:sz w:val="24"/>
                <w:szCs w:val="24"/>
              </w:rPr>
            </w:pPr>
            <w:r w:rsidRPr="00E749EF">
              <w:rPr>
                <w:rFonts w:ascii="Montserrat" w:hAnsi="Montserrat"/>
                <w:sz w:val="24"/>
                <w:szCs w:val="24"/>
              </w:rPr>
              <w:t>Gestion du social</w:t>
            </w:r>
          </w:p>
        </w:tc>
        <w:tc>
          <w:tcPr>
            <w:tcW w:w="4394" w:type="dxa"/>
          </w:tcPr>
          <w:p w14:paraId="042A58DB" w14:textId="36057574" w:rsidR="00E749EF" w:rsidRPr="00E749EF" w:rsidRDefault="006A6740" w:rsidP="006A674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De 14h00 à 16h30</w:t>
            </w:r>
          </w:p>
        </w:tc>
      </w:tr>
      <w:tr w:rsidR="006A6740" w:rsidRPr="00E749EF" w14:paraId="441DD72B" w14:textId="77777777" w:rsidTr="006A6740">
        <w:trPr>
          <w:trHeight w:val="394"/>
        </w:trPr>
        <w:tc>
          <w:tcPr>
            <w:tcW w:w="8500" w:type="dxa"/>
            <w:gridSpan w:val="2"/>
            <w:shd w:val="clear" w:color="auto" w:fill="D0CECE" w:themeFill="background2" w:themeFillShade="E6"/>
          </w:tcPr>
          <w:p w14:paraId="42A4B76E" w14:textId="2614BFA9" w:rsidR="006A6740" w:rsidRPr="006A6740" w:rsidRDefault="006A6740" w:rsidP="006A6740">
            <w:pPr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6A6740">
              <w:rPr>
                <w:rFonts w:ascii="Montserrat" w:hAnsi="Montserrat"/>
                <w:b/>
                <w:bCs/>
                <w:sz w:val="24"/>
                <w:szCs w:val="24"/>
              </w:rPr>
              <w:t>Jeu</w:t>
            </w:r>
            <w:r w:rsidRPr="006A6740">
              <w:rPr>
                <w:rFonts w:ascii="Montserrat" w:hAnsi="Montserrat"/>
                <w:b/>
                <w:bCs/>
                <w:sz w:val="24"/>
                <w:szCs w:val="24"/>
              </w:rPr>
              <w:t>di 1</w:t>
            </w:r>
            <w:r w:rsidRPr="006A6740">
              <w:rPr>
                <w:rFonts w:ascii="Montserrat" w:hAnsi="Montserrat"/>
                <w:b/>
                <w:bCs/>
                <w:sz w:val="24"/>
                <w:szCs w:val="24"/>
              </w:rPr>
              <w:t>7</w:t>
            </w:r>
            <w:r w:rsidRPr="006A6740">
              <w:rPr>
                <w:rFonts w:ascii="Montserrat" w:hAnsi="Montserrat"/>
                <w:b/>
                <w:bCs/>
                <w:sz w:val="24"/>
                <w:szCs w:val="24"/>
              </w:rPr>
              <w:t>/02/2022</w:t>
            </w:r>
          </w:p>
        </w:tc>
      </w:tr>
      <w:tr w:rsidR="006A6740" w:rsidRPr="00E749EF" w14:paraId="1D95991F" w14:textId="77777777" w:rsidTr="006A6740">
        <w:trPr>
          <w:trHeight w:val="681"/>
        </w:trPr>
        <w:tc>
          <w:tcPr>
            <w:tcW w:w="4106" w:type="dxa"/>
          </w:tcPr>
          <w:p w14:paraId="24FBCDA2" w14:textId="43C18D34" w:rsidR="006A6740" w:rsidRPr="00E749EF" w:rsidRDefault="006A6740" w:rsidP="006A6740">
            <w:pPr>
              <w:pStyle w:val="Paragraphedeliste"/>
              <w:numPr>
                <w:ilvl w:val="0"/>
                <w:numId w:val="5"/>
              </w:numPr>
              <w:rPr>
                <w:rFonts w:ascii="Montserrat" w:hAnsi="Montserrat"/>
                <w:sz w:val="24"/>
                <w:szCs w:val="24"/>
              </w:rPr>
            </w:pPr>
            <w:r w:rsidRPr="00E749EF">
              <w:rPr>
                <w:rFonts w:ascii="Montserrat" w:hAnsi="Montserrat"/>
                <w:sz w:val="24"/>
                <w:szCs w:val="24"/>
              </w:rPr>
              <w:t>Gestion prévisionnelle des emplois et des compétences</w:t>
            </w:r>
          </w:p>
        </w:tc>
        <w:tc>
          <w:tcPr>
            <w:tcW w:w="4394" w:type="dxa"/>
          </w:tcPr>
          <w:p w14:paraId="6B0C8442" w14:textId="16801F77" w:rsidR="006A6740" w:rsidRPr="00E749EF" w:rsidRDefault="006A6740" w:rsidP="006A674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De 9h30 à 12h30</w:t>
            </w:r>
          </w:p>
        </w:tc>
      </w:tr>
      <w:tr w:rsidR="006A6740" w:rsidRPr="00E749EF" w14:paraId="40B42E5B" w14:textId="77777777" w:rsidTr="006A6740">
        <w:trPr>
          <w:trHeight w:val="861"/>
        </w:trPr>
        <w:tc>
          <w:tcPr>
            <w:tcW w:w="4106" w:type="dxa"/>
          </w:tcPr>
          <w:p w14:paraId="15663CC5" w14:textId="77777777" w:rsidR="006A6740" w:rsidRPr="00E749EF" w:rsidRDefault="006A6740" w:rsidP="006A6740">
            <w:pPr>
              <w:pStyle w:val="Paragraphedeliste"/>
              <w:numPr>
                <w:ilvl w:val="0"/>
                <w:numId w:val="5"/>
              </w:numPr>
              <w:rPr>
                <w:rFonts w:ascii="Montserrat" w:hAnsi="Montserrat"/>
                <w:sz w:val="24"/>
                <w:szCs w:val="24"/>
              </w:rPr>
            </w:pPr>
            <w:r w:rsidRPr="00E749EF">
              <w:rPr>
                <w:rFonts w:ascii="Montserrat" w:hAnsi="Montserrat"/>
                <w:sz w:val="24"/>
                <w:szCs w:val="24"/>
              </w:rPr>
              <w:t>Gestion de mobilité interne</w:t>
            </w:r>
          </w:p>
          <w:p w14:paraId="0F1FEA12" w14:textId="0E3612D5" w:rsidR="006A6740" w:rsidRPr="00E749EF" w:rsidRDefault="006A6740" w:rsidP="006A6740">
            <w:pPr>
              <w:pStyle w:val="Paragraphedeliste"/>
              <w:numPr>
                <w:ilvl w:val="0"/>
                <w:numId w:val="5"/>
              </w:numPr>
              <w:rPr>
                <w:rFonts w:ascii="Montserrat" w:hAnsi="Montserrat"/>
                <w:sz w:val="24"/>
                <w:szCs w:val="24"/>
              </w:rPr>
            </w:pPr>
            <w:r w:rsidRPr="00E749EF">
              <w:rPr>
                <w:rFonts w:ascii="Montserrat" w:hAnsi="Montserrat"/>
                <w:sz w:val="24"/>
                <w:szCs w:val="24"/>
              </w:rPr>
              <w:t>Gestion des formation</w:t>
            </w:r>
          </w:p>
        </w:tc>
        <w:tc>
          <w:tcPr>
            <w:tcW w:w="4394" w:type="dxa"/>
          </w:tcPr>
          <w:p w14:paraId="566363AB" w14:textId="4C43D54C" w:rsidR="006A6740" w:rsidRPr="00E749EF" w:rsidRDefault="006A6740" w:rsidP="006A674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De 14h00 à 16h30</w:t>
            </w:r>
          </w:p>
        </w:tc>
      </w:tr>
      <w:tr w:rsidR="006A6740" w:rsidRPr="00E749EF" w14:paraId="22D51385" w14:textId="77777777" w:rsidTr="006A6740">
        <w:trPr>
          <w:trHeight w:val="399"/>
        </w:trPr>
        <w:tc>
          <w:tcPr>
            <w:tcW w:w="8500" w:type="dxa"/>
            <w:gridSpan w:val="2"/>
            <w:shd w:val="clear" w:color="auto" w:fill="D0CECE" w:themeFill="background2" w:themeFillShade="E6"/>
          </w:tcPr>
          <w:p w14:paraId="4430E52F" w14:textId="2E8B753D" w:rsidR="006A6740" w:rsidRPr="006A6740" w:rsidRDefault="006A6740" w:rsidP="006A6740">
            <w:pPr>
              <w:jc w:val="center"/>
              <w:rPr>
                <w:rFonts w:ascii="Montserrat" w:hAnsi="Montserrat"/>
                <w:b/>
                <w:bCs/>
                <w:sz w:val="24"/>
                <w:szCs w:val="24"/>
              </w:rPr>
            </w:pPr>
            <w:r w:rsidRPr="006A6740">
              <w:rPr>
                <w:rFonts w:ascii="Montserrat" w:hAnsi="Montserrat"/>
                <w:b/>
                <w:bCs/>
                <w:sz w:val="24"/>
                <w:szCs w:val="24"/>
              </w:rPr>
              <w:t>Vendr</w:t>
            </w:r>
            <w:r w:rsidRPr="006A6740">
              <w:rPr>
                <w:rFonts w:ascii="Montserrat" w:hAnsi="Montserrat"/>
                <w:b/>
                <w:bCs/>
                <w:sz w:val="24"/>
                <w:szCs w:val="24"/>
              </w:rPr>
              <w:t>edi 1</w:t>
            </w:r>
            <w:r w:rsidRPr="006A6740">
              <w:rPr>
                <w:rFonts w:ascii="Montserrat" w:hAnsi="Montserrat"/>
                <w:b/>
                <w:bCs/>
                <w:sz w:val="24"/>
                <w:szCs w:val="24"/>
              </w:rPr>
              <w:t>8</w:t>
            </w:r>
            <w:r w:rsidRPr="006A6740">
              <w:rPr>
                <w:rFonts w:ascii="Montserrat" w:hAnsi="Montserrat"/>
                <w:b/>
                <w:bCs/>
                <w:sz w:val="24"/>
                <w:szCs w:val="24"/>
              </w:rPr>
              <w:t>/02/2022</w:t>
            </w:r>
          </w:p>
        </w:tc>
      </w:tr>
      <w:tr w:rsidR="006A6740" w:rsidRPr="00E749EF" w14:paraId="376BE7AE" w14:textId="77777777" w:rsidTr="006A6740">
        <w:trPr>
          <w:trHeight w:val="589"/>
        </w:trPr>
        <w:tc>
          <w:tcPr>
            <w:tcW w:w="4106" w:type="dxa"/>
          </w:tcPr>
          <w:p w14:paraId="5B6337EB" w14:textId="7F8540D4" w:rsidR="006A6740" w:rsidRPr="00E749EF" w:rsidRDefault="006A6740" w:rsidP="006A6740">
            <w:pPr>
              <w:pStyle w:val="Paragraphedeliste"/>
              <w:numPr>
                <w:ilvl w:val="0"/>
                <w:numId w:val="6"/>
              </w:numPr>
              <w:rPr>
                <w:rFonts w:ascii="Montserrat" w:hAnsi="Montserrat"/>
                <w:sz w:val="24"/>
                <w:szCs w:val="24"/>
              </w:rPr>
            </w:pPr>
            <w:r w:rsidRPr="00E749EF">
              <w:rPr>
                <w:rFonts w:ascii="Montserrat" w:hAnsi="Montserrat"/>
                <w:sz w:val="24"/>
                <w:szCs w:val="24"/>
              </w:rPr>
              <w:t xml:space="preserve">Gestion de la paie </w:t>
            </w:r>
          </w:p>
        </w:tc>
        <w:tc>
          <w:tcPr>
            <w:tcW w:w="4394" w:type="dxa"/>
          </w:tcPr>
          <w:p w14:paraId="08650A91" w14:textId="5EDFEB98" w:rsidR="006A6740" w:rsidRPr="00E749EF" w:rsidRDefault="006A6740" w:rsidP="006A674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De 9h30 à 12h30</w:t>
            </w:r>
          </w:p>
        </w:tc>
      </w:tr>
      <w:tr w:rsidR="006A6740" w:rsidRPr="00E749EF" w14:paraId="4DA3C056" w14:textId="77777777" w:rsidTr="006A6740">
        <w:trPr>
          <w:trHeight w:val="555"/>
        </w:trPr>
        <w:tc>
          <w:tcPr>
            <w:tcW w:w="4106" w:type="dxa"/>
          </w:tcPr>
          <w:p w14:paraId="10758E26" w14:textId="272EAC72" w:rsidR="006A6740" w:rsidRPr="00E749EF" w:rsidRDefault="006A6740" w:rsidP="006A6740">
            <w:pPr>
              <w:pStyle w:val="Paragraphedeliste"/>
              <w:numPr>
                <w:ilvl w:val="0"/>
                <w:numId w:val="6"/>
              </w:numPr>
              <w:rPr>
                <w:rFonts w:ascii="Montserrat" w:hAnsi="Montserrat"/>
                <w:sz w:val="24"/>
                <w:szCs w:val="24"/>
              </w:rPr>
            </w:pPr>
            <w:r w:rsidRPr="00E749EF">
              <w:rPr>
                <w:rFonts w:ascii="Montserrat" w:hAnsi="Montserrat"/>
                <w:sz w:val="24"/>
                <w:szCs w:val="24"/>
              </w:rPr>
              <w:t>Gestion de la paie</w:t>
            </w:r>
          </w:p>
        </w:tc>
        <w:tc>
          <w:tcPr>
            <w:tcW w:w="4394" w:type="dxa"/>
          </w:tcPr>
          <w:p w14:paraId="08DB0FE4" w14:textId="4F5E10B1" w:rsidR="006A6740" w:rsidRPr="00E749EF" w:rsidRDefault="006A6740" w:rsidP="006A674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De 14h00 à 16h30</w:t>
            </w:r>
          </w:p>
        </w:tc>
      </w:tr>
    </w:tbl>
    <w:p w14:paraId="6B55DED2" w14:textId="5E361057" w:rsidR="00007067" w:rsidRDefault="006A6740" w:rsidP="006A6740">
      <w:pPr>
        <w:jc w:val="center"/>
        <w:rPr>
          <w:rFonts w:ascii="Arial Narrow" w:hAnsi="Arial Narrow"/>
          <w:sz w:val="36"/>
          <w:szCs w:val="36"/>
          <w:u w:val="single"/>
        </w:rPr>
      </w:pPr>
      <w:r w:rsidRPr="006A6740">
        <w:rPr>
          <w:rFonts w:ascii="Arial Narrow" w:hAnsi="Arial Narrow"/>
          <w:sz w:val="36"/>
          <w:szCs w:val="36"/>
          <w:u w:val="single"/>
        </w:rPr>
        <w:t>Planning Validation RH et Paie</w:t>
      </w:r>
    </w:p>
    <w:p w14:paraId="5B1DBFBB" w14:textId="2DCC2E15" w:rsidR="006A6740" w:rsidRDefault="006A6740" w:rsidP="006A6740">
      <w:pPr>
        <w:jc w:val="center"/>
        <w:rPr>
          <w:rFonts w:ascii="Arial Narrow" w:hAnsi="Arial Narrow"/>
          <w:sz w:val="36"/>
          <w:szCs w:val="36"/>
          <w:u w:val="single"/>
        </w:rPr>
      </w:pPr>
    </w:p>
    <w:p w14:paraId="0D10A549" w14:textId="77777777" w:rsidR="006A6740" w:rsidRDefault="006A6740" w:rsidP="006A6740">
      <w:pPr>
        <w:jc w:val="center"/>
        <w:rPr>
          <w:rFonts w:ascii="Arial Narrow" w:hAnsi="Arial Narrow"/>
          <w:sz w:val="36"/>
          <w:szCs w:val="36"/>
          <w:u w:val="single"/>
        </w:rPr>
      </w:pPr>
    </w:p>
    <w:p w14:paraId="0ECB7174" w14:textId="77777777" w:rsidR="006A6740" w:rsidRDefault="006A6740" w:rsidP="006A6740">
      <w:pPr>
        <w:jc w:val="center"/>
        <w:rPr>
          <w:rFonts w:ascii="Arial Narrow" w:hAnsi="Arial Narrow"/>
          <w:sz w:val="36"/>
          <w:szCs w:val="36"/>
          <w:u w:val="single"/>
        </w:rPr>
      </w:pPr>
    </w:p>
    <w:p w14:paraId="40B79759" w14:textId="77777777" w:rsidR="006A6740" w:rsidRPr="006A6740" w:rsidRDefault="006A6740" w:rsidP="006A6740">
      <w:pPr>
        <w:jc w:val="center"/>
        <w:rPr>
          <w:rFonts w:ascii="Arial Narrow" w:hAnsi="Arial Narrow"/>
          <w:sz w:val="36"/>
          <w:szCs w:val="36"/>
          <w:u w:val="single"/>
        </w:rPr>
      </w:pPr>
    </w:p>
    <w:sectPr w:rsidR="006A6740" w:rsidRPr="006A6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3670"/>
    <w:multiLevelType w:val="hybridMultilevel"/>
    <w:tmpl w:val="6094825A"/>
    <w:lvl w:ilvl="0" w:tplc="27BCA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14DF5"/>
    <w:multiLevelType w:val="hybridMultilevel"/>
    <w:tmpl w:val="FCACDD7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65779"/>
    <w:multiLevelType w:val="hybridMultilevel"/>
    <w:tmpl w:val="D8CEF31C"/>
    <w:lvl w:ilvl="0" w:tplc="36CCA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67DAB"/>
    <w:multiLevelType w:val="hybridMultilevel"/>
    <w:tmpl w:val="62F6F0EE"/>
    <w:lvl w:ilvl="0" w:tplc="126E5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1536C"/>
    <w:multiLevelType w:val="hybridMultilevel"/>
    <w:tmpl w:val="4C9A470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3A1DDE"/>
    <w:multiLevelType w:val="hybridMultilevel"/>
    <w:tmpl w:val="07407D8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EF"/>
    <w:rsid w:val="00007067"/>
    <w:rsid w:val="006A6740"/>
    <w:rsid w:val="00E7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2673"/>
  <w15:chartTrackingRefBased/>
  <w15:docId w15:val="{65DCC15F-5DEF-4653-8D52-C08FCEC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4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faber mandeke</dc:creator>
  <cp:keywords/>
  <dc:description/>
  <cp:lastModifiedBy>faber mandeke</cp:lastModifiedBy>
  <cp:revision>1</cp:revision>
  <dcterms:created xsi:type="dcterms:W3CDTF">2022-02-15T18:02:00Z</dcterms:created>
  <dcterms:modified xsi:type="dcterms:W3CDTF">2022-02-15T18:20:00Z</dcterms:modified>
</cp:coreProperties>
</file>