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Pr="00C453DE" w:rsidRDefault="00074218" w:rsidP="3D28A338">
      <w:pPr>
        <w:rPr>
          <w:rFonts w:cstheme="minorHAnsi"/>
        </w:rPr>
      </w:pP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RPr="00C453DE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Pr="00C453DE" w:rsidRDefault="007B1E6F" w:rsidP="3D28A338">
            <w:pPr>
              <w:jc w:val="both"/>
              <w:rPr>
                <w:rFonts w:cstheme="minorHAnsi"/>
                <w:b/>
                <w:bCs/>
                <w:sz w:val="28"/>
                <w:szCs w:val="28"/>
              </w:rPr>
            </w:pPr>
            <w:r w:rsidRPr="00C453DE">
              <w:rPr>
                <w:rFonts w:cstheme="minorHAnsi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C453DE" w:rsidRDefault="00C75A28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C453DE">
              <w:rPr>
                <w:rFonts w:eastAsiaTheme="majorEastAsia" w:cstheme="minorHAnsi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00C453DE">
              <w:rPr>
                <w:rFonts w:eastAsiaTheme="majorEastAsia" w:cstheme="minorHAnsi"/>
                <w:sz w:val="24"/>
                <w:szCs w:val="24"/>
              </w:rPr>
              <w:t>pares</w:t>
            </w:r>
            <w:proofErr w:type="spellEnd"/>
            <w:r w:rsidRPr="00C453DE">
              <w:rPr>
                <w:rFonts w:eastAsiaTheme="majorEastAsia" w:cstheme="minorHAnsi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00C453DE">
              <w:rPr>
                <w:rFonts w:eastAsiaTheme="majorEastAsia" w:cstheme="minorHAnsi"/>
                <w:sz w:val="24"/>
                <w:szCs w:val="24"/>
              </w:rPr>
              <w:t>con tu grupo</w:t>
            </w:r>
            <w:r w:rsidRPr="00C453DE">
              <w:rPr>
                <w:rFonts w:eastAsiaTheme="majorEastAsia" w:cstheme="minorHAnsi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C453DE" w:rsidRDefault="002C4FB7" w:rsidP="3D28A338">
      <w:pPr>
        <w:spacing w:after="0" w:line="240" w:lineRule="auto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C453DE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C453DE" w:rsidRDefault="002C4FB7" w:rsidP="3D28A338">
            <w:pPr>
              <w:spacing w:after="0" w:line="240" w:lineRule="auto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C453DE">
              <w:rPr>
                <w:rFonts w:eastAsiaTheme="majorEastAsia" w:cstheme="minorHAnsi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00C453DE">
              <w:rPr>
                <w:rFonts w:eastAsiaTheme="majorEastAsia" w:cstheme="minorHAnsi"/>
                <w:sz w:val="24"/>
                <w:szCs w:val="24"/>
              </w:rPr>
              <w:t>2</w:t>
            </w:r>
            <w:r w:rsidRPr="00C453DE">
              <w:rPr>
                <w:rFonts w:eastAsiaTheme="majorEastAsia" w:cstheme="minorHAnsi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Pr="00C453DE" w:rsidRDefault="002C4FB7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35B46A22" w14:textId="77777777" w:rsidR="004F2A8B" w:rsidRPr="00C453DE" w:rsidRDefault="004F2A8B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C453DE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C453DE" w:rsidRDefault="004F2A8B" w:rsidP="3D28A338">
            <w:pPr>
              <w:rPr>
                <w:rFonts w:eastAsiaTheme="majorEastAsia" w:cstheme="minorHAnsi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C453DE">
              <w:rPr>
                <w:rFonts w:eastAsiaTheme="majorEastAsia" w:cstheme="minorHAnsi"/>
                <w:sz w:val="24"/>
                <w:szCs w:val="24"/>
              </w:rPr>
              <w:t xml:space="preserve">1. Mira </w:t>
            </w:r>
            <w:proofErr w:type="spellStart"/>
            <w:r w:rsidRPr="00C453DE">
              <w:rPr>
                <w:rFonts w:eastAsiaTheme="majorEastAsia" w:cstheme="minorHAnsi"/>
                <w:sz w:val="24"/>
                <w:szCs w:val="24"/>
              </w:rPr>
              <w:t>tu</w:t>
            </w:r>
            <w:proofErr w:type="spellEnd"/>
            <w:r w:rsidRPr="00C453DE">
              <w:rPr>
                <w:rFonts w:eastAsiaTheme="majorEastAsia" w:cstheme="minorHAnsi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:rsidRPr="00C453DE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9D1CE93" w14:textId="60EEBF55" w:rsidR="00C453DE" w:rsidRPr="00C453DE" w:rsidRDefault="004F2A8B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C453DE">
              <w:rPr>
                <w:rFonts w:eastAsiaTheme="majorEastAsia" w:cstheme="minorHAnsi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181DEBF" w14:textId="77777777" w:rsidR="00C453DE" w:rsidRPr="00C453DE" w:rsidRDefault="00C453DE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718CB62A" w14:textId="08FA7F31" w:rsidR="00C453DE" w:rsidRPr="00C453DE" w:rsidRDefault="00C453DE" w:rsidP="3D28A338">
            <w:pPr>
              <w:jc w:val="both"/>
              <w:rPr>
                <w:rFonts w:eastAsiaTheme="majorEastAsia" w:cstheme="minorHAnsi"/>
                <w:b/>
                <w:bCs/>
                <w:i/>
                <w:iCs/>
                <w:sz w:val="24"/>
                <w:szCs w:val="24"/>
              </w:rPr>
            </w:pPr>
            <w:r w:rsidRPr="00C453DE">
              <w:rPr>
                <w:rFonts w:eastAsiaTheme="majorEastAsia" w:cstheme="minorHAnsi"/>
                <w:b/>
                <w:bCs/>
                <w:i/>
                <w:iCs/>
                <w:sz w:val="24"/>
                <w:szCs w:val="24"/>
              </w:rPr>
              <w:t>Como grupo, hemos logrado cumplir la mayoría de las actividades en los tiempos definidos en la carta Gantt. Los entregables centrales de la Fase 1 están finalizados y en la Fase 2 ya contamos con avances importantes en documentación (como el documento de arquitectura, proceso de negocio y matrices) y en el desarrollo de la solución. Nos ha facilitado el trabajo tener roles claros, usar herramientas de organización compartidas (Drive, planilla de seguimiento y comunicación por WhatsApp) y revisar periódicamente el estado de los entregables. Lo que más ha dificultado el avance ha sido coordinar horarios entre los integrantes, la carga académica de otros ramos y la dependencia de algunas tareas que requieren que otra persona avance primero.</w:t>
            </w:r>
          </w:p>
          <w:p w14:paraId="1B0663A3" w14:textId="77777777" w:rsidR="004F2A8B" w:rsidRPr="00C453DE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Pr="00C453DE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C453DE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Pr="00C453DE" w:rsidRDefault="004F2A8B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C453DE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C453DE" w:rsidRDefault="004F2A8B" w:rsidP="3D28A338">
            <w:pPr>
              <w:rPr>
                <w:rFonts w:eastAsiaTheme="majorEastAsia" w:cstheme="minorHAnsi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C453DE">
              <w:rPr>
                <w:rFonts w:eastAsiaTheme="majorEastAsia" w:cstheme="minorHAnsi"/>
                <w:sz w:val="24"/>
                <w:szCs w:val="24"/>
              </w:rPr>
              <w:t xml:space="preserve">2. </w:t>
            </w:r>
          </w:p>
        </w:tc>
      </w:tr>
      <w:tr w:rsidR="004F2A8B" w:rsidRPr="00C453DE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51FAD46" w14:textId="77777777" w:rsidR="00840FFA" w:rsidRPr="00C453DE" w:rsidRDefault="004F2A8B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C453DE">
              <w:rPr>
                <w:rFonts w:eastAsiaTheme="majorEastAsia" w:cstheme="minorHAnsi"/>
                <w:sz w:val="24"/>
                <w:szCs w:val="24"/>
              </w:rPr>
              <w:t>¿De qué manera has enfrentado y/o planeas enfrentar las dificultades que han afectado el desarrollo de tu Proyecto APT?</w:t>
            </w:r>
          </w:p>
          <w:p w14:paraId="20F1EAAE" w14:textId="77777777" w:rsidR="004F2A8B" w:rsidRPr="00C453DE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24CB388A" w14:textId="77777777" w:rsidR="00C453DE" w:rsidRPr="00C453DE" w:rsidRDefault="00C453DE" w:rsidP="00C453DE">
            <w:pPr>
              <w:jc w:val="both"/>
              <w:rPr>
                <w:rFonts w:cstheme="minorHAnsi"/>
                <w:b/>
                <w:bCs/>
                <w:i/>
                <w:iCs/>
                <w:lang w:val="es-ES"/>
              </w:rPr>
            </w:pPr>
            <w:r w:rsidRPr="00C453DE">
              <w:rPr>
                <w:rFonts w:cstheme="minorHAnsi"/>
                <w:b/>
                <w:bCs/>
                <w:i/>
                <w:iCs/>
                <w:lang w:val="es-ES"/>
              </w:rPr>
              <w:t>Para enfrentar estas dificultades hemos reorganizado el plan de trabajo cuando ha sido necesario, priorizando las actividades críticas y ajustando las fechas internas sin perder de vista los plazos oficiales. También hemos aumentado la comunicación mediante reuniones breves, aclarando quién se hace cargo de qué y revisando el estado real de los pendientes. Hacia adelante, planeamos seguir utilizando la carta Gantt y la planilla de seguimiento como herramientas de control, redistribuir tareas cuando alguien tenga mayor carga y pedir orientación al docente cuando aparezcan bloqueos técnicos o de alcance.</w:t>
            </w:r>
          </w:p>
          <w:p w14:paraId="348C2F04" w14:textId="77777777" w:rsidR="004F2A8B" w:rsidRPr="00C453DE" w:rsidRDefault="004F2A8B" w:rsidP="3D28A338">
            <w:pPr>
              <w:jc w:val="both"/>
              <w:rPr>
                <w:rFonts w:cstheme="minorHAnsi"/>
                <w:b/>
                <w:bCs/>
                <w:i/>
                <w:iCs/>
                <w:color w:val="1F4E79" w:themeColor="accent1" w:themeShade="80"/>
                <w:lang w:val="es-ES"/>
              </w:rPr>
            </w:pPr>
          </w:p>
          <w:p w14:paraId="3BBA6BFE" w14:textId="77777777" w:rsidR="004F2A8B" w:rsidRPr="00C453DE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C453DE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</w:tc>
      </w:tr>
    </w:tbl>
    <w:p w14:paraId="2EEEB842" w14:textId="77777777" w:rsidR="008B2AC7" w:rsidRPr="00C453DE" w:rsidRDefault="008B2AC7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C453DE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C453DE" w:rsidRDefault="004F2A8B" w:rsidP="3D28A338">
            <w:pPr>
              <w:rPr>
                <w:rFonts w:eastAsiaTheme="majorEastAsia" w:cstheme="minorHAnsi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C453DE">
              <w:rPr>
                <w:rFonts w:eastAsiaTheme="majorEastAsia" w:cstheme="minorHAnsi"/>
                <w:sz w:val="24"/>
                <w:szCs w:val="24"/>
              </w:rPr>
              <w:t>3. Hasta el momento:</w:t>
            </w:r>
          </w:p>
        </w:tc>
      </w:tr>
      <w:tr w:rsidR="004F2A8B" w:rsidRPr="00C453DE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754DF4A" w14:textId="77777777" w:rsidR="000A7083" w:rsidRPr="00C453DE" w:rsidRDefault="004F2A8B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C453DE">
              <w:rPr>
                <w:rFonts w:eastAsiaTheme="majorEastAsia" w:cstheme="minorHAnsi"/>
                <w:sz w:val="24"/>
                <w:szCs w:val="24"/>
              </w:rPr>
              <w:t>¿Cómo evalúas tu</w:t>
            </w:r>
            <w:r w:rsidR="51ADE3CE" w:rsidRPr="00C453DE">
              <w:rPr>
                <w:rFonts w:eastAsiaTheme="majorEastAsia" w:cstheme="minorHAnsi"/>
                <w:sz w:val="24"/>
                <w:szCs w:val="24"/>
              </w:rPr>
              <w:t xml:space="preserve"> trabajo</w:t>
            </w:r>
            <w:r w:rsidRPr="00C453DE">
              <w:rPr>
                <w:rFonts w:eastAsiaTheme="majorEastAsia" w:cstheme="minorHAnsi"/>
                <w:sz w:val="24"/>
                <w:szCs w:val="24"/>
              </w:rPr>
              <w:t>? ¿Qué destacas y qué podrías hacer para mejorar tu</w:t>
            </w:r>
            <w:r w:rsidR="01B3AA94" w:rsidRPr="00C453DE">
              <w:rPr>
                <w:rFonts w:eastAsiaTheme="majorEastAsia" w:cstheme="minorHAnsi"/>
                <w:sz w:val="24"/>
                <w:szCs w:val="24"/>
              </w:rPr>
              <w:t xml:space="preserve"> trabajo</w:t>
            </w:r>
            <w:r w:rsidRPr="00C453DE">
              <w:rPr>
                <w:rFonts w:eastAsiaTheme="majorEastAsia" w:cstheme="minorHAnsi"/>
                <w:sz w:val="24"/>
                <w:szCs w:val="24"/>
              </w:rPr>
              <w:t xml:space="preserve">? </w:t>
            </w:r>
          </w:p>
          <w:p w14:paraId="5DDC8BBA" w14:textId="77777777" w:rsidR="004F2A8B" w:rsidRPr="00C453DE" w:rsidRDefault="004F2A8B" w:rsidP="00FC7AEA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  <w:p w14:paraId="75A589DF" w14:textId="557DB7BA" w:rsidR="00C453DE" w:rsidRPr="00C453DE" w:rsidRDefault="00C453DE" w:rsidP="00FC7AEA">
            <w:pPr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C453DE">
              <w:rPr>
                <w:rFonts w:cstheme="minorHAnsi"/>
                <w:b/>
                <w:bCs/>
                <w:i/>
                <w:iCs/>
              </w:rPr>
              <w:t>En lo personal, evalúo mi trabajo como comprometido y consistente con el rol que desempeño dentro del proyecto. He aportado de manera activa en la definición y documentación de la arquitectura, en la claridad técnica de la solución y en el apoyo a mi equipo cuando se han presentado dudas o decisiones relevantes. Destaco la responsabilidad, la constancia y la capacidad de adaptación ante cambios. Como aspecto a mejorar, podría organizar mejor mis tiempos para anticipar aún más algunas tareas, dejar evidencia más ordenada de las decisiones técnicas y pedir retroalimentación temprana para alinear mi trabajo con las expectativas del docente.</w:t>
            </w:r>
          </w:p>
        </w:tc>
      </w:tr>
    </w:tbl>
    <w:p w14:paraId="639E983F" w14:textId="77777777" w:rsidR="004F2A8B" w:rsidRPr="00C453DE" w:rsidRDefault="004F2A8B" w:rsidP="3D28A338">
      <w:pPr>
        <w:rPr>
          <w:rFonts w:cstheme="minorHAnsi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C453DE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C453DE" w:rsidRDefault="004F2A8B" w:rsidP="3D28A338">
            <w:pPr>
              <w:rPr>
                <w:rFonts w:eastAsiaTheme="majorEastAsia" w:cstheme="minorHAnsi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C453DE">
              <w:rPr>
                <w:rFonts w:eastAsiaTheme="majorEastAsia" w:cstheme="minorHAnsi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:rsidRPr="00C453DE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6F63907" w14:textId="77777777" w:rsidR="000A7083" w:rsidRPr="00C453DE" w:rsidRDefault="004F2A8B" w:rsidP="000A7083">
            <w:pPr>
              <w:jc w:val="both"/>
              <w:rPr>
                <w:rFonts w:eastAsia="Times New Roman" w:cstheme="minorHAnsi"/>
                <w:color w:val="262626"/>
                <w:sz w:val="24"/>
                <w:szCs w:val="24"/>
              </w:rPr>
            </w:pPr>
            <w:r w:rsidRPr="00C453DE">
              <w:rPr>
                <w:rFonts w:eastAsiaTheme="majorEastAsia" w:cstheme="minorHAnsi"/>
                <w:sz w:val="24"/>
                <w:szCs w:val="24"/>
              </w:rPr>
              <w:t>¿Qué inquietudes te quedan sobre cómo proceder? ¿Qué pregunta te gustaría hacerle a tu docente o a tus pares?</w:t>
            </w:r>
            <w:r w:rsidR="000A7083" w:rsidRPr="00C453DE">
              <w:rPr>
                <w:rFonts w:eastAsia="Times New Roman" w:cstheme="minorHAnsi"/>
                <w:color w:val="262626"/>
                <w:sz w:val="24"/>
                <w:szCs w:val="24"/>
              </w:rPr>
              <w:t xml:space="preserve"> </w:t>
            </w:r>
          </w:p>
          <w:p w14:paraId="4F45A4A4" w14:textId="77777777" w:rsidR="004F2A8B" w:rsidRDefault="004F2A8B" w:rsidP="00FC7AEA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01E61CA1" w14:textId="3118E387" w:rsidR="00C453DE" w:rsidRPr="00C453DE" w:rsidRDefault="00C453DE" w:rsidP="00FC7AEA">
            <w:pPr>
              <w:jc w:val="both"/>
              <w:rPr>
                <w:rFonts w:eastAsiaTheme="majorEastAsia" w:cstheme="minorHAnsi"/>
                <w:b/>
                <w:bCs/>
                <w:i/>
                <w:iCs/>
                <w:color w:val="767171" w:themeColor="background2" w:themeShade="80"/>
                <w:sz w:val="24"/>
                <w:szCs w:val="24"/>
              </w:rPr>
            </w:pPr>
            <w:r w:rsidRPr="00C453DE">
              <w:rPr>
                <w:rFonts w:eastAsiaTheme="majorEastAsia" w:cstheme="minorHAnsi"/>
                <w:b/>
                <w:bCs/>
                <w:i/>
                <w:iCs/>
                <w:sz w:val="24"/>
                <w:szCs w:val="24"/>
              </w:rPr>
              <w:t>Después de revisar el avance, nos quedan algunas inquietudes sobre el nivel de profundidad y detalle que se espera en los documentos de Fase 2, especialmente en el modelo arquitectónico, el proceso de negocio y las matrices asociadas. Nos gustaría preguntar al docente si el enfoque que estamos usando para la solución —considerando la complejidad técnica del proyecto y el uso de distintas tecnologías— es el adecuado para la asignatura, o si recomienda acotar algunos aspectos para asegurar un cierre sólido del proyecto. También preguntaríamos si sugiere priorizar ciertos entregables o funcionalidades de cara a la Fase 3.</w:t>
            </w:r>
          </w:p>
        </w:tc>
      </w:tr>
    </w:tbl>
    <w:p w14:paraId="352DC208" w14:textId="77777777" w:rsidR="004F2A8B" w:rsidRPr="00C453DE" w:rsidRDefault="004F2A8B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Pr="00C453DE" w:rsidRDefault="004F2A8B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C453DE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C453DE" w:rsidRDefault="004F2A8B" w:rsidP="3D28A338">
            <w:pPr>
              <w:rPr>
                <w:rFonts w:eastAsiaTheme="majorEastAsia" w:cstheme="minorHAnsi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C453DE">
              <w:rPr>
                <w:rFonts w:eastAsiaTheme="majorEastAsia" w:cstheme="minorHAnsi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:rsidRPr="00C453DE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38BFC99" w14:textId="77777777" w:rsidR="000A7083" w:rsidRPr="00C453DE" w:rsidRDefault="004F2A8B" w:rsidP="3D28A338">
            <w:pPr>
              <w:jc w:val="both"/>
              <w:rPr>
                <w:rFonts w:cstheme="minorHAnsi"/>
                <w:color w:val="262626"/>
                <w:sz w:val="21"/>
                <w:szCs w:val="21"/>
                <w:shd w:val="clear" w:color="auto" w:fill="FFFFFF"/>
              </w:rPr>
            </w:pPr>
            <w:r w:rsidRPr="00C453DE">
              <w:rPr>
                <w:rFonts w:eastAsiaTheme="majorEastAsia" w:cstheme="minorHAnsi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  <w:r w:rsidR="000A7083" w:rsidRPr="00C453DE">
              <w:rPr>
                <w:rFonts w:cstheme="minorHAnsi"/>
                <w:color w:val="262626"/>
                <w:sz w:val="21"/>
                <w:szCs w:val="21"/>
                <w:shd w:val="clear" w:color="auto" w:fill="FFFFFF"/>
              </w:rPr>
              <w:t xml:space="preserve"> </w:t>
            </w:r>
          </w:p>
          <w:p w14:paraId="29C5EEFE" w14:textId="77777777" w:rsidR="004F2A8B" w:rsidRPr="00C453DE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Pr="00C453DE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3C35FF15" w14:textId="2E5A44FD" w:rsidR="004F2A8B" w:rsidRPr="00C453DE" w:rsidRDefault="00C453DE" w:rsidP="3D28A338">
            <w:pPr>
              <w:jc w:val="both"/>
              <w:rPr>
                <w:rFonts w:eastAsiaTheme="majorEastAsia" w:cstheme="minorHAnsi"/>
                <w:b/>
                <w:bCs/>
                <w:i/>
                <w:iCs/>
                <w:sz w:val="24"/>
                <w:szCs w:val="24"/>
              </w:rPr>
            </w:pPr>
            <w:r w:rsidRPr="00C453DE">
              <w:rPr>
                <w:rFonts w:eastAsiaTheme="majorEastAsia" w:cstheme="minorHAnsi"/>
                <w:b/>
                <w:bCs/>
                <w:i/>
                <w:iCs/>
                <w:sz w:val="24"/>
                <w:szCs w:val="24"/>
              </w:rPr>
              <w:t>A partir de esta instancia, sí consideramos necesario revisar la distribución de actividades. Algunos miembros del grupo han asumido mayor carga en documentación técnica y otros en desarrollo o documentación funcional, por lo que puede ser útil equilibrar las tareas en lo que queda de la Fase 2 y en la Fase 3. Además, vemos necesario asignar nuevas actividades específicas, como: una persona responsable de consolidar los entregables finales, otra encargada de revisar la coherencia entre todos los documentos antes de cada entrega y un rol más claro para la planificación y seguimiento de pruebas (QA).</w:t>
            </w:r>
          </w:p>
          <w:p w14:paraId="66D7B5BC" w14:textId="030A4642" w:rsidR="004F2A8B" w:rsidRPr="00C453DE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Pr="00C453DE" w:rsidRDefault="004F2A8B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Pr="00C453DE" w:rsidRDefault="004F2A8B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C453DE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C453DE" w:rsidRDefault="004F2A8B" w:rsidP="00B25651">
            <w:pPr>
              <w:rPr>
                <w:rFonts w:eastAsiaTheme="majorEastAsia" w:cstheme="minorHAnsi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C453DE">
              <w:rPr>
                <w:rFonts w:eastAsiaTheme="majorEastAsia" w:cstheme="minorHAnsi"/>
                <w:sz w:val="24"/>
                <w:szCs w:val="24"/>
              </w:rPr>
              <w:lastRenderedPageBreak/>
              <w:t>6</w:t>
            </w:r>
            <w:r w:rsidR="00B25651" w:rsidRPr="00C453DE">
              <w:rPr>
                <w:rFonts w:eastAsiaTheme="majorEastAsia" w:cstheme="minorHAnsi"/>
                <w:sz w:val="24"/>
                <w:szCs w:val="24"/>
              </w:rPr>
              <w:t xml:space="preserve">. </w:t>
            </w:r>
            <w:proofErr w:type="gramStart"/>
            <w:r w:rsidR="00B25651" w:rsidRPr="00C453DE">
              <w:rPr>
                <w:rFonts w:eastAsiaTheme="majorEastAsia" w:cstheme="minorHAnsi"/>
                <w:sz w:val="24"/>
                <w:szCs w:val="24"/>
              </w:rPr>
              <w:t>APT  grupal</w:t>
            </w:r>
            <w:proofErr w:type="gramEnd"/>
          </w:p>
        </w:tc>
      </w:tr>
      <w:tr w:rsidR="004F2A8B" w:rsidRPr="00C453DE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E237D42" w14:textId="146B7B3D" w:rsidR="000A7083" w:rsidRPr="00C453DE" w:rsidRDefault="004F2A8B" w:rsidP="000A7083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C453DE">
              <w:rPr>
                <w:rFonts w:eastAsiaTheme="majorEastAsia" w:cstheme="minorHAnsi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A334A3A" w14:textId="77777777" w:rsidR="00A23BA8" w:rsidRPr="00C453DE" w:rsidRDefault="00A23BA8" w:rsidP="000A7083">
            <w:pPr>
              <w:jc w:val="both"/>
              <w:rPr>
                <w:rFonts w:eastAsia="Times New Roman" w:cstheme="minorHAnsi"/>
                <w:color w:val="262626"/>
                <w:sz w:val="21"/>
                <w:szCs w:val="21"/>
              </w:rPr>
            </w:pPr>
          </w:p>
          <w:p w14:paraId="4F1699EE" w14:textId="60928FFD" w:rsidR="004F2A8B" w:rsidRPr="00C453DE" w:rsidRDefault="00C453DE" w:rsidP="3D28A338">
            <w:pPr>
              <w:jc w:val="both"/>
              <w:rPr>
                <w:rFonts w:eastAsiaTheme="majorEastAsia" w:cstheme="minorHAnsi"/>
                <w:b/>
                <w:bCs/>
                <w:i/>
                <w:iCs/>
                <w:sz w:val="24"/>
                <w:szCs w:val="24"/>
              </w:rPr>
            </w:pPr>
            <w:r w:rsidRPr="00C453DE">
              <w:rPr>
                <w:rFonts w:eastAsiaTheme="majorEastAsia" w:cstheme="minorHAnsi"/>
                <w:b/>
                <w:bCs/>
                <w:i/>
                <w:iCs/>
                <w:sz w:val="24"/>
                <w:szCs w:val="24"/>
              </w:rPr>
              <w:t>Evaluamos el trabajo en grupo de manera positiva. Hemos mantenido un ambiente de respeto, buena comunicación y disposición para ayudarnos cuando alguien se atrasa o tiene dificultades con alguna tarea. Valoramos la capacidad para llegar a acuerdos y el compromiso general con el proyecto. Como aspectos a mejorar, identificamos la necesidad de ser más puntuales con los plazos internos, distribuir de forma más equitativa algunas tareas técnicas y dejar siempre por escrito los acuerdos de cada reunión (minutas o resúmenes) para evitar malentendidos y asegurar que todos tengan claridad sobre los siguientes pasos.</w:t>
            </w:r>
          </w:p>
          <w:p w14:paraId="7D4356BF" w14:textId="77777777" w:rsidR="004F2A8B" w:rsidRPr="00C453DE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Pr="00C453DE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Pr="00C453DE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Pr="00C453DE" w:rsidRDefault="004F2A8B" w:rsidP="3D28A338">
            <w:pPr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C453DE" w:rsidRDefault="004F2A8B" w:rsidP="3D28A338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Pr="00C453DE" w:rsidRDefault="004F2A8B" w:rsidP="3D28A338">
      <w:pPr>
        <w:spacing w:after="0" w:line="360" w:lineRule="auto"/>
        <w:jc w:val="both"/>
        <w:rPr>
          <w:rFonts w:cstheme="minorHAnsi"/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Pr="00C453DE" w:rsidRDefault="004F2A8B" w:rsidP="3D28A338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sectPr w:rsidR="004F2A8B" w:rsidRPr="00C453DE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927EE" w14:textId="77777777" w:rsidR="005960D6" w:rsidRDefault="005960D6" w:rsidP="00DF38AE">
      <w:pPr>
        <w:spacing w:after="0" w:line="240" w:lineRule="auto"/>
      </w:pPr>
      <w:r>
        <w:separator/>
      </w:r>
    </w:p>
  </w:endnote>
  <w:endnote w:type="continuationSeparator" w:id="0">
    <w:p w14:paraId="3F1E2BB0" w14:textId="77777777" w:rsidR="005960D6" w:rsidRDefault="005960D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555D2" w14:textId="77777777" w:rsidR="005960D6" w:rsidRDefault="005960D6" w:rsidP="00DF38AE">
      <w:pPr>
        <w:spacing w:after="0" w:line="240" w:lineRule="auto"/>
      </w:pPr>
      <w:r>
        <w:separator/>
      </w:r>
    </w:p>
  </w:footnote>
  <w:footnote w:type="continuationSeparator" w:id="0">
    <w:p w14:paraId="49140635" w14:textId="77777777" w:rsidR="005960D6" w:rsidRDefault="005960D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45639">
    <w:abstractNumId w:val="3"/>
  </w:num>
  <w:num w:numId="2" w16cid:durableId="1608073994">
    <w:abstractNumId w:val="8"/>
  </w:num>
  <w:num w:numId="3" w16cid:durableId="1590701512">
    <w:abstractNumId w:val="12"/>
  </w:num>
  <w:num w:numId="4" w16cid:durableId="1570849843">
    <w:abstractNumId w:val="28"/>
  </w:num>
  <w:num w:numId="5" w16cid:durableId="1748377804">
    <w:abstractNumId w:val="30"/>
  </w:num>
  <w:num w:numId="6" w16cid:durableId="881525329">
    <w:abstractNumId w:val="4"/>
  </w:num>
  <w:num w:numId="7" w16cid:durableId="1018503064">
    <w:abstractNumId w:val="11"/>
  </w:num>
  <w:num w:numId="8" w16cid:durableId="389503637">
    <w:abstractNumId w:val="19"/>
  </w:num>
  <w:num w:numId="9" w16cid:durableId="1642298904">
    <w:abstractNumId w:val="15"/>
  </w:num>
  <w:num w:numId="10" w16cid:durableId="1795521672">
    <w:abstractNumId w:val="9"/>
  </w:num>
  <w:num w:numId="11" w16cid:durableId="1488203503">
    <w:abstractNumId w:val="24"/>
  </w:num>
  <w:num w:numId="12" w16cid:durableId="26294660">
    <w:abstractNumId w:val="35"/>
  </w:num>
  <w:num w:numId="13" w16cid:durableId="347100703">
    <w:abstractNumId w:val="29"/>
  </w:num>
  <w:num w:numId="14" w16cid:durableId="1763409363">
    <w:abstractNumId w:val="1"/>
  </w:num>
  <w:num w:numId="15" w16cid:durableId="690035957">
    <w:abstractNumId w:val="36"/>
  </w:num>
  <w:num w:numId="16" w16cid:durableId="973758678">
    <w:abstractNumId w:val="21"/>
  </w:num>
  <w:num w:numId="17" w16cid:durableId="1898785096">
    <w:abstractNumId w:val="17"/>
  </w:num>
  <w:num w:numId="18" w16cid:durableId="1725714821">
    <w:abstractNumId w:val="31"/>
  </w:num>
  <w:num w:numId="19" w16cid:durableId="216357783">
    <w:abstractNumId w:val="10"/>
  </w:num>
  <w:num w:numId="20" w16cid:durableId="1073427291">
    <w:abstractNumId w:val="39"/>
  </w:num>
  <w:num w:numId="21" w16cid:durableId="932083422">
    <w:abstractNumId w:val="34"/>
  </w:num>
  <w:num w:numId="22" w16cid:durableId="1652371160">
    <w:abstractNumId w:val="13"/>
  </w:num>
  <w:num w:numId="23" w16cid:durableId="494536503">
    <w:abstractNumId w:val="14"/>
  </w:num>
  <w:num w:numId="24" w16cid:durableId="23410702">
    <w:abstractNumId w:val="5"/>
  </w:num>
  <w:num w:numId="25" w16cid:durableId="577977312">
    <w:abstractNumId w:val="16"/>
  </w:num>
  <w:num w:numId="26" w16cid:durableId="754086715">
    <w:abstractNumId w:val="20"/>
  </w:num>
  <w:num w:numId="27" w16cid:durableId="1741830677">
    <w:abstractNumId w:val="23"/>
  </w:num>
  <w:num w:numId="28" w16cid:durableId="680662527">
    <w:abstractNumId w:val="0"/>
  </w:num>
  <w:num w:numId="29" w16cid:durableId="1639728320">
    <w:abstractNumId w:val="18"/>
  </w:num>
  <w:num w:numId="30" w16cid:durableId="1007750349">
    <w:abstractNumId w:val="22"/>
  </w:num>
  <w:num w:numId="31" w16cid:durableId="814764630">
    <w:abstractNumId w:val="2"/>
  </w:num>
  <w:num w:numId="32" w16cid:durableId="371345175">
    <w:abstractNumId w:val="7"/>
  </w:num>
  <w:num w:numId="33" w16cid:durableId="1349138726">
    <w:abstractNumId w:val="32"/>
  </w:num>
  <w:num w:numId="34" w16cid:durableId="1900242849">
    <w:abstractNumId w:val="38"/>
  </w:num>
  <w:num w:numId="35" w16cid:durableId="1235119447">
    <w:abstractNumId w:val="6"/>
  </w:num>
  <w:num w:numId="36" w16cid:durableId="1350789832">
    <w:abstractNumId w:val="25"/>
  </w:num>
  <w:num w:numId="37" w16cid:durableId="988752252">
    <w:abstractNumId w:val="37"/>
  </w:num>
  <w:num w:numId="38" w16cid:durableId="498883422">
    <w:abstractNumId w:val="27"/>
  </w:num>
  <w:num w:numId="39" w16cid:durableId="1762557666">
    <w:abstractNumId w:val="26"/>
  </w:num>
  <w:num w:numId="40" w16cid:durableId="211551181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A7083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06D0C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60D6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0D0B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B7343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4E0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0FFA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3BA8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3DE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06E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C7AEA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852</Words>
  <Characters>4527</Characters>
  <Application>Microsoft Office Word</Application>
  <DocSecurity>0</DocSecurity>
  <Lines>174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ISAIAS . VELOZ GONZALEZ</cp:lastModifiedBy>
  <cp:revision>46</cp:revision>
  <cp:lastPrinted>2019-12-16T20:10:00Z</cp:lastPrinted>
  <dcterms:created xsi:type="dcterms:W3CDTF">2021-12-31T12:50:00Z</dcterms:created>
  <dcterms:modified xsi:type="dcterms:W3CDTF">2025-11-29T23:33:00Z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