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4DC847AE" w:rsidR="00050706" w:rsidRPr="00B4008E" w:rsidRDefault="00606C78" w:rsidP="00E42375">
            <w:pPr>
              <w:rPr>
                <w:b/>
              </w:rPr>
            </w:pPr>
            <w:r>
              <w:rPr>
                <w:rFonts w:ascii="Calibri" w:hAnsi="Calibri" w:cs="Arial"/>
                <w:i/>
                <w:color w:val="548DD4"/>
                <w:sz w:val="20"/>
                <w:szCs w:val="20"/>
                <w:lang w:eastAsia="es-CL"/>
              </w:rPr>
              <w:t>Proyecto mi refugio</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7D3FA01F" w:rsidR="00050706" w:rsidRPr="00B4008E" w:rsidRDefault="00606C78" w:rsidP="00050706">
            <w:pPr>
              <w:rPr>
                <w:b/>
              </w:rPr>
            </w:pPr>
            <w:r>
              <w:rPr>
                <w:b/>
              </w:rPr>
              <w:t>Desarrollo web, movile y de escritorio, gestión de proyectos</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60E17C05" w:rsidR="00050706" w:rsidRPr="00B4008E" w:rsidRDefault="00606C78" w:rsidP="00050706">
            <w:pPr>
              <w:rPr>
                <w:b/>
              </w:rPr>
            </w:pPr>
            <w:r>
              <w:rPr>
                <w:rFonts w:ascii="Calibri" w:hAnsi="Calibri" w:cs="Arial"/>
                <w:i/>
                <w:color w:val="548DD4"/>
                <w:sz w:val="20"/>
                <w:szCs w:val="20"/>
                <w:lang w:eastAsia="es-CL"/>
              </w:rPr>
              <w:t>Gestion de proyectos, desarrollo web, mobile y de escritorio</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6B9A2718" w14:textId="77777777" w:rsidR="00606C78" w:rsidRPr="00606C78" w:rsidRDefault="00606C78" w:rsidP="00606C78">
            <w:pPr>
              <w:pStyle w:val="paragraph"/>
              <w:numPr>
                <w:ilvl w:val="0"/>
                <w:numId w:val="6"/>
              </w:numPr>
              <w:spacing w:before="0" w:beforeAutospacing="0" w:after="0" w:afterAutospacing="0"/>
              <w:ind w:left="301" w:hanging="283"/>
              <w:jc w:val="both"/>
              <w:textAlignment w:val="baseline"/>
              <w:rPr>
                <w:rFonts w:ascii="Calibri" w:hAnsi="Calibri" w:cs="Calibri"/>
                <w:b/>
                <w:bCs/>
                <w:i/>
                <w:iCs/>
                <w:color w:val="0070C0"/>
                <w:sz w:val="18"/>
                <w:szCs w:val="18"/>
              </w:rPr>
            </w:pPr>
            <w:r w:rsidRPr="00606C78">
              <w:rPr>
                <w:rFonts w:ascii="Calibri" w:hAnsi="Calibri" w:cs="Calibri"/>
                <w:b/>
                <w:bCs/>
                <w:i/>
                <w:iCs/>
                <w:color w:val="0070C0"/>
                <w:sz w:val="18"/>
                <w:szCs w:val="18"/>
              </w:rPr>
              <w:t>1. ¿Por qué es relevante este tema para el campo laboral de tu carrera?</w:t>
            </w:r>
          </w:p>
          <w:p w14:paraId="13DAC19A" w14:textId="77777777" w:rsidR="00606C78" w:rsidRPr="00606C78" w:rsidRDefault="00606C78" w:rsidP="00606C78">
            <w:pPr>
              <w:pStyle w:val="paragraph"/>
              <w:numPr>
                <w:ilvl w:val="0"/>
                <w:numId w:val="6"/>
              </w:numPr>
              <w:spacing w:before="0" w:beforeAutospacing="0" w:after="0" w:afterAutospacing="0"/>
              <w:ind w:left="301" w:hanging="283"/>
              <w:jc w:val="both"/>
              <w:textAlignment w:val="baseline"/>
              <w:rPr>
                <w:rFonts w:ascii="Calibri" w:hAnsi="Calibri" w:cs="Calibri"/>
                <w:i/>
                <w:iCs/>
                <w:color w:val="0070C0"/>
                <w:sz w:val="18"/>
                <w:szCs w:val="18"/>
              </w:rPr>
            </w:pPr>
            <w:r w:rsidRPr="00606C78">
              <w:rPr>
                <w:rFonts w:ascii="Calibri" w:hAnsi="Calibri" w:cs="Calibri"/>
                <w:i/>
                <w:iCs/>
                <w:color w:val="0070C0"/>
                <w:sz w:val="18"/>
                <w:szCs w:val="18"/>
              </w:rPr>
              <w:t xml:space="preserve">Este proyecto es altamente relevante para la carrera de Analista Programador / Ingeniería en Informática porque </w:t>
            </w:r>
            <w:r w:rsidRPr="00606C78">
              <w:rPr>
                <w:rFonts w:ascii="Calibri" w:hAnsi="Calibri" w:cs="Calibri"/>
                <w:b/>
                <w:bCs/>
                <w:i/>
                <w:iCs/>
                <w:color w:val="0070C0"/>
                <w:sz w:val="18"/>
                <w:szCs w:val="18"/>
              </w:rPr>
              <w:t>demuestra la capacidad de integrar tecnologías modernas para resolver problemas humanos complejos</w:t>
            </w:r>
            <w:r w:rsidRPr="00606C78">
              <w:rPr>
                <w:rFonts w:ascii="Calibri" w:hAnsi="Calibri" w:cs="Calibri"/>
                <w:i/>
                <w:iCs/>
                <w:color w:val="0070C0"/>
                <w:sz w:val="18"/>
                <w:szCs w:val="18"/>
              </w:rPr>
              <w:t>, yendo más allá del simple desarrollo de software.</w:t>
            </w:r>
          </w:p>
          <w:p w14:paraId="4A41EA6A" w14:textId="77777777" w:rsidR="00606C78" w:rsidRPr="00606C78" w:rsidRDefault="00606C78" w:rsidP="00606C78">
            <w:pPr>
              <w:pStyle w:val="paragraph"/>
              <w:numPr>
                <w:ilvl w:val="0"/>
                <w:numId w:val="6"/>
              </w:numPr>
              <w:spacing w:before="0" w:beforeAutospacing="0" w:after="0" w:afterAutospacing="0"/>
              <w:ind w:left="301" w:hanging="283"/>
              <w:jc w:val="both"/>
              <w:textAlignment w:val="baseline"/>
              <w:rPr>
                <w:rFonts w:ascii="Calibri" w:hAnsi="Calibri" w:cs="Calibri"/>
                <w:i/>
                <w:iCs/>
                <w:color w:val="0070C0"/>
                <w:sz w:val="18"/>
                <w:szCs w:val="18"/>
              </w:rPr>
            </w:pPr>
            <w:r w:rsidRPr="00606C78">
              <w:rPr>
                <w:rFonts w:ascii="Calibri" w:hAnsi="Calibri" w:cs="Calibri"/>
                <w:b/>
                <w:bCs/>
                <w:i/>
                <w:iCs/>
                <w:color w:val="0070C0"/>
                <w:sz w:val="18"/>
                <w:szCs w:val="18"/>
              </w:rPr>
              <w:t>Integración Tecnológica (Full Stack &amp; Cloud):</w:t>
            </w:r>
            <w:r w:rsidRPr="00606C78">
              <w:rPr>
                <w:rFonts w:ascii="Calibri" w:hAnsi="Calibri" w:cs="Calibri"/>
                <w:i/>
                <w:iCs/>
                <w:color w:val="0070C0"/>
                <w:sz w:val="18"/>
                <w:szCs w:val="18"/>
              </w:rPr>
              <w:t xml:space="preserve"> El proyecto no es solo una web; es un ecosistema que integra una </w:t>
            </w:r>
            <w:r w:rsidRPr="00606C78">
              <w:rPr>
                <w:rFonts w:ascii="Calibri" w:hAnsi="Calibri" w:cs="Calibri"/>
                <w:b/>
                <w:bCs/>
                <w:i/>
                <w:iCs/>
                <w:color w:val="0070C0"/>
                <w:sz w:val="18"/>
                <w:szCs w:val="18"/>
              </w:rPr>
              <w:t>API Backend con NestJS</w:t>
            </w:r>
            <w:r w:rsidRPr="00606C78">
              <w:rPr>
                <w:rFonts w:ascii="Calibri" w:hAnsi="Calibri" w:cs="Calibri"/>
                <w:i/>
                <w:iCs/>
                <w:color w:val="0070C0"/>
                <w:sz w:val="18"/>
                <w:szCs w:val="18"/>
              </w:rPr>
              <w:t xml:space="preserve">, una base de datos en </w:t>
            </w:r>
            <w:r w:rsidRPr="00606C78">
              <w:rPr>
                <w:rFonts w:ascii="Calibri" w:hAnsi="Calibri" w:cs="Calibri"/>
                <w:b/>
                <w:bCs/>
                <w:i/>
                <w:iCs/>
                <w:color w:val="0070C0"/>
                <w:sz w:val="18"/>
                <w:szCs w:val="18"/>
              </w:rPr>
              <w:t>AWS RDS (PostgreSQL)</w:t>
            </w:r>
            <w:r w:rsidRPr="00606C78">
              <w:rPr>
                <w:rFonts w:ascii="Calibri" w:hAnsi="Calibri" w:cs="Calibri"/>
                <w:i/>
                <w:iCs/>
                <w:color w:val="0070C0"/>
                <w:sz w:val="18"/>
                <w:szCs w:val="18"/>
              </w:rPr>
              <w:t>, y múltiples clientes (Aplicación Móvil, Web y Desktop para administración). Esto simula un entorno laboral real de arquitectura distribuida.</w:t>
            </w:r>
          </w:p>
          <w:p w14:paraId="5DCACA8F" w14:textId="77777777" w:rsidR="00606C78" w:rsidRPr="00606C78" w:rsidRDefault="00606C78" w:rsidP="00606C78">
            <w:pPr>
              <w:pStyle w:val="paragraph"/>
              <w:numPr>
                <w:ilvl w:val="0"/>
                <w:numId w:val="6"/>
              </w:numPr>
              <w:spacing w:before="0" w:beforeAutospacing="0" w:after="0" w:afterAutospacing="0"/>
              <w:ind w:left="301" w:hanging="283"/>
              <w:jc w:val="both"/>
              <w:textAlignment w:val="baseline"/>
              <w:rPr>
                <w:rFonts w:ascii="Calibri" w:hAnsi="Calibri" w:cs="Calibri"/>
                <w:i/>
                <w:iCs/>
                <w:color w:val="0070C0"/>
                <w:sz w:val="18"/>
                <w:szCs w:val="18"/>
              </w:rPr>
            </w:pPr>
            <w:r w:rsidRPr="00606C78">
              <w:rPr>
                <w:rFonts w:ascii="Calibri" w:hAnsi="Calibri" w:cs="Calibri"/>
                <w:b/>
                <w:bCs/>
                <w:i/>
                <w:iCs/>
                <w:color w:val="0070C0"/>
                <w:sz w:val="18"/>
                <w:szCs w:val="18"/>
              </w:rPr>
              <w:t>Uso de Tecnologías Emergentes:</w:t>
            </w:r>
            <w:r w:rsidRPr="00606C78">
              <w:rPr>
                <w:rFonts w:ascii="Calibri" w:hAnsi="Calibri" w:cs="Calibri"/>
                <w:i/>
                <w:iCs/>
                <w:color w:val="0070C0"/>
                <w:sz w:val="18"/>
                <w:szCs w:val="18"/>
              </w:rPr>
              <w:t xml:space="preserve"> Se implementó un microservicio de </w:t>
            </w:r>
            <w:r w:rsidRPr="00606C78">
              <w:rPr>
                <w:rFonts w:ascii="Calibri" w:hAnsi="Calibri" w:cs="Calibri"/>
                <w:b/>
                <w:bCs/>
                <w:i/>
                <w:iCs/>
                <w:color w:val="0070C0"/>
                <w:sz w:val="18"/>
                <w:szCs w:val="18"/>
              </w:rPr>
              <w:t>Machine Learning con Python</w:t>
            </w:r>
            <w:r w:rsidRPr="00606C78">
              <w:rPr>
                <w:rFonts w:ascii="Calibri" w:hAnsi="Calibri" w:cs="Calibri"/>
                <w:i/>
                <w:iCs/>
                <w:color w:val="0070C0"/>
                <w:sz w:val="18"/>
                <w:szCs w:val="18"/>
              </w:rPr>
              <w:t xml:space="preserve"> (mencionado en la Matriz de Control de Cambio SC-04) para generar recomendaciones personalizadas. Esto es tendencia actual en el mercado: pasar de aplicaciones estáticas a aplicaciones inteligentes basadas en datos.</w:t>
            </w:r>
          </w:p>
          <w:p w14:paraId="47C9B8EC" w14:textId="77777777" w:rsidR="00606C78" w:rsidRPr="00606C78" w:rsidRDefault="00606C78" w:rsidP="00606C78">
            <w:pPr>
              <w:pStyle w:val="paragraph"/>
              <w:numPr>
                <w:ilvl w:val="0"/>
                <w:numId w:val="6"/>
              </w:numPr>
              <w:spacing w:before="0" w:beforeAutospacing="0" w:after="0" w:afterAutospacing="0"/>
              <w:ind w:left="301" w:hanging="283"/>
              <w:jc w:val="both"/>
              <w:textAlignment w:val="baseline"/>
              <w:rPr>
                <w:rFonts w:ascii="Calibri" w:hAnsi="Calibri" w:cs="Calibri"/>
                <w:i/>
                <w:iCs/>
                <w:color w:val="0070C0"/>
                <w:sz w:val="18"/>
                <w:szCs w:val="18"/>
              </w:rPr>
            </w:pPr>
            <w:r w:rsidRPr="00606C78">
              <w:rPr>
                <w:rFonts w:ascii="Calibri" w:hAnsi="Calibri" w:cs="Calibri"/>
                <w:b/>
                <w:bCs/>
                <w:i/>
                <w:iCs/>
                <w:color w:val="0070C0"/>
                <w:sz w:val="18"/>
                <w:szCs w:val="18"/>
              </w:rPr>
              <w:t>Calidad y Metodología:</w:t>
            </w:r>
            <w:r w:rsidRPr="00606C78">
              <w:rPr>
                <w:rFonts w:ascii="Calibri" w:hAnsi="Calibri" w:cs="Calibri"/>
                <w:i/>
                <w:iCs/>
                <w:color w:val="0070C0"/>
                <w:sz w:val="18"/>
                <w:szCs w:val="18"/>
              </w:rPr>
              <w:t xml:space="preserve"> La utilización de matrices de riesgo, control de cambios, planes de pruebas (QA) y metodologías ágiles refleja un flujo de trabajo profesional y estandarizado, vital en cualquier equipo de desarrollo de alto rendimiento.</w:t>
            </w:r>
          </w:p>
          <w:p w14:paraId="20C821EF" w14:textId="77777777" w:rsidR="00606C78" w:rsidRPr="00606C78" w:rsidRDefault="00606C78" w:rsidP="00606C78">
            <w:pPr>
              <w:pStyle w:val="paragraph"/>
              <w:numPr>
                <w:ilvl w:val="0"/>
                <w:numId w:val="6"/>
              </w:numPr>
              <w:spacing w:before="0" w:beforeAutospacing="0" w:after="0" w:afterAutospacing="0"/>
              <w:ind w:left="301" w:hanging="283"/>
              <w:jc w:val="both"/>
              <w:textAlignment w:val="baseline"/>
              <w:rPr>
                <w:rFonts w:ascii="Calibri" w:hAnsi="Calibri" w:cs="Calibri"/>
                <w:b/>
                <w:bCs/>
                <w:i/>
                <w:iCs/>
                <w:color w:val="0070C0"/>
                <w:sz w:val="18"/>
                <w:szCs w:val="18"/>
              </w:rPr>
            </w:pPr>
            <w:r w:rsidRPr="00606C78">
              <w:rPr>
                <w:rFonts w:ascii="Calibri" w:hAnsi="Calibri" w:cs="Calibri"/>
                <w:b/>
                <w:bCs/>
                <w:i/>
                <w:iCs/>
                <w:color w:val="0070C0"/>
                <w:sz w:val="18"/>
                <w:szCs w:val="18"/>
              </w:rPr>
              <w:t>2. ¿Dónde se ubica la situación que vas a abordar? (Contexto)</w:t>
            </w:r>
          </w:p>
          <w:p w14:paraId="38CA8C64" w14:textId="77777777" w:rsidR="00606C78" w:rsidRPr="00606C78" w:rsidRDefault="00606C78" w:rsidP="00606C78">
            <w:pPr>
              <w:pStyle w:val="paragraph"/>
              <w:numPr>
                <w:ilvl w:val="0"/>
                <w:numId w:val="6"/>
              </w:numPr>
              <w:spacing w:before="0" w:beforeAutospacing="0" w:after="0" w:afterAutospacing="0"/>
              <w:ind w:left="301" w:hanging="283"/>
              <w:jc w:val="both"/>
              <w:textAlignment w:val="baseline"/>
              <w:rPr>
                <w:rFonts w:ascii="Calibri" w:hAnsi="Calibri" w:cs="Calibri"/>
                <w:i/>
                <w:iCs/>
                <w:color w:val="0070C0"/>
                <w:sz w:val="18"/>
                <w:szCs w:val="18"/>
              </w:rPr>
            </w:pPr>
            <w:r w:rsidRPr="00606C78">
              <w:rPr>
                <w:rFonts w:ascii="Calibri" w:hAnsi="Calibri" w:cs="Calibri"/>
                <w:b/>
                <w:bCs/>
                <w:i/>
                <w:iCs/>
                <w:color w:val="0070C0"/>
                <w:sz w:val="18"/>
                <w:szCs w:val="18"/>
              </w:rPr>
              <w:t>Ubicación:</w:t>
            </w:r>
            <w:r w:rsidRPr="00606C78">
              <w:rPr>
                <w:rFonts w:ascii="Calibri" w:hAnsi="Calibri" w:cs="Calibri"/>
                <w:i/>
                <w:iCs/>
                <w:color w:val="0070C0"/>
                <w:sz w:val="18"/>
                <w:szCs w:val="18"/>
              </w:rPr>
              <w:t xml:space="preserve"> La situación se aborda en el </w:t>
            </w:r>
            <w:r w:rsidRPr="00606C78">
              <w:rPr>
                <w:rFonts w:ascii="Calibri" w:hAnsi="Calibri" w:cs="Calibri"/>
                <w:b/>
                <w:bCs/>
                <w:i/>
                <w:iCs/>
                <w:color w:val="0070C0"/>
                <w:sz w:val="18"/>
                <w:szCs w:val="18"/>
              </w:rPr>
              <w:t>contexto digital de Chile</w:t>
            </w:r>
            <w:r w:rsidRPr="00606C78">
              <w:rPr>
                <w:rFonts w:ascii="Calibri" w:hAnsi="Calibri" w:cs="Calibri"/>
                <w:i/>
                <w:iCs/>
                <w:color w:val="0070C0"/>
                <w:sz w:val="18"/>
                <w:szCs w:val="18"/>
              </w:rPr>
              <w:t>, accesible a nivel nacional, aunque gestionada y desarrollada académicamente desde la institución Duoc UC (Sede Puente Alto).</w:t>
            </w:r>
          </w:p>
          <w:p w14:paraId="4D78A581" w14:textId="77777777" w:rsidR="00606C78" w:rsidRPr="00606C78" w:rsidRDefault="00606C78" w:rsidP="00606C78">
            <w:pPr>
              <w:pStyle w:val="paragraph"/>
              <w:numPr>
                <w:ilvl w:val="0"/>
                <w:numId w:val="6"/>
              </w:numPr>
              <w:spacing w:before="0" w:beforeAutospacing="0" w:after="0" w:afterAutospacing="0"/>
              <w:ind w:left="301" w:hanging="283"/>
              <w:jc w:val="both"/>
              <w:textAlignment w:val="baseline"/>
              <w:rPr>
                <w:rFonts w:ascii="Calibri" w:hAnsi="Calibri" w:cs="Calibri"/>
                <w:i/>
                <w:iCs/>
                <w:color w:val="0070C0"/>
                <w:sz w:val="18"/>
                <w:szCs w:val="18"/>
              </w:rPr>
            </w:pPr>
            <w:r w:rsidRPr="00606C78">
              <w:rPr>
                <w:rFonts w:ascii="Calibri" w:hAnsi="Calibri" w:cs="Calibri"/>
                <w:b/>
                <w:bCs/>
                <w:i/>
                <w:iCs/>
                <w:color w:val="0070C0"/>
                <w:sz w:val="18"/>
                <w:szCs w:val="18"/>
              </w:rPr>
              <w:t>Características del lugar/entorno:</w:t>
            </w:r>
            <w:r w:rsidRPr="00606C78">
              <w:rPr>
                <w:rFonts w:ascii="Calibri" w:hAnsi="Calibri" w:cs="Calibri"/>
                <w:i/>
                <w:iCs/>
                <w:color w:val="0070C0"/>
                <w:sz w:val="18"/>
                <w:szCs w:val="18"/>
              </w:rPr>
              <w:t xml:space="preserve"> Nos situamos en un entorno donde la salud mental se ha vuelto una prioridad crítica post-pandemia. Existe una brecha entre la necesidad </w:t>
            </w:r>
            <w:r w:rsidRPr="00606C78">
              <w:rPr>
                <w:rFonts w:ascii="Calibri" w:hAnsi="Calibri" w:cs="Calibri"/>
                <w:i/>
                <w:iCs/>
                <w:color w:val="0070C0"/>
                <w:sz w:val="18"/>
                <w:szCs w:val="18"/>
              </w:rPr>
              <w:lastRenderedPageBreak/>
              <w:t xml:space="preserve">de ayuda emocional inmediata y la disponibilidad de profesionales. "Mi Refugio" se ubica en ese espacio intermedio, funcionando como una herramienta de </w:t>
            </w:r>
            <w:r w:rsidRPr="00606C78">
              <w:rPr>
                <w:rFonts w:ascii="Calibri" w:hAnsi="Calibri" w:cs="Calibri"/>
                <w:b/>
                <w:bCs/>
                <w:i/>
                <w:iCs/>
                <w:color w:val="0070C0"/>
                <w:sz w:val="18"/>
                <w:szCs w:val="18"/>
              </w:rPr>
              <w:t>autocuidado y primer auxilio psicológico digital</w:t>
            </w:r>
            <w:r w:rsidRPr="00606C78">
              <w:rPr>
                <w:rFonts w:ascii="Calibri" w:hAnsi="Calibri" w:cs="Calibri"/>
                <w:i/>
                <w:iCs/>
                <w:color w:val="0070C0"/>
                <w:sz w:val="18"/>
                <w:szCs w:val="18"/>
              </w:rPr>
              <w:t>.</w:t>
            </w:r>
          </w:p>
          <w:p w14:paraId="28722327" w14:textId="77777777" w:rsidR="00606C78" w:rsidRPr="00606C78" w:rsidRDefault="00606C78" w:rsidP="00606C78">
            <w:pPr>
              <w:pStyle w:val="paragraph"/>
              <w:numPr>
                <w:ilvl w:val="0"/>
                <w:numId w:val="6"/>
              </w:numPr>
              <w:spacing w:before="0" w:beforeAutospacing="0" w:after="0" w:afterAutospacing="0"/>
              <w:ind w:left="301" w:hanging="283"/>
              <w:jc w:val="both"/>
              <w:textAlignment w:val="baseline"/>
              <w:rPr>
                <w:rFonts w:ascii="Calibri" w:hAnsi="Calibri" w:cs="Calibri"/>
                <w:i/>
                <w:iCs/>
                <w:color w:val="0070C0"/>
                <w:sz w:val="18"/>
                <w:szCs w:val="18"/>
              </w:rPr>
            </w:pPr>
            <w:r w:rsidRPr="00606C78">
              <w:rPr>
                <w:rFonts w:ascii="Calibri" w:hAnsi="Calibri" w:cs="Calibri"/>
                <w:b/>
                <w:bCs/>
                <w:i/>
                <w:iCs/>
                <w:color w:val="0070C0"/>
                <w:sz w:val="18"/>
                <w:szCs w:val="18"/>
              </w:rPr>
              <w:t>Contexto Técnico:</w:t>
            </w:r>
            <w:r w:rsidRPr="00606C78">
              <w:rPr>
                <w:rFonts w:ascii="Calibri" w:hAnsi="Calibri" w:cs="Calibri"/>
                <w:i/>
                <w:iCs/>
                <w:color w:val="0070C0"/>
                <w:sz w:val="18"/>
                <w:szCs w:val="18"/>
              </w:rPr>
              <w:t xml:space="preserve"> Se ubica en un entorno de </w:t>
            </w:r>
            <w:r w:rsidRPr="00606C78">
              <w:rPr>
                <w:rFonts w:ascii="Calibri" w:hAnsi="Calibri" w:cs="Calibri"/>
                <w:b/>
                <w:bCs/>
                <w:i/>
                <w:iCs/>
                <w:color w:val="0070C0"/>
                <w:sz w:val="18"/>
                <w:szCs w:val="18"/>
              </w:rPr>
              <w:t>alta disponibilidad</w:t>
            </w:r>
            <w:r w:rsidRPr="00606C78">
              <w:rPr>
                <w:rFonts w:ascii="Calibri" w:hAnsi="Calibri" w:cs="Calibri"/>
                <w:i/>
                <w:iCs/>
                <w:color w:val="0070C0"/>
                <w:sz w:val="18"/>
                <w:szCs w:val="18"/>
              </w:rPr>
              <w:t>, desplegado en la nube (Render/AWS), lo que caracteriza a los servicios modernos que deben estar disponibles 24/7 para el usuario.</w:t>
            </w:r>
          </w:p>
          <w:p w14:paraId="3DBB481D" w14:textId="77777777" w:rsidR="00606C78" w:rsidRPr="00606C78" w:rsidRDefault="00606C78" w:rsidP="00606C78">
            <w:pPr>
              <w:pStyle w:val="paragraph"/>
              <w:numPr>
                <w:ilvl w:val="0"/>
                <w:numId w:val="6"/>
              </w:numPr>
              <w:spacing w:before="0" w:beforeAutospacing="0" w:after="0" w:afterAutospacing="0"/>
              <w:ind w:left="301" w:hanging="283"/>
              <w:jc w:val="both"/>
              <w:textAlignment w:val="baseline"/>
              <w:rPr>
                <w:rFonts w:ascii="Calibri" w:hAnsi="Calibri" w:cs="Calibri"/>
                <w:b/>
                <w:bCs/>
                <w:i/>
                <w:iCs/>
                <w:color w:val="0070C0"/>
                <w:sz w:val="18"/>
                <w:szCs w:val="18"/>
              </w:rPr>
            </w:pPr>
            <w:r w:rsidRPr="00606C78">
              <w:rPr>
                <w:rFonts w:ascii="Calibri" w:hAnsi="Calibri" w:cs="Calibri"/>
                <w:b/>
                <w:bCs/>
                <w:i/>
                <w:iCs/>
                <w:color w:val="0070C0"/>
                <w:sz w:val="18"/>
                <w:szCs w:val="18"/>
              </w:rPr>
              <w:t>3. ¿A quiénes afecta o impacta la situación que abordaste?</w:t>
            </w:r>
          </w:p>
          <w:p w14:paraId="54CA5C2C" w14:textId="77777777" w:rsidR="00606C78" w:rsidRPr="00606C78" w:rsidRDefault="00606C78" w:rsidP="00606C78">
            <w:pPr>
              <w:pStyle w:val="paragraph"/>
              <w:numPr>
                <w:ilvl w:val="0"/>
                <w:numId w:val="6"/>
              </w:numPr>
              <w:spacing w:before="0" w:beforeAutospacing="0" w:after="0" w:afterAutospacing="0"/>
              <w:ind w:left="301" w:hanging="283"/>
              <w:jc w:val="both"/>
              <w:textAlignment w:val="baseline"/>
              <w:rPr>
                <w:rFonts w:ascii="Calibri" w:hAnsi="Calibri" w:cs="Calibri"/>
                <w:i/>
                <w:iCs/>
                <w:color w:val="0070C0"/>
                <w:sz w:val="18"/>
                <w:szCs w:val="18"/>
              </w:rPr>
            </w:pPr>
            <w:r w:rsidRPr="00606C78">
              <w:rPr>
                <w:rFonts w:ascii="Calibri" w:hAnsi="Calibri" w:cs="Calibri"/>
                <w:i/>
                <w:iCs/>
                <w:color w:val="0070C0"/>
                <w:sz w:val="18"/>
                <w:szCs w:val="18"/>
              </w:rPr>
              <w:t>El proyecto impacta a dos grupos principales, según se desprende de los Casos de Uso y el Plan de Capacitación:</w:t>
            </w:r>
          </w:p>
          <w:p w14:paraId="723EE371" w14:textId="77777777" w:rsidR="00606C78" w:rsidRPr="00606C78" w:rsidRDefault="00606C78" w:rsidP="00606C78">
            <w:pPr>
              <w:pStyle w:val="paragraph"/>
              <w:numPr>
                <w:ilvl w:val="0"/>
                <w:numId w:val="6"/>
              </w:numPr>
              <w:spacing w:before="0" w:beforeAutospacing="0" w:after="0" w:afterAutospacing="0"/>
              <w:ind w:left="301" w:hanging="283"/>
              <w:jc w:val="both"/>
              <w:textAlignment w:val="baseline"/>
              <w:rPr>
                <w:rFonts w:ascii="Calibri" w:hAnsi="Calibri" w:cs="Calibri"/>
                <w:i/>
                <w:iCs/>
                <w:color w:val="0070C0"/>
                <w:sz w:val="18"/>
                <w:szCs w:val="18"/>
              </w:rPr>
            </w:pPr>
            <w:r w:rsidRPr="00606C78">
              <w:rPr>
                <w:rFonts w:ascii="Calibri" w:hAnsi="Calibri" w:cs="Calibri"/>
                <w:b/>
                <w:bCs/>
                <w:i/>
                <w:iCs/>
                <w:color w:val="0070C0"/>
                <w:sz w:val="18"/>
                <w:szCs w:val="18"/>
              </w:rPr>
              <w:t>Usuarios Finales (Público General/Jóvenes y Adultos):</w:t>
            </w:r>
            <w:r w:rsidRPr="00606C78">
              <w:rPr>
                <w:rFonts w:ascii="Calibri" w:hAnsi="Calibri" w:cs="Calibri"/>
                <w:i/>
                <w:iCs/>
                <w:color w:val="0070C0"/>
                <w:sz w:val="18"/>
                <w:szCs w:val="18"/>
              </w:rPr>
              <w:t xml:space="preserve"> Personas que buscan herramientas para la gestión emocional, el autoconocimiento o que requieren contención inmediata. Afecta a quienes necesitan registrar su estado de ánimo, recibir recomendaciones de autocuidado o interactuar con un asistente virtual (Chatbot) para desahogo básico.</w:t>
            </w:r>
          </w:p>
          <w:p w14:paraId="71A84F9F" w14:textId="77777777" w:rsidR="00606C78" w:rsidRPr="00606C78" w:rsidRDefault="00606C78" w:rsidP="00606C78">
            <w:pPr>
              <w:pStyle w:val="paragraph"/>
              <w:numPr>
                <w:ilvl w:val="0"/>
                <w:numId w:val="6"/>
              </w:numPr>
              <w:spacing w:before="0" w:beforeAutospacing="0" w:after="0" w:afterAutospacing="0"/>
              <w:ind w:left="301" w:hanging="283"/>
              <w:jc w:val="both"/>
              <w:textAlignment w:val="baseline"/>
              <w:rPr>
                <w:rFonts w:ascii="Calibri" w:hAnsi="Calibri" w:cs="Calibri"/>
                <w:i/>
                <w:iCs/>
                <w:color w:val="0070C0"/>
                <w:sz w:val="18"/>
                <w:szCs w:val="18"/>
              </w:rPr>
            </w:pPr>
            <w:r w:rsidRPr="00606C78">
              <w:rPr>
                <w:rFonts w:ascii="Calibri" w:hAnsi="Calibri" w:cs="Calibri"/>
                <w:b/>
                <w:bCs/>
                <w:i/>
                <w:iCs/>
                <w:color w:val="0070C0"/>
                <w:sz w:val="18"/>
                <w:szCs w:val="18"/>
              </w:rPr>
              <w:t>Administradores y Gestores de Contenido:</w:t>
            </w:r>
            <w:r w:rsidRPr="00606C78">
              <w:rPr>
                <w:rFonts w:ascii="Calibri" w:hAnsi="Calibri" w:cs="Calibri"/>
                <w:i/>
                <w:iCs/>
                <w:color w:val="0070C0"/>
                <w:sz w:val="18"/>
                <w:szCs w:val="18"/>
              </w:rPr>
              <w:t xml:space="preserve"> Impacta a los profesionales o administradores del sistema (como se ve en el módulo Desktop), quienes necesitan herramientas eficientes para gestionar usuarios, analizar estadísticas de bienestar (insights) y mantener actualizada la biblioteca de recursos de ayuda.</w:t>
            </w:r>
          </w:p>
          <w:p w14:paraId="6103846A" w14:textId="77777777" w:rsidR="00606C78" w:rsidRPr="00606C78" w:rsidRDefault="00606C78" w:rsidP="00606C78">
            <w:pPr>
              <w:pStyle w:val="paragraph"/>
              <w:numPr>
                <w:ilvl w:val="0"/>
                <w:numId w:val="6"/>
              </w:numPr>
              <w:spacing w:before="0" w:beforeAutospacing="0" w:after="0" w:afterAutospacing="0"/>
              <w:ind w:left="301" w:hanging="283"/>
              <w:jc w:val="both"/>
              <w:textAlignment w:val="baseline"/>
              <w:rPr>
                <w:rFonts w:ascii="Calibri" w:hAnsi="Calibri" w:cs="Calibri"/>
                <w:b/>
                <w:bCs/>
                <w:i/>
                <w:iCs/>
                <w:color w:val="0070C0"/>
                <w:sz w:val="18"/>
                <w:szCs w:val="18"/>
              </w:rPr>
            </w:pPr>
            <w:r w:rsidRPr="00606C78">
              <w:rPr>
                <w:rFonts w:ascii="Calibri" w:hAnsi="Calibri" w:cs="Calibri"/>
                <w:b/>
                <w:bCs/>
                <w:i/>
                <w:iCs/>
                <w:color w:val="0070C0"/>
                <w:sz w:val="18"/>
                <w:szCs w:val="18"/>
              </w:rPr>
              <w:t>4. ¿Cuál fue el aporte de valor (real o simulado) de tu Proyecto APT?</w:t>
            </w:r>
          </w:p>
          <w:p w14:paraId="5EFBC7DF" w14:textId="77777777" w:rsidR="00606C78" w:rsidRPr="00606C78" w:rsidRDefault="00606C78" w:rsidP="00606C78">
            <w:pPr>
              <w:pStyle w:val="paragraph"/>
              <w:numPr>
                <w:ilvl w:val="0"/>
                <w:numId w:val="6"/>
              </w:numPr>
              <w:spacing w:before="0" w:beforeAutospacing="0" w:after="0" w:afterAutospacing="0"/>
              <w:ind w:left="301" w:hanging="283"/>
              <w:jc w:val="both"/>
              <w:textAlignment w:val="baseline"/>
              <w:rPr>
                <w:rFonts w:ascii="Calibri" w:hAnsi="Calibri" w:cs="Calibri"/>
                <w:i/>
                <w:iCs/>
                <w:color w:val="0070C0"/>
                <w:sz w:val="18"/>
                <w:szCs w:val="18"/>
              </w:rPr>
            </w:pPr>
            <w:r w:rsidRPr="00606C78">
              <w:rPr>
                <w:rFonts w:ascii="Calibri" w:hAnsi="Calibri" w:cs="Calibri"/>
                <w:i/>
                <w:iCs/>
                <w:color w:val="0070C0"/>
                <w:sz w:val="18"/>
                <w:szCs w:val="18"/>
              </w:rPr>
              <w:t xml:space="preserve">El valor principal de "Mi Refugio" radica en la </w:t>
            </w:r>
            <w:r w:rsidRPr="00606C78">
              <w:rPr>
                <w:rFonts w:ascii="Calibri" w:hAnsi="Calibri" w:cs="Calibri"/>
                <w:b/>
                <w:bCs/>
                <w:i/>
                <w:iCs/>
                <w:color w:val="0070C0"/>
                <w:sz w:val="18"/>
                <w:szCs w:val="18"/>
              </w:rPr>
              <w:t>democratización del acceso a herramientas de bienestar emocional</w:t>
            </w:r>
            <w:r w:rsidRPr="00606C78">
              <w:rPr>
                <w:rFonts w:ascii="Calibri" w:hAnsi="Calibri" w:cs="Calibri"/>
                <w:i/>
                <w:iCs/>
                <w:color w:val="0070C0"/>
                <w:sz w:val="18"/>
                <w:szCs w:val="18"/>
              </w:rPr>
              <w:t xml:space="preserve"> mediante la tecnología.</w:t>
            </w:r>
          </w:p>
          <w:p w14:paraId="7C2FAF64" w14:textId="77777777" w:rsidR="00606C78" w:rsidRPr="00606C78" w:rsidRDefault="00606C78" w:rsidP="00606C78">
            <w:pPr>
              <w:pStyle w:val="paragraph"/>
              <w:numPr>
                <w:ilvl w:val="0"/>
                <w:numId w:val="6"/>
              </w:numPr>
              <w:spacing w:before="0" w:beforeAutospacing="0" w:after="0" w:afterAutospacing="0"/>
              <w:ind w:left="301" w:hanging="283"/>
              <w:jc w:val="both"/>
              <w:textAlignment w:val="baseline"/>
              <w:rPr>
                <w:rFonts w:ascii="Calibri" w:hAnsi="Calibri" w:cs="Calibri"/>
                <w:i/>
                <w:iCs/>
                <w:color w:val="0070C0"/>
                <w:sz w:val="18"/>
                <w:szCs w:val="18"/>
              </w:rPr>
            </w:pPr>
            <w:r w:rsidRPr="00606C78">
              <w:rPr>
                <w:rFonts w:ascii="Calibri" w:hAnsi="Calibri" w:cs="Calibri"/>
                <w:b/>
                <w:bCs/>
                <w:i/>
                <w:iCs/>
                <w:color w:val="0070C0"/>
                <w:sz w:val="18"/>
                <w:szCs w:val="18"/>
              </w:rPr>
              <w:t>Aporte Social:</w:t>
            </w:r>
            <w:r w:rsidRPr="00606C78">
              <w:rPr>
                <w:rFonts w:ascii="Calibri" w:hAnsi="Calibri" w:cs="Calibri"/>
                <w:i/>
                <w:iCs/>
                <w:color w:val="0070C0"/>
                <w:sz w:val="18"/>
                <w:szCs w:val="18"/>
              </w:rPr>
              <w:t xml:space="preserve"> Provee un espacio seguro y privado para el registro emocional. La inclusión de un </w:t>
            </w:r>
            <w:r w:rsidRPr="00606C78">
              <w:rPr>
                <w:rFonts w:ascii="Calibri" w:hAnsi="Calibri" w:cs="Calibri"/>
                <w:b/>
                <w:bCs/>
                <w:i/>
                <w:iCs/>
                <w:color w:val="0070C0"/>
                <w:sz w:val="18"/>
                <w:szCs w:val="18"/>
              </w:rPr>
              <w:t>Chatbot</w:t>
            </w:r>
            <w:r w:rsidRPr="00606C78">
              <w:rPr>
                <w:rFonts w:ascii="Calibri" w:hAnsi="Calibri" w:cs="Calibri"/>
                <w:i/>
                <w:iCs/>
                <w:color w:val="0070C0"/>
                <w:sz w:val="18"/>
                <w:szCs w:val="18"/>
              </w:rPr>
              <w:t xml:space="preserve"> y un sistema de </w:t>
            </w:r>
            <w:r w:rsidRPr="00606C78">
              <w:rPr>
                <w:rFonts w:ascii="Calibri" w:hAnsi="Calibri" w:cs="Calibri"/>
                <w:b/>
                <w:bCs/>
                <w:i/>
                <w:iCs/>
                <w:color w:val="0070C0"/>
                <w:sz w:val="18"/>
                <w:szCs w:val="18"/>
              </w:rPr>
              <w:t>recomendaciones basado en IA</w:t>
            </w:r>
            <w:r w:rsidRPr="00606C78">
              <w:rPr>
                <w:rFonts w:ascii="Calibri" w:hAnsi="Calibri" w:cs="Calibri"/>
                <w:i/>
                <w:iCs/>
                <w:color w:val="0070C0"/>
                <w:sz w:val="18"/>
                <w:szCs w:val="18"/>
              </w:rPr>
              <w:t xml:space="preserve"> (Python) ofrece un valor añadido: el sistema no es pasivo, sino que "responde" al estado del usuario, ofreciendo ejercicios o recursos específicos según lo que la persona siente en ese momento.</w:t>
            </w:r>
          </w:p>
          <w:p w14:paraId="4C68996C" w14:textId="77777777" w:rsidR="00606C78" w:rsidRPr="00606C78" w:rsidRDefault="00606C78" w:rsidP="00606C78">
            <w:pPr>
              <w:pStyle w:val="paragraph"/>
              <w:numPr>
                <w:ilvl w:val="0"/>
                <w:numId w:val="6"/>
              </w:numPr>
              <w:spacing w:before="0" w:beforeAutospacing="0" w:after="0" w:afterAutospacing="0"/>
              <w:ind w:left="301" w:hanging="283"/>
              <w:jc w:val="both"/>
              <w:textAlignment w:val="baseline"/>
              <w:rPr>
                <w:rFonts w:ascii="Calibri" w:hAnsi="Calibri" w:cs="Calibri"/>
                <w:i/>
                <w:iCs/>
                <w:color w:val="0070C0"/>
                <w:sz w:val="18"/>
                <w:szCs w:val="18"/>
              </w:rPr>
            </w:pPr>
            <w:r w:rsidRPr="00606C78">
              <w:rPr>
                <w:rFonts w:ascii="Calibri" w:hAnsi="Calibri" w:cs="Calibri"/>
                <w:b/>
                <w:bCs/>
                <w:i/>
                <w:iCs/>
                <w:color w:val="0070C0"/>
                <w:sz w:val="18"/>
                <w:szCs w:val="18"/>
              </w:rPr>
              <w:t>Aporte Profesional/Técnico:</w:t>
            </w:r>
            <w:r w:rsidRPr="00606C78">
              <w:rPr>
                <w:rFonts w:ascii="Calibri" w:hAnsi="Calibri" w:cs="Calibri"/>
                <w:i/>
                <w:iCs/>
                <w:color w:val="0070C0"/>
                <w:sz w:val="18"/>
                <w:szCs w:val="18"/>
              </w:rPr>
              <w:t xml:space="preserve"> Entrega una solución robusta y escalable. A diferencia de una simple bitácora en papel, "Mi Refugio" permite la </w:t>
            </w:r>
            <w:r w:rsidRPr="00606C78">
              <w:rPr>
                <w:rFonts w:ascii="Calibri" w:hAnsi="Calibri" w:cs="Calibri"/>
                <w:b/>
                <w:bCs/>
                <w:i/>
                <w:iCs/>
                <w:color w:val="0070C0"/>
                <w:sz w:val="18"/>
                <w:szCs w:val="18"/>
              </w:rPr>
              <w:t>trazabilidad de datos</w:t>
            </w:r>
            <w:r w:rsidRPr="00606C78">
              <w:rPr>
                <w:rFonts w:ascii="Calibri" w:hAnsi="Calibri" w:cs="Calibri"/>
                <w:i/>
                <w:iCs/>
                <w:color w:val="0070C0"/>
                <w:sz w:val="18"/>
                <w:szCs w:val="18"/>
              </w:rPr>
              <w:t xml:space="preserve"> (historial emocional) que, en un contexto real, podría servir de insumo para terapeutas o para que el propio usuario identifique patrones de comportamiento a lo largo del tiempo.</w:t>
            </w:r>
          </w:p>
          <w:p w14:paraId="63D29515" w14:textId="77777777" w:rsidR="00606C78" w:rsidRPr="00606C78" w:rsidRDefault="00606C78" w:rsidP="00606C78">
            <w:pPr>
              <w:pStyle w:val="paragraph"/>
              <w:numPr>
                <w:ilvl w:val="0"/>
                <w:numId w:val="6"/>
              </w:numPr>
              <w:spacing w:before="0" w:beforeAutospacing="0" w:after="0" w:afterAutospacing="0"/>
              <w:ind w:left="301" w:hanging="283"/>
              <w:jc w:val="both"/>
              <w:textAlignment w:val="baseline"/>
              <w:rPr>
                <w:rFonts w:ascii="Calibri" w:hAnsi="Calibri" w:cs="Calibri"/>
                <w:i/>
                <w:iCs/>
                <w:color w:val="0070C0"/>
                <w:sz w:val="18"/>
                <w:szCs w:val="18"/>
              </w:rPr>
            </w:pPr>
            <w:r w:rsidRPr="00606C78">
              <w:rPr>
                <w:rFonts w:ascii="Calibri" w:hAnsi="Calibri" w:cs="Calibri"/>
                <w:b/>
                <w:bCs/>
                <w:i/>
                <w:iCs/>
                <w:color w:val="0070C0"/>
                <w:sz w:val="18"/>
                <w:szCs w:val="18"/>
              </w:rPr>
              <w:t>Aporte Operativo:</w:t>
            </w:r>
            <w:r w:rsidRPr="00606C78">
              <w:rPr>
                <w:rFonts w:ascii="Calibri" w:hAnsi="Calibri" w:cs="Calibri"/>
                <w:i/>
                <w:iCs/>
                <w:color w:val="0070C0"/>
                <w:sz w:val="18"/>
                <w:szCs w:val="18"/>
              </w:rPr>
              <w:t xml:space="preserve"> La plataforma Desktop centraliza la gestión, permitiendo que la administración de recursos de ayuda sea eficiente y esté basada en datos reales de uso (monitoreo de logs y estadísticas mencionados en el Plan de Capacitación).</w:t>
            </w:r>
          </w:p>
          <w:p w14:paraId="543D7C6B" w14:textId="4057CA90" w:rsidR="001202BF" w:rsidRPr="00B340E1" w:rsidRDefault="001202BF" w:rsidP="00C62521">
            <w:pPr>
              <w:pStyle w:val="Prrafodelista"/>
              <w:spacing w:after="0" w:line="240" w:lineRule="auto"/>
              <w:jc w:val="both"/>
              <w:rPr>
                <w:rFonts w:ascii="Calibri" w:hAnsi="Calibri" w:cs="Arial"/>
                <w:i/>
                <w:color w:val="0070C0"/>
                <w:sz w:val="18"/>
                <w:szCs w:val="20"/>
                <w:lang w:eastAsia="es-CL"/>
              </w:rPr>
            </w:pP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2. Objetivos </w:t>
            </w:r>
          </w:p>
        </w:tc>
        <w:tc>
          <w:tcPr>
            <w:tcW w:w="6780" w:type="dxa"/>
            <w:vAlign w:val="center"/>
          </w:tcPr>
          <w:p w14:paraId="3F52E2FB" w14:textId="38B88A5D" w:rsidR="001202BF" w:rsidRPr="00B340E1" w:rsidRDefault="00606C78" w:rsidP="00585A13">
            <w:pPr>
              <w:pStyle w:val="Prrafodelista"/>
              <w:jc w:val="both"/>
              <w:rPr>
                <w:rFonts w:ascii="Calibri" w:hAnsi="Calibri" w:cs="Arial"/>
                <w:i/>
                <w:color w:val="0070C0"/>
                <w:sz w:val="18"/>
                <w:szCs w:val="20"/>
                <w:lang w:eastAsia="es-CL"/>
              </w:rPr>
            </w:pPr>
            <w:r>
              <w:rPr>
                <w:rFonts w:ascii="Calibri" w:hAnsi="Calibri" w:cs="Arial"/>
                <w:i/>
                <w:color w:val="0070C0"/>
                <w:sz w:val="18"/>
                <w:szCs w:val="20"/>
                <w:lang w:eastAsia="es-CL"/>
              </w:rPr>
              <w:t>Ayudar a las personas con contención emocional iniciar y guias de ayuda para la prevención de daños emocionales</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396694F6" w14:textId="44EE959A" w:rsidR="001202BF" w:rsidRPr="00B340E1" w:rsidRDefault="00606C78" w:rsidP="00946E78">
            <w:pPr>
              <w:ind w:left="720"/>
              <w:rPr>
                <w:rFonts w:ascii="Calibri" w:hAnsi="Calibri" w:cs="Arial"/>
                <w:i/>
                <w:color w:val="0070C0"/>
                <w:sz w:val="18"/>
                <w:szCs w:val="20"/>
                <w:lang w:eastAsia="es-CL"/>
              </w:rPr>
            </w:pPr>
            <w:r>
              <w:rPr>
                <w:rFonts w:ascii="Calibri" w:hAnsi="Calibri" w:cs="Arial"/>
                <w:i/>
                <w:color w:val="0070C0"/>
                <w:sz w:val="18"/>
                <w:szCs w:val="20"/>
                <w:lang w:eastAsia="es-CL"/>
              </w:rPr>
              <w:t xml:space="preserve">Utilizamos metodología tradicional para este proyecto, realizando minutas de reunión, además de cumplir con una carta Gantt. </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59784A1A" w14:textId="30C2E331" w:rsidR="001202BF" w:rsidRPr="00B340E1" w:rsidRDefault="00606C78" w:rsidP="00585A13">
            <w:pPr>
              <w:ind w:left="720"/>
              <w:rPr>
                <w:rFonts w:ascii="Calibri" w:hAnsi="Calibri" w:cs="Arial"/>
                <w:i/>
                <w:color w:val="0070C0"/>
                <w:sz w:val="18"/>
                <w:szCs w:val="20"/>
                <w:lang w:eastAsia="es-CL"/>
              </w:rPr>
            </w:pPr>
            <w:r>
              <w:rPr>
                <w:rFonts w:ascii="Calibri" w:hAnsi="Calibri" w:cs="Arial"/>
                <w:i/>
                <w:color w:val="0070C0"/>
                <w:sz w:val="18"/>
                <w:szCs w:val="20"/>
                <w:lang w:eastAsia="es-CL"/>
              </w:rPr>
              <w:t>Desarrollo de la pagina web, e integración de Transbank, al comienzo tuve problemas con el tema de la integración y los códigos que debia implementar para aceptar o rechazar una solicitud, mas allá de eso no tuve problemas, tuve que ayudar a conectar la aplicación móvil a nuestra db y además de crear una api para poder consumir los datos de la misma y enviarlas al sistema de escritorio</w:t>
            </w:r>
            <w:r w:rsidR="001202BF" w:rsidRPr="00B340E1">
              <w:rPr>
                <w:rFonts w:ascii="Calibri" w:hAnsi="Calibri" w:cs="Arial"/>
                <w:i/>
                <w:color w:val="0070C0"/>
                <w:sz w:val="18"/>
                <w:szCs w:val="20"/>
                <w:lang w:eastAsia="es-CL"/>
              </w:rPr>
              <w:t xml:space="preserve"> </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6743CCDD" w14:textId="1B3F2816" w:rsidR="001202BF" w:rsidRPr="00B340E1" w:rsidRDefault="00606C78" w:rsidP="00585A13">
            <w:pPr>
              <w:ind w:left="743"/>
              <w:rPr>
                <w:b/>
                <w:i/>
                <w:color w:val="0070C0"/>
                <w:sz w:val="18"/>
              </w:rPr>
            </w:pPr>
            <w:r>
              <w:rPr>
                <w:rFonts w:ascii="Calibri" w:hAnsi="Calibri" w:cs="Arial"/>
                <w:i/>
                <w:color w:val="0070C0"/>
                <w:sz w:val="18"/>
                <w:szCs w:val="20"/>
                <w:lang w:eastAsia="es-CL"/>
              </w:rPr>
              <w:t>El video que esta subido en la fase 3 del proyecto muestra todo lo que realizan nuestros programas</w:t>
            </w:r>
            <w:r w:rsidR="002541D2" w:rsidRPr="00B340E1">
              <w:rPr>
                <w:rFonts w:ascii="Calibri" w:hAnsi="Calibri" w:cs="Arial"/>
                <w:i/>
                <w:color w:val="0070C0"/>
                <w:sz w:val="18"/>
                <w:szCs w:val="20"/>
                <w:lang w:eastAsia="es-CL"/>
              </w:rPr>
              <w:t xml:space="preserve"> </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E7B9ADE" w14:textId="79AFCCBE" w:rsidR="001202BF" w:rsidRPr="00B340E1" w:rsidRDefault="001202BF" w:rsidP="7EB51544">
            <w:pPr>
              <w:pStyle w:val="Prrafodelista"/>
              <w:numPr>
                <w:ilvl w:val="0"/>
                <w:numId w:val="1"/>
              </w:numPr>
              <w:spacing w:after="0" w:line="240" w:lineRule="auto"/>
              <w:ind w:left="314" w:hanging="284"/>
              <w:jc w:val="both"/>
              <w:rPr>
                <w:rFonts w:ascii="Calibri" w:hAnsi="Calibri" w:cs="Arial"/>
                <w:i/>
                <w:iCs/>
                <w:color w:val="0070C0"/>
                <w:sz w:val="18"/>
                <w:szCs w:val="18"/>
                <w:lang w:eastAsia="es-CL"/>
              </w:rPr>
            </w:pPr>
            <w:r w:rsidRPr="00B340E1">
              <w:rPr>
                <w:rFonts w:ascii="Calibri" w:hAnsi="Calibri" w:cs="Arial"/>
                <w:i/>
                <w:iCs/>
                <w:color w:val="0070C0"/>
                <w:sz w:val="18"/>
                <w:szCs w:val="18"/>
                <w:lang w:eastAsia="es-CL"/>
              </w:rPr>
              <w:t xml:space="preserve">Reflexión sobre el aporte del Proyecto APT en el </w:t>
            </w:r>
            <w:r w:rsidR="7D274A2F" w:rsidRPr="00B340E1">
              <w:rPr>
                <w:rFonts w:ascii="Calibri" w:hAnsi="Calibri" w:cs="Arial"/>
                <w:i/>
                <w:iCs/>
                <w:color w:val="0070C0"/>
                <w:sz w:val="18"/>
                <w:szCs w:val="18"/>
                <w:lang w:eastAsia="es-CL"/>
              </w:rPr>
              <w:t xml:space="preserve">desarrollo </w:t>
            </w:r>
            <w:r w:rsidRPr="00B340E1">
              <w:rPr>
                <w:rFonts w:ascii="Calibri" w:hAnsi="Calibri" w:cs="Arial"/>
                <w:i/>
                <w:iCs/>
                <w:color w:val="0070C0"/>
                <w:sz w:val="18"/>
                <w:szCs w:val="18"/>
                <w:lang w:eastAsia="es-CL"/>
              </w:rPr>
              <w:t>de los intereses profesionales.</w:t>
            </w:r>
          </w:p>
          <w:p w14:paraId="36F0F058"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 qué manera tu Proyecto APT te sirvió para tener mayor conocimiento de tus intereses profesionales? Luego de terminar tu Proyecto APT, ¿tus intereses profesionales siguen siendo los mismos que planteaste al comienzo de la asignatura?</w:t>
            </w:r>
          </w:p>
          <w:p w14:paraId="54413490"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Proyecciones laborales a partir de Proyecto APT.</w:t>
            </w:r>
          </w:p>
          <w:p w14:paraId="648A54EC"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intereses profesionales te gustaría explorar o seguir profundizando?</w:t>
            </w:r>
          </w:p>
          <w:p w14:paraId="29E8CF0E"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¿Cómo te proyectas laboralmente después de haber terminado tu Proyecto APT? </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E8B3A" w14:textId="77777777" w:rsidR="00E67252" w:rsidRDefault="00E67252" w:rsidP="00EE1135">
      <w:pPr>
        <w:spacing w:after="0" w:line="240" w:lineRule="auto"/>
      </w:pPr>
      <w:r>
        <w:separator/>
      </w:r>
    </w:p>
  </w:endnote>
  <w:endnote w:type="continuationSeparator" w:id="0">
    <w:p w14:paraId="1E9B5A68" w14:textId="77777777" w:rsidR="00E67252" w:rsidRDefault="00E67252"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CBDEA" w14:textId="77777777" w:rsidR="00E67252" w:rsidRDefault="00E67252" w:rsidP="00EE1135">
      <w:pPr>
        <w:spacing w:after="0" w:line="240" w:lineRule="auto"/>
      </w:pPr>
      <w:r>
        <w:separator/>
      </w:r>
    </w:p>
  </w:footnote>
  <w:footnote w:type="continuationSeparator" w:id="0">
    <w:p w14:paraId="1B1DA387" w14:textId="77777777" w:rsidR="00E67252" w:rsidRDefault="00E67252"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5612987"/>
    <w:multiLevelType w:val="multilevel"/>
    <w:tmpl w:val="ADAC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1B769A1"/>
    <w:multiLevelType w:val="multilevel"/>
    <w:tmpl w:val="3032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67A97DF7"/>
    <w:multiLevelType w:val="multilevel"/>
    <w:tmpl w:val="71600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74232C02"/>
    <w:multiLevelType w:val="multilevel"/>
    <w:tmpl w:val="1FCC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6640878">
    <w:abstractNumId w:val="0"/>
  </w:num>
  <w:num w:numId="2" w16cid:durableId="2040660295">
    <w:abstractNumId w:val="3"/>
  </w:num>
  <w:num w:numId="3" w16cid:durableId="2084179552">
    <w:abstractNumId w:val="8"/>
  </w:num>
  <w:num w:numId="4" w16cid:durableId="1371299272">
    <w:abstractNumId w:val="2"/>
  </w:num>
  <w:num w:numId="5" w16cid:durableId="766658111">
    <w:abstractNumId w:val="5"/>
  </w:num>
  <w:num w:numId="6" w16cid:durableId="65493981">
    <w:abstractNumId w:val="6"/>
  </w:num>
  <w:num w:numId="7" w16cid:durableId="880441321">
    <w:abstractNumId w:val="1"/>
  </w:num>
  <w:num w:numId="8" w16cid:durableId="938175467">
    <w:abstractNumId w:val="9"/>
  </w:num>
  <w:num w:numId="9" w16cid:durableId="1464731752">
    <w:abstractNumId w:val="7"/>
  </w:num>
  <w:num w:numId="10" w16cid:durableId="20238997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63FB0"/>
    <w:rsid w:val="005B0610"/>
    <w:rsid w:val="005B4D4A"/>
    <w:rsid w:val="005E5F03"/>
    <w:rsid w:val="00606C78"/>
    <w:rsid w:val="00612A14"/>
    <w:rsid w:val="00656EC8"/>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67252"/>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3</Pages>
  <Words>926</Words>
  <Characters>5093</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Pierre Ignacio Salas Mancilla</cp:lastModifiedBy>
  <cp:revision>10</cp:revision>
  <dcterms:created xsi:type="dcterms:W3CDTF">2022-08-24T18:22:00Z</dcterms:created>
  <dcterms:modified xsi:type="dcterms:W3CDTF">2025-12-03T16:03:00Z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