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44"/>
          <w:szCs w:val="52"/>
        </w:rPr>
      </w:pPr>
      <w:r>
        <w:rPr>
          <w:rFonts w:hint="eastAsia" w:ascii="宋体" w:hAnsi="宋体"/>
          <w:b/>
          <w:spacing w:val="111"/>
          <w:kern w:val="0"/>
          <w:sz w:val="44"/>
          <w:szCs w:val="52"/>
          <w:fitText w:val="6502" w:id="346965420"/>
        </w:rPr>
        <w:t>《</w:t>
      </w:r>
      <w:r>
        <w:rPr>
          <w:rFonts w:ascii="宋体" w:hAnsi="宋体"/>
          <w:b/>
          <w:spacing w:val="111"/>
          <w:kern w:val="0"/>
          <w:sz w:val="44"/>
          <w:szCs w:val="52"/>
          <w:fitText w:val="6502" w:id="346965420"/>
        </w:rPr>
        <w:t>基础物理实验</w:t>
      </w:r>
      <w:r>
        <w:rPr>
          <w:rFonts w:hint="eastAsia" w:ascii="宋体" w:hAnsi="宋体"/>
          <w:b/>
          <w:spacing w:val="111"/>
          <w:kern w:val="0"/>
          <w:sz w:val="44"/>
          <w:szCs w:val="52"/>
          <w:fitText w:val="6502" w:id="346965420"/>
        </w:rPr>
        <w:t>》实验报</w:t>
      </w:r>
      <w:r>
        <w:rPr>
          <w:rFonts w:hint="eastAsia" w:ascii="宋体" w:hAnsi="宋体"/>
          <w:b/>
          <w:spacing w:val="1"/>
          <w:kern w:val="0"/>
          <w:sz w:val="44"/>
          <w:szCs w:val="52"/>
          <w:fitText w:val="6502" w:id="346965420"/>
        </w:rPr>
        <w:t>告</w:t>
      </w:r>
    </w:p>
    <w:p>
      <w:pPr>
        <w:spacing w:before="156" w:beforeLines="50"/>
        <w:jc w:val="left"/>
        <w:rPr>
          <w:rFonts w:ascii="楷体" w:hAnsi="楷体" w:eastAsia="楷体"/>
          <w:sz w:val="21"/>
          <w:szCs w:val="28"/>
        </w:rPr>
      </w:pPr>
      <w:r>
        <w:rPr>
          <w:rFonts w:ascii="楷体" w:hAnsi="楷体" w:eastAsia="楷体"/>
          <w:sz w:val="21"/>
          <w:szCs w:val="28"/>
        </w:rPr>
        <w:t>实验名称</w:t>
      </w:r>
      <w:r>
        <w:rPr>
          <w:rFonts w:hint="eastAsia" w:ascii="楷体" w:hAnsi="楷体" w:eastAsia="楷体"/>
          <w:sz w:val="21"/>
          <w:szCs w:val="28"/>
        </w:rPr>
        <w:t xml:space="preserve"> </w:t>
      </w:r>
      <w:r>
        <w:rPr>
          <w:rFonts w:hint="eastAsia" w:ascii="楷体" w:hAnsi="楷体" w:eastAsia="楷体"/>
          <w:sz w:val="21"/>
          <w:szCs w:val="28"/>
          <w:u w:val="single"/>
        </w:rPr>
        <w:t xml:space="preserve">  </w:t>
      </w:r>
      <w:r>
        <w:rPr>
          <w:rFonts w:ascii="楷体" w:hAnsi="楷体" w:eastAsia="楷体"/>
          <w:sz w:val="21"/>
          <w:szCs w:val="28"/>
          <w:u w:val="single"/>
        </w:rPr>
        <w:t xml:space="preserve"> </w:t>
      </w:r>
      <w:r>
        <w:rPr>
          <w:rFonts w:hint="eastAsia" w:ascii="楷体" w:hAnsi="楷体" w:eastAsia="楷体"/>
          <w:sz w:val="21"/>
          <w:szCs w:val="28"/>
          <w:u w:val="single"/>
          <w:lang w:val="en-US" w:eastAsia="zh-CN"/>
        </w:rPr>
        <w:t>RLC电路的谐振与暂态过程</w:t>
      </w:r>
      <w:r>
        <w:rPr>
          <w:rFonts w:ascii="楷体" w:hAnsi="楷体" w:eastAsia="楷体"/>
          <w:sz w:val="21"/>
          <w:szCs w:val="28"/>
          <w:u w:val="single"/>
        </w:rPr>
        <w:t xml:space="preserve"> </w:t>
      </w:r>
      <w:r>
        <w:rPr>
          <w:rFonts w:hint="eastAsia" w:ascii="楷体" w:hAnsi="楷体" w:eastAsia="楷体"/>
          <w:sz w:val="21"/>
          <w:szCs w:val="28"/>
          <w:u w:val="single"/>
        </w:rPr>
        <w:t xml:space="preserve"> </w:t>
      </w:r>
      <w:r>
        <w:rPr>
          <w:rFonts w:ascii="楷体" w:hAnsi="楷体" w:eastAsia="楷体"/>
          <w:sz w:val="21"/>
          <w:szCs w:val="28"/>
          <w:u w:val="single"/>
        </w:rPr>
        <w:t xml:space="preserve">                         </w:t>
      </w:r>
      <w:r>
        <w:rPr>
          <w:rFonts w:hint="eastAsia" w:ascii="楷体" w:hAnsi="楷体" w:eastAsia="楷体"/>
          <w:kern w:val="0"/>
          <w:sz w:val="21"/>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 xml:space="preserve"> </w:t>
      </w:r>
      <w:r>
        <w:rPr>
          <w:rFonts w:hint="eastAsia" w:ascii="楷体" w:hAnsi="楷体" w:eastAsia="楷体"/>
          <w:kern w:val="0"/>
          <w:sz w:val="21"/>
          <w:szCs w:val="28"/>
          <w:lang w:val="en-US" w:eastAsia="zh-CN"/>
        </w:rPr>
        <w:t>李国强</w:t>
      </w:r>
      <w:r>
        <w:rPr>
          <w:rFonts w:ascii="楷体" w:hAnsi="楷体" w:eastAsia="楷体"/>
          <w:sz w:val="36"/>
          <w:szCs w:val="28"/>
          <w:u w:val="single"/>
        </w:rPr>
        <w:t xml:space="preserve"> </w:t>
      </w:r>
      <w:r>
        <w:rPr>
          <w:rFonts w:hint="eastAsia" w:ascii="楷体" w:hAnsi="楷体" w:eastAsia="楷体"/>
          <w:sz w:val="36"/>
          <w:szCs w:val="28"/>
          <w:u w:val="single"/>
          <w:lang w:val="en-US" w:eastAsia="zh-CN"/>
        </w:rPr>
        <w:t xml:space="preserve"> </w:t>
      </w:r>
    </w:p>
    <w:p>
      <w:pPr>
        <w:jc w:val="left"/>
        <w:rPr>
          <w:rFonts w:ascii="楷体" w:hAnsi="楷体" w:eastAsia="楷体"/>
          <w:sz w:val="21"/>
          <w:szCs w:val="28"/>
        </w:rPr>
      </w:pPr>
      <w:r>
        <w:rPr>
          <w:rFonts w:ascii="楷体" w:hAnsi="楷体" w:eastAsia="楷体"/>
          <w:spacing w:val="420"/>
          <w:kern w:val="0"/>
          <w:sz w:val="21"/>
          <w:szCs w:val="28"/>
          <w:fitText w:val="840" w:id="2048530795"/>
        </w:rPr>
        <w:t>姓</w:t>
      </w:r>
      <w:r>
        <w:rPr>
          <w:rFonts w:ascii="楷体" w:hAnsi="楷体" w:eastAsia="楷体"/>
          <w:spacing w:val="0"/>
          <w:kern w:val="0"/>
          <w:sz w:val="21"/>
          <w:szCs w:val="28"/>
          <w:fitText w:val="840" w:id="2048530795"/>
        </w:rPr>
        <w:t>名</w:t>
      </w:r>
      <w:r>
        <w:rPr>
          <w:rFonts w:ascii="楷体" w:hAnsi="楷体" w:eastAsia="楷体"/>
          <w:sz w:val="21"/>
          <w:szCs w:val="28"/>
          <w:u w:val="single"/>
        </w:rPr>
        <w:t xml:space="preserve">  </w:t>
      </w:r>
      <w:r>
        <w:rPr>
          <w:rFonts w:hint="eastAsia" w:ascii="楷体" w:hAnsi="楷体" w:eastAsia="楷体"/>
          <w:sz w:val="21"/>
          <w:szCs w:val="28"/>
          <w:u w:val="single"/>
          <w:lang w:val="en-US" w:eastAsia="zh-CN"/>
        </w:rPr>
        <w:t xml:space="preserve"> </w:t>
      </w:r>
      <w:r>
        <w:rPr>
          <w:rFonts w:ascii="楷体" w:hAnsi="楷体" w:eastAsia="楷体"/>
          <w:sz w:val="21"/>
          <w:szCs w:val="28"/>
          <w:u w:val="single"/>
        </w:rPr>
        <w:t xml:space="preserve"> </w:t>
      </w:r>
      <w:r>
        <w:rPr>
          <w:rFonts w:hint="eastAsia" w:ascii="楷体" w:hAnsi="楷体" w:eastAsia="楷体"/>
          <w:sz w:val="21"/>
          <w:szCs w:val="28"/>
          <w:u w:val="single"/>
          <w:lang w:val="en-US" w:eastAsia="zh-CN"/>
        </w:rPr>
        <w:t xml:space="preserve">李果    </w:t>
      </w:r>
      <w:r>
        <w:rPr>
          <w:rFonts w:ascii="楷体" w:hAnsi="楷体" w:eastAsia="楷体"/>
          <w:sz w:val="21"/>
          <w:szCs w:val="28"/>
          <w:u w:val="single"/>
        </w:rPr>
        <w:t xml:space="preserve"> </w:t>
      </w:r>
      <w:r>
        <w:rPr>
          <w:rFonts w:ascii="楷体" w:hAnsi="楷体" w:eastAsia="楷体"/>
          <w:sz w:val="21"/>
          <w:szCs w:val="28"/>
        </w:rPr>
        <w:t>学号</w:t>
      </w:r>
      <w:r>
        <w:rPr>
          <w:rFonts w:ascii="楷体" w:hAnsi="楷体" w:eastAsia="楷体"/>
          <w:sz w:val="21"/>
          <w:szCs w:val="28"/>
          <w:u w:val="single"/>
        </w:rPr>
        <w:t xml:space="preserve">   </w:t>
      </w:r>
      <w:r>
        <w:rPr>
          <w:rFonts w:hint="eastAsia" w:ascii="楷体" w:hAnsi="楷体" w:eastAsia="楷体"/>
          <w:sz w:val="21"/>
          <w:szCs w:val="28"/>
          <w:u w:val="single"/>
          <w:lang w:val="en-US" w:eastAsia="zh-CN"/>
        </w:rPr>
        <w:t xml:space="preserve"> </w:t>
      </w:r>
      <w:r>
        <w:rPr>
          <w:rFonts w:ascii="楷体" w:hAnsi="楷体" w:eastAsia="楷体"/>
          <w:sz w:val="21"/>
          <w:szCs w:val="28"/>
          <w:u w:val="single"/>
        </w:rPr>
        <w:t xml:space="preserve"> </w:t>
      </w:r>
      <w:r>
        <w:rPr>
          <w:rFonts w:hint="eastAsia" w:ascii="楷体" w:hAnsi="楷体" w:eastAsia="楷体"/>
          <w:sz w:val="21"/>
          <w:szCs w:val="28"/>
          <w:u w:val="single"/>
          <w:lang w:val="en-US" w:eastAsia="zh-CN"/>
        </w:rPr>
        <w:t>2022K8009906028</w:t>
      </w:r>
      <w:r>
        <w:rPr>
          <w:rFonts w:ascii="楷体" w:hAnsi="楷体" w:eastAsia="楷体"/>
          <w:sz w:val="21"/>
          <w:szCs w:val="28"/>
          <w:u w:val="single"/>
        </w:rPr>
        <w:t xml:space="preserve">    </w:t>
      </w:r>
      <w:r>
        <w:rPr>
          <w:rFonts w:hint="eastAsia" w:ascii="楷体" w:hAnsi="楷体" w:eastAsia="楷体"/>
          <w:sz w:val="21"/>
          <w:szCs w:val="28"/>
        </w:rPr>
        <w:t>分班</w:t>
      </w:r>
      <w:r>
        <w:rPr>
          <w:rFonts w:ascii="楷体" w:hAnsi="楷体" w:eastAsia="楷体"/>
          <w:sz w:val="21"/>
          <w:szCs w:val="28"/>
        </w:rPr>
        <w:t>分组及</w:t>
      </w:r>
      <w:r>
        <w:rPr>
          <w:rFonts w:hint="eastAsia" w:ascii="楷体" w:hAnsi="楷体" w:eastAsia="楷体"/>
          <w:sz w:val="21"/>
          <w:szCs w:val="28"/>
        </w:rPr>
        <w:t>座号</w:t>
      </w:r>
      <w:r>
        <w:rPr>
          <w:rFonts w:hint="eastAsia" w:ascii="楷体" w:hAnsi="楷体" w:eastAsia="楷体"/>
          <w:sz w:val="21"/>
          <w:szCs w:val="28"/>
          <w:u w:val="single"/>
        </w:rPr>
        <w:t xml:space="preserve"> </w:t>
      </w:r>
      <w:r>
        <w:rPr>
          <w:rFonts w:hint="eastAsia" w:ascii="楷体" w:hAnsi="楷体" w:eastAsia="楷体"/>
          <w:sz w:val="21"/>
          <w:szCs w:val="28"/>
          <w:u w:val="single"/>
          <w:lang w:val="en-US" w:eastAsia="zh-CN"/>
        </w:rPr>
        <w:t xml:space="preserve"> 1</w:t>
      </w:r>
      <w:r>
        <w:rPr>
          <w:rFonts w:ascii="楷体" w:hAnsi="楷体" w:eastAsia="楷体"/>
          <w:sz w:val="21"/>
          <w:szCs w:val="28"/>
          <w:u w:val="single"/>
        </w:rPr>
        <w:t>-</w:t>
      </w:r>
      <w:r>
        <w:rPr>
          <w:rFonts w:hint="eastAsia" w:ascii="楷体" w:hAnsi="楷体" w:eastAsia="楷体"/>
          <w:sz w:val="21"/>
          <w:szCs w:val="28"/>
          <w:u w:val="single"/>
          <w:lang w:val="en-US" w:eastAsia="zh-CN"/>
        </w:rPr>
        <w:t>09</w:t>
      </w:r>
      <w:r>
        <w:rPr>
          <w:rFonts w:ascii="楷体" w:hAnsi="楷体" w:eastAsia="楷体"/>
          <w:sz w:val="21"/>
          <w:szCs w:val="28"/>
          <w:u w:val="single"/>
        </w:rPr>
        <w:t>-</w:t>
      </w:r>
      <w:r>
        <w:rPr>
          <w:rFonts w:hint="eastAsia" w:ascii="楷体" w:hAnsi="楷体" w:eastAsia="楷体"/>
          <w:sz w:val="21"/>
          <w:szCs w:val="28"/>
          <w:u w:val="single"/>
          <w:lang w:val="en-US" w:eastAsia="zh-CN"/>
        </w:rPr>
        <w:t>8</w:t>
      </w:r>
      <w:r>
        <w:rPr>
          <w:rFonts w:ascii="楷体" w:hAnsi="楷体" w:eastAsia="楷体"/>
          <w:sz w:val="21"/>
          <w:szCs w:val="28"/>
          <w:u w:val="single"/>
        </w:rPr>
        <w:t xml:space="preserve"> </w:t>
      </w:r>
      <w:r>
        <w:rPr>
          <w:rFonts w:hint="eastAsia" w:ascii="楷体" w:hAnsi="楷体" w:eastAsia="楷体"/>
          <w:sz w:val="21"/>
          <w:szCs w:val="28"/>
          <w:u w:val="single"/>
          <w:lang w:val="en-US" w:eastAsia="zh-CN"/>
        </w:rPr>
        <w:t xml:space="preserve"> </w:t>
      </w:r>
      <w:r>
        <w:rPr>
          <w:rFonts w:hint="eastAsia" w:ascii="楷体" w:hAnsi="楷体" w:eastAsia="楷体"/>
          <w:sz w:val="21"/>
          <w:szCs w:val="28"/>
          <w:u w:val="single"/>
        </w:rPr>
        <w:t>号</w:t>
      </w:r>
      <w:r>
        <w:rPr>
          <w:rFonts w:hint="eastAsia" w:ascii="楷体" w:hAnsi="楷体" w:eastAsia="楷体"/>
          <w:sz w:val="21"/>
          <w:szCs w:val="28"/>
        </w:rPr>
        <w:t>（</w:t>
      </w:r>
      <w:r>
        <w:rPr>
          <w:rFonts w:ascii="楷体" w:hAnsi="楷体" w:eastAsia="楷体"/>
          <w:sz w:val="21"/>
          <w:szCs w:val="28"/>
        </w:rPr>
        <w:t>例</w:t>
      </w:r>
      <w:r>
        <w:rPr>
          <w:rFonts w:hint="eastAsia" w:ascii="楷体" w:hAnsi="楷体" w:eastAsia="楷体"/>
          <w:sz w:val="21"/>
          <w:szCs w:val="28"/>
        </w:rPr>
        <w:t>：1-04-5号</w:t>
      </w:r>
      <w:r>
        <w:rPr>
          <w:rFonts w:ascii="楷体" w:hAnsi="楷体" w:eastAsia="楷体"/>
          <w:sz w:val="21"/>
          <w:szCs w:val="28"/>
        </w:rPr>
        <w:t>）</w:t>
      </w:r>
    </w:p>
    <w:p>
      <w:pPr>
        <w:jc w:val="left"/>
        <w:rPr>
          <w:rFonts w:ascii="楷体" w:hAnsi="楷体" w:eastAsia="楷体"/>
          <w:sz w:val="22"/>
          <w:szCs w:val="32"/>
          <w:u w:val="single"/>
        </w:rPr>
      </w:pPr>
      <w:r>
        <w:rPr>
          <w:rFonts w:ascii="楷体" w:hAnsi="楷体" w:eastAsia="楷体"/>
          <w:sz w:val="21"/>
          <w:szCs w:val="28"/>
        </w:rPr>
        <w:t>实验</w:t>
      </w:r>
      <w:r>
        <w:rPr>
          <w:rFonts w:hint="eastAsia" w:ascii="楷体" w:hAnsi="楷体" w:eastAsia="楷体"/>
          <w:sz w:val="21"/>
          <w:szCs w:val="28"/>
        </w:rPr>
        <w:t>日期</w:t>
      </w:r>
      <w:r>
        <w:rPr>
          <w:rFonts w:hint="eastAsia" w:ascii="楷体" w:hAnsi="楷体" w:eastAsia="楷体"/>
          <w:sz w:val="21"/>
          <w:szCs w:val="28"/>
          <w:lang w:val="en-US" w:eastAsia="zh-CN"/>
        </w:rPr>
        <w:t xml:space="preserve">  </w:t>
      </w:r>
      <w:r>
        <w:rPr>
          <w:rFonts w:ascii="楷体" w:hAnsi="楷体" w:eastAsia="楷体"/>
          <w:sz w:val="21"/>
          <w:szCs w:val="28"/>
          <w:u w:val="single"/>
        </w:rPr>
        <w:t>202</w:t>
      </w:r>
      <w:r>
        <w:rPr>
          <w:rFonts w:hint="eastAsia" w:ascii="楷体" w:hAnsi="楷体" w:eastAsia="楷体"/>
          <w:sz w:val="21"/>
          <w:szCs w:val="28"/>
          <w:u w:val="single"/>
          <w:lang w:val="en-US" w:eastAsia="zh-CN"/>
        </w:rPr>
        <w:t xml:space="preserve">3 </w:t>
      </w:r>
      <w:r>
        <w:rPr>
          <w:rFonts w:ascii="楷体" w:hAnsi="楷体" w:eastAsia="楷体"/>
          <w:sz w:val="21"/>
          <w:szCs w:val="28"/>
        </w:rPr>
        <w:t>年</w:t>
      </w:r>
      <w:r>
        <w:rPr>
          <w:rFonts w:ascii="楷体" w:hAnsi="楷体" w:eastAsia="楷体"/>
          <w:sz w:val="21"/>
          <w:szCs w:val="28"/>
          <w:u w:val="single"/>
        </w:rPr>
        <w:t xml:space="preserve"> </w:t>
      </w:r>
      <w:r>
        <w:rPr>
          <w:rFonts w:hint="eastAsia" w:ascii="楷体" w:hAnsi="楷体" w:eastAsia="楷体"/>
          <w:sz w:val="21"/>
          <w:szCs w:val="28"/>
          <w:u w:val="single"/>
          <w:lang w:val="en-US" w:eastAsia="zh-CN"/>
        </w:rPr>
        <w:t>10</w:t>
      </w:r>
      <w:r>
        <w:rPr>
          <w:rFonts w:ascii="楷体" w:hAnsi="楷体" w:eastAsia="楷体"/>
          <w:sz w:val="21"/>
          <w:szCs w:val="28"/>
          <w:u w:val="single"/>
        </w:rPr>
        <w:t xml:space="preserve"> </w:t>
      </w:r>
      <w:r>
        <w:rPr>
          <w:rFonts w:ascii="楷体" w:hAnsi="楷体" w:eastAsia="楷体"/>
          <w:sz w:val="21"/>
          <w:szCs w:val="28"/>
        </w:rPr>
        <w:t>月</w:t>
      </w:r>
      <w:r>
        <w:rPr>
          <w:rFonts w:ascii="楷体" w:hAnsi="楷体" w:eastAsia="楷体"/>
          <w:sz w:val="21"/>
          <w:szCs w:val="28"/>
          <w:u w:val="single"/>
        </w:rPr>
        <w:t xml:space="preserve">  </w:t>
      </w:r>
      <w:r>
        <w:rPr>
          <w:rFonts w:hint="eastAsia" w:ascii="楷体" w:hAnsi="楷体" w:eastAsia="楷体"/>
          <w:sz w:val="21"/>
          <w:szCs w:val="28"/>
          <w:u w:val="single"/>
          <w:lang w:val="en-US" w:eastAsia="zh-CN"/>
        </w:rPr>
        <w:t xml:space="preserve">23 </w:t>
      </w:r>
      <w:r>
        <w:rPr>
          <w:rFonts w:ascii="楷体" w:hAnsi="楷体" w:eastAsia="楷体"/>
          <w:sz w:val="21"/>
          <w:szCs w:val="28"/>
          <w:u w:val="single"/>
        </w:rPr>
        <w:t xml:space="preserve"> </w:t>
      </w:r>
      <w:r>
        <w:rPr>
          <w:rFonts w:ascii="楷体" w:hAnsi="楷体" w:eastAsia="楷体"/>
          <w:sz w:val="21"/>
          <w:szCs w:val="28"/>
        </w:rPr>
        <w:t>日</w:t>
      </w:r>
      <w:r>
        <w:rPr>
          <w:rFonts w:hint="eastAsia" w:ascii="楷体" w:hAnsi="楷体" w:eastAsia="楷体"/>
          <w:sz w:val="21"/>
          <w:szCs w:val="28"/>
        </w:rPr>
        <w:t>实验</w:t>
      </w:r>
      <w:r>
        <w:rPr>
          <w:rFonts w:ascii="楷体" w:hAnsi="楷体" w:eastAsia="楷体"/>
          <w:sz w:val="21"/>
          <w:szCs w:val="28"/>
        </w:rPr>
        <w:t>地点</w:t>
      </w:r>
      <w:r>
        <w:rPr>
          <w:rFonts w:ascii="楷体" w:hAnsi="楷体" w:eastAsia="楷体"/>
          <w:sz w:val="21"/>
          <w:szCs w:val="28"/>
          <w:u w:val="single"/>
        </w:rPr>
        <w:t xml:space="preserve"> </w:t>
      </w:r>
      <w:r>
        <w:rPr>
          <w:rFonts w:hint="eastAsia" w:ascii="楷体" w:hAnsi="楷体" w:eastAsia="楷体"/>
          <w:sz w:val="21"/>
          <w:szCs w:val="28"/>
          <w:u w:val="single"/>
          <w:lang w:val="en-US" w:eastAsia="zh-CN"/>
        </w:rPr>
        <w:t xml:space="preserve">  教学楼709</w:t>
      </w:r>
      <w:r>
        <w:rPr>
          <w:rFonts w:ascii="楷体" w:hAnsi="楷体" w:eastAsia="楷体"/>
          <w:sz w:val="21"/>
          <w:szCs w:val="28"/>
          <w:u w:val="single"/>
        </w:rPr>
        <w:t xml:space="preserve">  </w:t>
      </w:r>
      <w:r>
        <w:rPr>
          <w:rFonts w:hint="eastAsia" w:ascii="楷体" w:hAnsi="楷体" w:eastAsia="楷体"/>
          <w:sz w:val="21"/>
          <w:szCs w:val="28"/>
          <w:u w:val="single"/>
          <w:lang w:val="en-US" w:eastAsia="zh-CN"/>
        </w:rPr>
        <w:t xml:space="preserve"> </w:t>
      </w:r>
      <w:r>
        <w:rPr>
          <w:rFonts w:ascii="楷体" w:hAnsi="楷体" w:eastAsia="楷体"/>
          <w:sz w:val="21"/>
          <w:szCs w:val="28"/>
          <w:u w:val="single"/>
        </w:rPr>
        <w:t xml:space="preserve">  </w:t>
      </w:r>
      <w:r>
        <w:rPr>
          <w:rFonts w:hint="eastAsia" w:ascii="楷体" w:hAnsi="楷体" w:eastAsia="楷体"/>
          <w:sz w:val="21"/>
          <w:szCs w:val="28"/>
        </w:rPr>
        <w:t>调课/</w:t>
      </w:r>
      <w:r>
        <w:rPr>
          <w:rFonts w:ascii="楷体" w:hAnsi="楷体" w:eastAsia="楷体"/>
          <w:sz w:val="21"/>
          <w:szCs w:val="28"/>
        </w:rPr>
        <w:t>补课</w:t>
      </w:r>
      <w:r>
        <w:rPr>
          <w:rFonts w:hint="eastAsia" w:ascii="楷体" w:hAnsi="楷体" w:eastAsia="楷体"/>
          <w:sz w:val="21"/>
          <w:szCs w:val="28"/>
          <w:u w:val="single"/>
        </w:rPr>
        <w:t xml:space="preserve"> □是   </w:t>
      </w:r>
      <w:r>
        <w:rPr>
          <w:rFonts w:ascii="楷体" w:hAnsi="楷体" w:eastAsia="楷体"/>
          <w:sz w:val="21"/>
          <w:szCs w:val="28"/>
          <w:u w:val="single"/>
        </w:rPr>
        <w:t xml:space="preserve"> </w:t>
      </w:r>
      <w:r>
        <w:rPr>
          <w:rFonts w:hint="eastAsia" w:ascii="楷体" w:hAnsi="楷体" w:eastAsia="楷体"/>
          <w:sz w:val="21"/>
          <w:szCs w:val="28"/>
        </w:rPr>
        <w:t>成绩评定</w:t>
      </w:r>
    </w:p>
    <w:p>
      <w:pPr>
        <w:pStyle w:val="11"/>
        <w:spacing w:before="156" w:after="156"/>
        <w:ind w:left="0" w:leftChars="0" w:firstLine="0" w:firstLineChars="0"/>
        <w:jc w:val="center"/>
        <w:rPr>
          <w:rFonts w:hint="eastAsia" w:ascii="黑体" w:hAnsi="黑体" w:eastAsia="黑体" w:cs="黑体"/>
          <w:b/>
          <w:bCs/>
          <w:sz w:val="36"/>
          <w:szCs w:val="36"/>
          <w:lang w:val="en-US" w:eastAsia="zh-CN"/>
        </w:rPr>
      </w:pPr>
      <w:r>
        <w:rPr>
          <w:rFonts w:hint="eastAsia" w:ascii="黑体" w:hAnsi="黑体" w:eastAsia="黑体" w:cs="黑体"/>
          <w:b/>
          <w:color w:val="FF0000"/>
          <w:sz w:val="36"/>
          <w:szCs w:val="36"/>
        </w:rPr>
        <mc:AlternateContent>
          <mc:Choice Requires="wps">
            <w:drawing>
              <wp:anchor distT="0" distB="0" distL="114300" distR="114300" simplePos="0" relativeHeight="251660288" behindDoc="0" locked="0" layoutInCell="1" allowOverlap="1">
                <wp:simplePos x="0" y="0"/>
                <wp:positionH relativeFrom="column">
                  <wp:posOffset>-64770</wp:posOffset>
                </wp:positionH>
                <wp:positionV relativeFrom="paragraph">
                  <wp:posOffset>70485</wp:posOffset>
                </wp:positionV>
                <wp:extent cx="6181725" cy="0"/>
                <wp:effectExtent l="0" t="9525" r="0" b="9525"/>
                <wp:wrapNone/>
                <wp:docPr id="1"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5.1pt;margin-top:5.55pt;height:0pt;width:486.75pt;z-index:251660288;mso-width-relative:page;mso-height-relative:page;" filled="f" stroked="t" coordsize="21600,21600" o:gfxdata="UEsDBAoAAAAAAIdO4kAAAAAAAAAAAAAAAAAEAAAAZHJzL1BLAwQUAAAACACHTuJAIBeh3tMAAAAJ&#10;AQAADwAAAGRycy9kb3ducmV2LnhtbE2PwU6EMBCG7ya+QzMmXsxu6W5CECl7MPHkQVx9gIFWINIp&#10;oWWpb+8YD3qc+b/88011Sm4SF7uE0ZMGtc9AWOq8GanX8P72tCtAhIhkcPJkNXzZAKf6+qrC0viN&#10;Xu3lHHvBJRRK1DDEOJdShm6wDsPez5Y4+/CLw8jj0kuz4MblbpKHLMulw5H4woCzfRxs93lenYb0&#10;klNMTZHajdbnUNw1CV2j9e2Nyh5ARJviHww/+qwONTu1fiUTxKRhp7IDoxwoBYKB+/x4BNH+LmRd&#10;yf8f1N9QSwMEFAAAAAgAh07iQNy0LfvUAQAAswMAAA4AAABkcnMvZTJvRG9jLnhtbK1TTW/bMAy9&#10;D9h/EHRfbAdo1xlxiiFBd+m2AO1+gCLLtjBZFEglTv79KOWjXXfpYT4Iokg+8j3Si/vD6MTeIFnw&#10;jaxmpRTGa2it7xv56/nh050UFJVvlQNvGnk0JO+XHz8splCbOQzgWoOCQTzVU2jkEGOoi4L0YEZF&#10;MwjGs7MDHFVkE/uiRTUx+uiKeVneFhNgGxC0IeLX9ckpz4j4HkDoOqvNGvRuND6eUNE4FZkSDTaQ&#10;XOZuu87o+LPryEThGslMYz65CN+36SyWC1X3qMJg9bkF9Z4W3nAalfVc9Aq1VlGJHdp/oEarEQi6&#10;ONMwFiciWRFmUZVvtHkaVDCZC0tN4So6/T9Y/WO/QWFb3gQpvBp54F93EXJlMU/yTIFqjlr5DSaC&#10;+uCfwiPo3yQ8rAble5ODn4+Bc6uUUfyVkgwKXGQ7fYeWYxTjZ60OHY4JklUQhzyS43Uk5hCF5sfb&#10;6q76PL+RQl98haoviQEpfjMwinRpJEVUth/iCrznwQNWuYzaP1JMban6kpCqeniwzuX5Oy8m7v1L&#10;eVPmDAJn2+RNcYT9duVQ7FVaofxlkux5HYaw8+2pivNnDRLtk4BbaI8bvGjDs8ztnPcuLctrO2e/&#10;/Gv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AXod7TAAAACQEAAA8AAAAAAAAAAQAgAAAAIgAA&#10;AGRycy9kb3ducmV2LnhtbFBLAQIUABQAAAAIAIdO4kDctC371AEAALMDAAAOAAAAAAAAAAEAIAAA&#10;ACIBAABkcnMvZTJvRG9jLnhtbFBLBQYAAAAABgAGAFkBAABoBQAAAAA=&#10;">
                <v:fill on="f" focussize="0,0"/>
                <v:stroke weight="1.5pt" color="#000000" joinstyle="round"/>
                <v:imagedata o:title=""/>
                <o:lock v:ext="edit" aspectratio="f"/>
              </v:shape>
            </w:pict>
          </mc:Fallback>
        </mc:AlternateContent>
      </w:r>
      <w:r>
        <w:rPr>
          <w:rFonts w:hint="eastAsia" w:ascii="黑体" w:hAnsi="黑体" w:eastAsia="黑体" w:cs="黑体"/>
          <w:b/>
          <w:bCs/>
          <w:sz w:val="36"/>
          <w:szCs w:val="36"/>
          <w:lang w:val="en-US" w:eastAsia="zh-CN"/>
        </w:rPr>
        <w:t>RLC电路的谐振与暂态过程</w:t>
      </w:r>
    </w:p>
    <w:p>
      <w:pPr>
        <w:bidi w:val="0"/>
        <w:jc w:val="left"/>
        <w:rPr>
          <w:rFonts w:hint="eastAsia" w:eastAsia="宋体"/>
          <w:sz w:val="22"/>
          <w:szCs w:val="22"/>
          <w:lang w:val="en-US" w:eastAsia="zh-CN"/>
        </w:rPr>
      </w:pPr>
    </w:p>
    <w:p>
      <w:pPr>
        <w:numPr>
          <w:ilvl w:val="0"/>
          <w:numId w:val="1"/>
        </w:numPr>
        <w:bidi w:val="0"/>
        <w:spacing w:line="360" w:lineRule="auto"/>
        <w:jc w:val="cente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【实验目的】</w:t>
      </w:r>
    </w:p>
    <w:p>
      <w:pPr>
        <w:numPr>
          <w:ilvl w:val="0"/>
          <w:numId w:val="0"/>
        </w:numPr>
        <w:kinsoku w:val="0"/>
        <w:autoSpaceDE w:val="0"/>
        <w:autoSpaceDN w:val="0"/>
        <w:bidi w:val="0"/>
        <w:adjustRightInd w:val="0"/>
        <w:snapToGrid w:val="0"/>
        <w:spacing w:line="360" w:lineRule="auto"/>
        <w:jc w:val="left"/>
        <w:textAlignment w:val="baseline"/>
        <w:rPr>
          <w:rFonts w:hint="eastAsia" w:eastAsia="宋体"/>
          <w:sz w:val="22"/>
          <w:szCs w:val="22"/>
          <w:lang w:val="en-US" w:eastAsia="zh-CN"/>
        </w:rPr>
      </w:pPr>
    </w:p>
    <w:p>
      <w:pPr>
        <w:numPr>
          <w:ilvl w:val="0"/>
          <w:numId w:val="0"/>
        </w:numPr>
        <w:bidi w:val="0"/>
        <w:spacing w:line="360" w:lineRule="auto"/>
        <w:jc w:val="left"/>
        <w:rPr>
          <w:rFonts w:hint="default" w:eastAsia="宋体"/>
          <w:sz w:val="22"/>
          <w:szCs w:val="22"/>
          <w:lang w:val="en-US" w:eastAsia="zh-CN"/>
        </w:rPr>
      </w:pPr>
      <w:r>
        <w:rPr>
          <w:rFonts w:hint="default" w:eastAsia="宋体"/>
          <w:sz w:val="22"/>
          <w:szCs w:val="22"/>
          <w:lang w:val="en-US" w:eastAsia="zh-CN"/>
        </w:rPr>
        <w:t>（1） 研究 RLC 电路的谐振现象；</w:t>
      </w:r>
    </w:p>
    <w:p>
      <w:pPr>
        <w:numPr>
          <w:ilvl w:val="0"/>
          <w:numId w:val="0"/>
        </w:numPr>
        <w:bidi w:val="0"/>
        <w:spacing w:line="360" w:lineRule="auto"/>
        <w:jc w:val="left"/>
        <w:rPr>
          <w:rFonts w:hint="default" w:eastAsia="宋体"/>
          <w:sz w:val="22"/>
          <w:szCs w:val="22"/>
          <w:lang w:val="en-US" w:eastAsia="zh-CN"/>
        </w:rPr>
      </w:pPr>
      <w:r>
        <w:rPr>
          <w:rFonts w:hint="default" w:eastAsia="宋体"/>
          <w:sz w:val="22"/>
          <w:szCs w:val="22"/>
          <w:lang w:val="en-US" w:eastAsia="zh-CN"/>
        </w:rPr>
        <w:t>（2） 了解 RLC 串并联电路的相频特性和幅频特性，并掌握其测量和表示方法；</w:t>
      </w:r>
    </w:p>
    <w:p>
      <w:pPr>
        <w:numPr>
          <w:ilvl w:val="0"/>
          <w:numId w:val="0"/>
        </w:numPr>
        <w:bidi w:val="0"/>
        <w:spacing w:line="360" w:lineRule="auto"/>
        <w:jc w:val="left"/>
        <w:rPr>
          <w:rFonts w:hint="default" w:eastAsia="宋体"/>
          <w:sz w:val="22"/>
          <w:szCs w:val="22"/>
          <w:lang w:val="en-US" w:eastAsia="zh-CN"/>
        </w:rPr>
      </w:pPr>
      <w:r>
        <w:rPr>
          <w:rFonts w:hint="default" w:eastAsia="宋体"/>
          <w:sz w:val="22"/>
          <w:szCs w:val="22"/>
          <w:lang w:val="en-US" w:eastAsia="zh-CN"/>
        </w:rPr>
        <w:t>（3） 用数字存储示波器观察 RLC 串联电路的暂态过程，理解阻尼振动规律。</w:t>
      </w:r>
    </w:p>
    <w:p>
      <w:pPr>
        <w:numPr>
          <w:ilvl w:val="0"/>
          <w:numId w:val="0"/>
        </w:numPr>
        <w:bidi w:val="0"/>
        <w:spacing w:line="360" w:lineRule="auto"/>
        <w:jc w:val="left"/>
        <w:rPr>
          <w:rFonts w:hint="eastAsia" w:eastAsia="宋体"/>
          <w:sz w:val="22"/>
          <w:szCs w:val="22"/>
          <w:lang w:val="en-US" w:eastAsia="zh-CN"/>
        </w:rPr>
      </w:pPr>
      <w:r>
        <w:rPr>
          <w:rFonts w:hint="default" w:eastAsia="宋体"/>
          <w:sz w:val="22"/>
          <w:szCs w:val="22"/>
          <w:lang w:val="en-US" w:eastAsia="zh-CN"/>
        </w:rPr>
        <w:t>（4） 复习预科实验中示波器与信号发生器的使用</w:t>
      </w:r>
      <w:r>
        <w:rPr>
          <w:rFonts w:hint="eastAsia" w:eastAsia="宋体"/>
          <w:sz w:val="22"/>
          <w:szCs w:val="22"/>
          <w:lang w:val="en-US" w:eastAsia="zh-CN"/>
        </w:rPr>
        <w:t>，学会熟练地使用有关仪器。</w:t>
      </w:r>
    </w:p>
    <w:p>
      <w:pPr>
        <w:numPr>
          <w:ilvl w:val="0"/>
          <w:numId w:val="0"/>
        </w:numPr>
        <w:bidi w:val="0"/>
        <w:spacing w:line="360" w:lineRule="auto"/>
        <w:jc w:val="left"/>
        <w:rPr>
          <w:rFonts w:hint="eastAsia" w:eastAsia="宋体"/>
          <w:sz w:val="22"/>
          <w:szCs w:val="22"/>
          <w:lang w:val="en-US" w:eastAsia="zh-CN"/>
        </w:rPr>
      </w:pPr>
    </w:p>
    <w:p>
      <w:pPr>
        <w:numPr>
          <w:ilvl w:val="0"/>
          <w:numId w:val="2"/>
        </w:numPr>
        <w:bidi w:val="0"/>
        <w:spacing w:line="360" w:lineRule="auto"/>
        <w:jc w:val="center"/>
        <w:rPr>
          <w:rFonts w:hint="eastAsia" w:ascii="黑体" w:hAnsi="黑体" w:eastAsia="黑体" w:cs="黑体"/>
          <w:b/>
          <w:bCs/>
          <w:snapToGrid w:val="0"/>
          <w:color w:val="000000"/>
          <w:kern w:val="0"/>
          <w:sz w:val="32"/>
          <w:szCs w:val="32"/>
          <w:lang w:val="en-US" w:eastAsia="zh-CN" w:bidi="ar-SA"/>
        </w:rPr>
      </w:pPr>
      <w:r>
        <w:rPr>
          <w:rFonts w:hint="eastAsia" w:ascii="黑体" w:hAnsi="黑体" w:eastAsia="黑体" w:cs="黑体"/>
          <w:b/>
          <w:bCs/>
          <w:snapToGrid w:val="0"/>
          <w:color w:val="000000"/>
          <w:kern w:val="0"/>
          <w:sz w:val="32"/>
          <w:szCs w:val="32"/>
          <w:lang w:val="en-US" w:eastAsia="zh-CN" w:bidi="ar-SA"/>
        </w:rPr>
        <w:t>【实验器材】</w:t>
      </w:r>
    </w:p>
    <w:p>
      <w:pPr>
        <w:numPr>
          <w:ilvl w:val="0"/>
          <w:numId w:val="0"/>
        </w:numPr>
        <w:kinsoku w:val="0"/>
        <w:autoSpaceDE w:val="0"/>
        <w:autoSpaceDN w:val="0"/>
        <w:bidi w:val="0"/>
        <w:adjustRightInd w:val="0"/>
        <w:snapToGrid w:val="0"/>
        <w:spacing w:line="360" w:lineRule="auto"/>
        <w:jc w:val="left"/>
        <w:textAlignment w:val="baseline"/>
        <w:rPr>
          <w:rFonts w:hint="eastAsia" w:ascii="Arial" w:hAnsi="Arial" w:eastAsia="宋体" w:cs="Arial"/>
          <w:snapToGrid w:val="0"/>
          <w:color w:val="000000"/>
          <w:kern w:val="0"/>
          <w:sz w:val="22"/>
          <w:szCs w:val="22"/>
          <w:lang w:val="en-US" w:eastAsia="zh-CN" w:bidi="ar-SA"/>
        </w:rPr>
      </w:pPr>
    </w:p>
    <w:p>
      <w:pPr>
        <w:numPr>
          <w:ilvl w:val="0"/>
          <w:numId w:val="0"/>
        </w:numPr>
        <w:bidi w:val="0"/>
        <w:spacing w:line="360" w:lineRule="auto"/>
        <w:ind w:firstLine="440" w:firstLineChars="200"/>
        <w:jc w:val="left"/>
        <w:rPr>
          <w:rFonts w:hint="default" w:eastAsia="宋体"/>
          <w:sz w:val="22"/>
          <w:szCs w:val="22"/>
          <w:lang w:val="en-US" w:eastAsia="zh-CN"/>
        </w:rPr>
      </w:pPr>
      <w:r>
        <w:rPr>
          <w:rFonts w:hint="default" w:eastAsia="宋体"/>
          <w:sz w:val="22"/>
          <w:szCs w:val="22"/>
          <w:lang w:val="en-US" w:eastAsia="zh-CN"/>
        </w:rPr>
        <w:t>标准</w:t>
      </w:r>
      <w:r>
        <w:rPr>
          <w:rFonts w:hint="eastAsia" w:eastAsia="宋体"/>
          <w:sz w:val="22"/>
          <w:szCs w:val="22"/>
          <w:lang w:val="en-US" w:eastAsia="zh-CN"/>
        </w:rPr>
        <w:t>自感器（0.1H）</w:t>
      </w:r>
      <w:r>
        <w:rPr>
          <w:rFonts w:hint="default" w:eastAsia="宋体"/>
          <w:sz w:val="22"/>
          <w:szCs w:val="22"/>
          <w:lang w:val="en-US" w:eastAsia="zh-CN"/>
        </w:rPr>
        <w:t>，标准电容，100Ω 标准电阻，</w:t>
      </w:r>
      <w:r>
        <w:rPr>
          <w:rFonts w:hint="eastAsia" w:eastAsia="宋体"/>
          <w:sz w:val="22"/>
          <w:szCs w:val="22"/>
          <w:lang w:val="en-US" w:eastAsia="zh-CN"/>
        </w:rPr>
        <w:t>ZX17-1型交直流电阻箱</w:t>
      </w:r>
      <w:r>
        <w:rPr>
          <w:rFonts w:hint="default" w:eastAsia="宋体"/>
          <w:sz w:val="22"/>
          <w:szCs w:val="22"/>
          <w:lang w:val="en-US" w:eastAsia="zh-CN"/>
        </w:rPr>
        <w:t>，电感箱，</w:t>
      </w:r>
      <w:r>
        <w:rPr>
          <w:rFonts w:hint="eastAsia" w:eastAsia="宋体"/>
          <w:sz w:val="22"/>
          <w:szCs w:val="22"/>
          <w:lang w:val="en-US" w:eastAsia="zh-CN"/>
        </w:rPr>
        <w:t>十进制</w:t>
      </w:r>
      <w:r>
        <w:rPr>
          <w:rFonts w:hint="default" w:eastAsia="宋体"/>
          <w:sz w:val="22"/>
          <w:szCs w:val="22"/>
          <w:lang w:val="en-US" w:eastAsia="zh-CN"/>
        </w:rPr>
        <w:t>电容箱，函数发生器</w:t>
      </w:r>
      <w:r>
        <w:rPr>
          <w:rFonts w:hint="eastAsia" w:eastAsia="宋体"/>
          <w:sz w:val="22"/>
          <w:szCs w:val="22"/>
          <w:lang w:val="en-US" w:eastAsia="zh-CN"/>
        </w:rPr>
        <w:t>（型号DG4062）</w:t>
      </w:r>
      <w:r>
        <w:rPr>
          <w:rFonts w:hint="default" w:eastAsia="宋体"/>
          <w:sz w:val="22"/>
          <w:szCs w:val="22"/>
          <w:lang w:val="en-US" w:eastAsia="zh-CN"/>
        </w:rPr>
        <w:t>，示波器</w:t>
      </w:r>
      <w:r>
        <w:rPr>
          <w:rFonts w:hint="eastAsia" w:eastAsia="宋体"/>
          <w:sz w:val="22"/>
          <w:szCs w:val="22"/>
          <w:lang w:val="en-US" w:eastAsia="zh-CN"/>
        </w:rPr>
        <w:t>（型号MSO1104）</w:t>
      </w:r>
      <w:r>
        <w:rPr>
          <w:rFonts w:hint="default" w:eastAsia="宋体"/>
          <w:sz w:val="22"/>
          <w:szCs w:val="22"/>
          <w:lang w:val="en-US" w:eastAsia="zh-CN"/>
        </w:rPr>
        <w:t>，数字多用表，导线等。</w:t>
      </w:r>
    </w:p>
    <w:p>
      <w:pPr>
        <w:numPr>
          <w:ilvl w:val="0"/>
          <w:numId w:val="0"/>
        </w:numPr>
        <w:bidi w:val="0"/>
        <w:spacing w:line="360" w:lineRule="auto"/>
        <w:ind w:firstLine="440" w:firstLineChars="200"/>
        <w:jc w:val="left"/>
        <w:rPr>
          <w:rFonts w:hint="default" w:eastAsia="宋体"/>
          <w:sz w:val="22"/>
          <w:szCs w:val="22"/>
          <w:lang w:val="en-US" w:eastAsia="zh-CN"/>
        </w:rPr>
      </w:pPr>
    </w:p>
    <w:p>
      <w:pPr>
        <w:numPr>
          <w:ilvl w:val="0"/>
          <w:numId w:val="2"/>
        </w:numPr>
        <w:bidi w:val="0"/>
        <w:spacing w:line="360" w:lineRule="auto"/>
        <w:jc w:val="center"/>
        <w:rPr>
          <w:rFonts w:hint="eastAsia" w:ascii="黑体" w:hAnsi="黑体" w:eastAsia="黑体" w:cs="黑体"/>
          <w:b/>
          <w:bCs/>
          <w:snapToGrid w:val="0"/>
          <w:color w:val="000000"/>
          <w:kern w:val="0"/>
          <w:sz w:val="32"/>
          <w:szCs w:val="32"/>
          <w:lang w:val="en-US" w:eastAsia="zh-CN" w:bidi="ar-SA"/>
        </w:rPr>
      </w:pPr>
      <w:r>
        <w:rPr>
          <w:rFonts w:hint="eastAsia" w:ascii="黑体" w:hAnsi="黑体" w:eastAsia="黑体" w:cs="黑体"/>
          <w:b/>
          <w:bCs/>
          <w:snapToGrid w:val="0"/>
          <w:color w:val="000000"/>
          <w:kern w:val="0"/>
          <w:sz w:val="32"/>
          <w:szCs w:val="32"/>
          <w:lang w:val="en-US" w:eastAsia="zh-CN" w:bidi="ar-SA"/>
        </w:rPr>
        <w:t>【实验原理】</w:t>
      </w:r>
    </w:p>
    <w:p>
      <w:pPr>
        <w:numPr>
          <w:ilvl w:val="0"/>
          <w:numId w:val="0"/>
        </w:numPr>
        <w:kinsoku w:val="0"/>
        <w:autoSpaceDE w:val="0"/>
        <w:autoSpaceDN w:val="0"/>
        <w:bidi w:val="0"/>
        <w:adjustRightInd w:val="0"/>
        <w:snapToGrid w:val="0"/>
        <w:spacing w:line="360" w:lineRule="auto"/>
        <w:jc w:val="left"/>
        <w:textAlignment w:val="baseline"/>
        <w:rPr>
          <w:rFonts w:hint="eastAsia" w:eastAsia="宋体"/>
          <w:sz w:val="22"/>
          <w:szCs w:val="22"/>
          <w:lang w:val="en-US" w:eastAsia="zh-CN"/>
        </w:rPr>
      </w:pPr>
    </w:p>
    <w:p>
      <w:pPr>
        <w:numPr>
          <w:ilvl w:val="0"/>
          <w:numId w:val="0"/>
        </w:numPr>
        <w:kinsoku w:val="0"/>
        <w:autoSpaceDE w:val="0"/>
        <w:autoSpaceDN w:val="0"/>
        <w:bidi w:val="0"/>
        <w:adjustRightInd w:val="0"/>
        <w:snapToGrid w:val="0"/>
        <w:spacing w:line="360" w:lineRule="auto"/>
        <w:jc w:val="left"/>
        <w:textAlignment w:val="baseline"/>
        <w:rPr>
          <w:rFonts w:hint="eastAsia" w:eastAsia="宋体"/>
          <w:b/>
          <w:bCs/>
          <w:sz w:val="28"/>
          <w:szCs w:val="28"/>
          <w:lang w:val="en-US" w:eastAsia="zh-CN"/>
        </w:rPr>
      </w:pPr>
      <w:r>
        <w:rPr>
          <w:rFonts w:hint="eastAsia" w:ascii="Arial" w:hAnsi="Arial" w:eastAsia="宋体" w:cs="Arial"/>
          <w:b/>
          <w:bCs/>
          <w:snapToGrid w:val="0"/>
          <w:color w:val="000000"/>
          <w:kern w:val="0"/>
          <w:sz w:val="28"/>
          <w:szCs w:val="28"/>
          <w:lang w:val="en-US" w:eastAsia="zh-CN" w:bidi="ar-SA"/>
        </w:rPr>
        <w:t>1、</w:t>
      </w:r>
      <w:r>
        <w:rPr>
          <w:rFonts w:hint="eastAsia" w:eastAsia="宋体"/>
          <w:b/>
          <w:bCs/>
          <w:sz w:val="28"/>
          <w:szCs w:val="28"/>
          <w:lang w:val="en-US" w:eastAsia="zh-CN"/>
        </w:rPr>
        <w:t>串联谐振</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eastAsia="宋体"/>
          <w:sz w:val="22"/>
          <w:szCs w:val="22"/>
          <w:lang w:val="en-US" w:eastAsia="zh-CN"/>
        </w:rPr>
      </w:pPr>
      <w:r>
        <w:rPr>
          <w:rFonts w:hint="eastAsia" w:eastAsia="宋体"/>
          <w:sz w:val="22"/>
          <w:szCs w:val="22"/>
          <w:lang w:val="en-US" w:eastAsia="zh-CN"/>
        </w:rPr>
        <w:t>如图1连接RLC串联电路：</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eastAsia" w:eastAsia="宋体"/>
          <w:sz w:val="22"/>
          <w:szCs w:val="22"/>
          <w:lang w:val="en-US" w:eastAsia="zh-CN"/>
        </w:rPr>
      </w:pPr>
      <w:r>
        <w:rPr>
          <w:sz w:val="22"/>
          <w:szCs w:val="22"/>
        </w:rPr>
        <w:drawing>
          <wp:inline distT="0" distB="0" distL="114300" distR="114300">
            <wp:extent cx="1466215" cy="1866900"/>
            <wp:effectExtent l="0" t="0" r="63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7"/>
                    <a:stretch>
                      <a:fillRect/>
                    </a:stretch>
                  </pic:blipFill>
                  <pic:spPr>
                    <a:xfrm>
                      <a:off x="0" y="0"/>
                      <a:ext cx="1466215" cy="1866900"/>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eastAsia="宋体"/>
          <w:sz w:val="22"/>
          <w:szCs w:val="22"/>
          <w:lang w:val="en-US" w:eastAsia="zh-CN"/>
        </w:rPr>
      </w:pPr>
      <w:r>
        <w:rPr>
          <w:rFonts w:hint="eastAsia" w:eastAsia="宋体"/>
          <w:sz w:val="22"/>
          <w:szCs w:val="22"/>
          <w:lang w:val="en-US" w:eastAsia="zh-CN"/>
        </w:rPr>
        <w:t>除了图中所标注的物理量外，记阻抗大小为</w:t>
      </w:r>
      <w:r>
        <w:rPr>
          <w:rFonts w:hint="eastAsia" w:eastAsia="宋体"/>
          <w:position w:val="-6"/>
          <w:sz w:val="22"/>
          <w:szCs w:val="22"/>
          <w:lang w:val="en-US" w:eastAsia="zh-CN"/>
        </w:rPr>
        <w:object>
          <v:shape id="_x0000_i1025" o:spt="75" type="#_x0000_t75" style="height:12.2pt;width:8.9pt;" o:ole="t" filled="f" o:preferrelative="t" stroked="f" coordsize="21600,21600">
            <v:path/>
            <v:fill on="f" focussize="0,0"/>
            <v:stroke on="f"/>
            <v:imagedata r:id="rId9" o:title=""/>
            <o:lock v:ext="edit" aspectratio="t"/>
            <w10:wrap type="none"/>
            <w10:anchorlock/>
          </v:shape>
          <o:OLEObject Type="Embed" ProgID="Equation.Ribbit" ShapeID="_x0000_i1025" DrawAspect="Content" ObjectID="_1468075725" r:id="rId8">
            <o:LockedField>false</o:LockedField>
          </o:OLEObject>
        </w:object>
      </w:r>
      <w:r>
        <w:rPr>
          <w:rFonts w:hint="eastAsia" w:eastAsia="宋体"/>
          <w:sz w:val="22"/>
          <w:szCs w:val="22"/>
          <w:lang w:val="en-US" w:eastAsia="zh-CN"/>
        </w:rPr>
        <w:t>，电压、电流、及其相位差分别为</w:t>
      </w:r>
      <w:r>
        <w:rPr>
          <w:rFonts w:hint="eastAsia" w:eastAsia="宋体"/>
          <w:position w:val="-6"/>
          <w:sz w:val="22"/>
          <w:szCs w:val="22"/>
          <w:lang w:val="en-US" w:eastAsia="zh-CN"/>
        </w:rPr>
        <w:object>
          <v:shape id="_x0000_i1026" o:spt="75" type="#_x0000_t75" style="height:11.9pt;width:28.9pt;" o:ole="t" filled="f" o:preferrelative="t" stroked="f" coordsize="21600,21600">
            <v:path/>
            <v:fill on="f" focussize="0,0"/>
            <v:stroke on="f"/>
            <v:imagedata r:id="rId11" o:title=""/>
            <o:lock v:ext="edit" aspectratio="t"/>
            <w10:wrap type="none"/>
            <w10:anchorlock/>
          </v:shape>
          <o:OLEObject Type="Embed" ProgID="Equation.Ribbit" ShapeID="_x0000_i1026" DrawAspect="Content" ObjectID="_1468075726" r:id="rId10">
            <o:LockedField>false</o:LockedField>
          </o:OLEObject>
        </w:object>
      </w:r>
      <w:r>
        <w:rPr>
          <w:rFonts w:hint="eastAsia" w:eastAsia="宋体"/>
          <w:sz w:val="22"/>
          <w:szCs w:val="22"/>
          <w:lang w:val="en-US" w:eastAsia="zh-CN"/>
        </w:rPr>
        <w:t>，则通过电磁学中关于交流电的相关知识，可知对应的数据为：</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eastAsia" w:eastAsia="宋体"/>
          <w:sz w:val="22"/>
          <w:szCs w:val="22"/>
          <w:lang w:val="en-US" w:eastAsia="zh-CN"/>
        </w:rPr>
      </w:pPr>
      <w:r>
        <w:rPr>
          <w:rFonts w:hint="eastAsia" w:eastAsia="宋体"/>
          <w:position w:val="-44"/>
          <w:sz w:val="22"/>
          <w:szCs w:val="22"/>
          <w:lang w:val="en-US" w:eastAsia="zh-CN"/>
        </w:rPr>
        <w:object>
          <v:shape id="_x0000_i1027" o:spt="75" type="#_x0000_t75" style="height:51.8pt;width:385pt;" o:ole="t" filled="f" o:preferrelative="t" stroked="f" coordsize="21600,21600">
            <v:path/>
            <v:fill on="f" focussize="0,0"/>
            <v:stroke on="f"/>
            <v:imagedata r:id="rId13" o:title=""/>
            <o:lock v:ext="edit" aspectratio="t"/>
            <w10:wrap type="none"/>
            <w10:anchorlock/>
          </v:shape>
          <o:OLEObject Type="Embed" ProgID="Equation.Ribbit" ShapeID="_x0000_i1027" DrawAspect="Content" ObjectID="_1468075727" r:id="rId12">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eastAsia="宋体"/>
          <w:sz w:val="22"/>
          <w:szCs w:val="22"/>
          <w:lang w:val="en-US" w:eastAsia="zh-CN"/>
        </w:rPr>
      </w:pPr>
      <w:r>
        <w:rPr>
          <w:rFonts w:hint="eastAsia" w:eastAsia="宋体"/>
          <w:sz w:val="22"/>
          <w:szCs w:val="22"/>
          <w:lang w:val="en-US" w:eastAsia="zh-CN"/>
        </w:rPr>
        <w:t>从公式中可以看出，电路中其他元件参量已经确定的情况下，上述数据的特性完全取决于频率。图2更清晰地显示了这一点：RLC串联电路中阻抗、相位差、电流与频率的对应关系。</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eastAsia" w:eastAsia="宋体"/>
          <w:sz w:val="22"/>
          <w:szCs w:val="22"/>
          <w:lang w:val="en-US" w:eastAsia="zh-CN"/>
        </w:rPr>
      </w:pPr>
      <w:r>
        <w:rPr>
          <w:sz w:val="22"/>
          <w:szCs w:val="22"/>
        </w:rPr>
        <w:drawing>
          <wp:inline distT="0" distB="0" distL="114300" distR="114300">
            <wp:extent cx="4326255" cy="1674495"/>
            <wp:effectExtent l="0" t="0" r="7620" b="190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4"/>
                    <a:stretch>
                      <a:fillRect/>
                    </a:stretch>
                  </pic:blipFill>
                  <pic:spPr>
                    <a:xfrm>
                      <a:off x="0" y="0"/>
                      <a:ext cx="4326255" cy="1674495"/>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eastAsia="宋体"/>
          <w:sz w:val="22"/>
          <w:szCs w:val="22"/>
          <w:lang w:val="en-US" w:eastAsia="zh-CN"/>
        </w:rPr>
      </w:pPr>
      <w:r>
        <w:rPr>
          <w:rFonts w:hint="default" w:eastAsia="宋体"/>
          <w:sz w:val="22"/>
          <w:szCs w:val="22"/>
          <w:lang w:val="en-US" w:eastAsia="zh-CN"/>
        </w:rPr>
        <w:t>由图上可以看出，存在一个特殊的</w:t>
      </w:r>
      <w:r>
        <w:rPr>
          <w:rFonts w:hint="eastAsia" w:eastAsia="宋体"/>
          <w:sz w:val="22"/>
          <w:szCs w:val="22"/>
          <w:lang w:val="en-US" w:eastAsia="zh-CN"/>
        </w:rPr>
        <w:t>、</w:t>
      </w:r>
      <w:r>
        <w:rPr>
          <w:rFonts w:hint="default" w:eastAsia="宋体"/>
          <w:sz w:val="22"/>
          <w:szCs w:val="22"/>
          <w:lang w:val="en-US" w:eastAsia="zh-CN"/>
        </w:rPr>
        <w:t>被称为谐振频率的</w:t>
      </w:r>
      <w:r>
        <w:rPr>
          <w:rFonts w:hint="default" w:eastAsia="宋体"/>
          <w:position w:val="-6"/>
          <w:sz w:val="22"/>
          <w:szCs w:val="22"/>
          <w:lang w:val="en-US" w:eastAsia="zh-CN"/>
        </w:rPr>
        <w:object>
          <v:shape id="_x0000_i1028" o:spt="75" type="#_x0000_t75" style="height:12.5pt;width:10.1pt;" o:ole="t" filled="f" o:preferrelative="t" stroked="f" coordsize="21600,21600">
            <v:path/>
            <v:fill on="f" focussize="0,0"/>
            <v:stroke on="f"/>
            <v:imagedata r:id="rId16" o:title=""/>
            <o:lock v:ext="edit" aspectratio="t"/>
            <w10:wrap type="none"/>
            <w10:anchorlock/>
          </v:shape>
          <o:OLEObject Type="Embed" ProgID="Equation.Ribbit" ShapeID="_x0000_i1028" DrawAspect="Content" ObjectID="_1468075728" r:id="rId15">
            <o:LockedField>false</o:LockedField>
          </o:OLEObject>
        </w:object>
      </w:r>
      <w:r>
        <w:rPr>
          <w:rFonts w:hint="default" w:eastAsia="宋体"/>
          <w:sz w:val="22"/>
          <w:szCs w:val="22"/>
          <w:lang w:val="en-US" w:eastAsia="zh-CN"/>
        </w:rPr>
        <w:t>，其主要特点为：外电压频率小于</w:t>
      </w:r>
      <w:r>
        <w:rPr>
          <w:rFonts w:hint="eastAsia" w:eastAsia="宋体"/>
          <w:sz w:val="22"/>
          <w:szCs w:val="22"/>
          <w:lang w:val="en-US" w:eastAsia="zh-CN"/>
        </w:rPr>
        <w:t>它</w:t>
      </w:r>
      <w:r>
        <w:rPr>
          <w:rFonts w:hint="default" w:eastAsia="宋体"/>
          <w:sz w:val="22"/>
          <w:szCs w:val="22"/>
          <w:lang w:val="en-US" w:eastAsia="zh-CN"/>
        </w:rPr>
        <w:t>时，电路显示出电容性</w:t>
      </w:r>
      <w:r>
        <w:rPr>
          <w:rFonts w:hint="eastAsia" w:eastAsia="宋体"/>
          <w:sz w:val="22"/>
          <w:szCs w:val="22"/>
          <w:lang w:val="en-US" w:eastAsia="zh-CN"/>
        </w:rPr>
        <w:t>（电流相位超前于电压）</w:t>
      </w:r>
      <w:r>
        <w:rPr>
          <w:rFonts w:hint="default" w:eastAsia="宋体"/>
          <w:sz w:val="22"/>
          <w:szCs w:val="22"/>
          <w:lang w:val="en-US" w:eastAsia="zh-CN"/>
        </w:rPr>
        <w:t>，而在大于</w:t>
      </w:r>
      <w:r>
        <w:rPr>
          <w:rFonts w:hint="eastAsia" w:eastAsia="宋体"/>
          <w:sz w:val="22"/>
          <w:szCs w:val="22"/>
          <w:lang w:val="en-US" w:eastAsia="zh-CN"/>
        </w:rPr>
        <w:t>它</w:t>
      </w:r>
      <w:r>
        <w:rPr>
          <w:rFonts w:hint="default" w:eastAsia="宋体"/>
          <w:sz w:val="22"/>
          <w:szCs w:val="22"/>
          <w:lang w:val="en-US" w:eastAsia="zh-CN"/>
        </w:rPr>
        <w:t>时显示出电</w:t>
      </w:r>
      <w:r>
        <w:rPr>
          <w:rFonts w:hint="eastAsia" w:eastAsia="宋体"/>
          <w:sz w:val="22"/>
          <w:szCs w:val="22"/>
          <w:lang w:val="en-US" w:eastAsia="zh-CN"/>
        </w:rPr>
        <w:t>感</w:t>
      </w:r>
      <w:r>
        <w:rPr>
          <w:rFonts w:hint="default" w:eastAsia="宋体"/>
          <w:sz w:val="22"/>
          <w:szCs w:val="22"/>
          <w:lang w:val="en-US" w:eastAsia="zh-CN"/>
        </w:rPr>
        <w:t>性</w:t>
      </w:r>
      <w:r>
        <w:rPr>
          <w:rFonts w:hint="eastAsia" w:eastAsia="宋体"/>
          <w:sz w:val="22"/>
          <w:szCs w:val="22"/>
          <w:lang w:val="en-US" w:eastAsia="zh-CN"/>
        </w:rPr>
        <w:t>（电流相位落后于电压）</w:t>
      </w:r>
      <w:r>
        <w:rPr>
          <w:rFonts w:hint="default" w:eastAsia="宋体"/>
          <w:sz w:val="22"/>
          <w:szCs w:val="22"/>
          <w:lang w:val="en-US" w:eastAsia="zh-CN"/>
        </w:rPr>
        <w:t>。而在恰好等于</w:t>
      </w:r>
      <w:r>
        <w:rPr>
          <w:rFonts w:hint="eastAsia" w:eastAsia="宋体"/>
          <w:sz w:val="22"/>
          <w:szCs w:val="22"/>
          <w:lang w:val="en-US" w:eastAsia="zh-CN"/>
        </w:rPr>
        <w:t>它</w:t>
      </w:r>
      <w:r>
        <w:rPr>
          <w:rFonts w:hint="default" w:eastAsia="宋体"/>
          <w:sz w:val="22"/>
          <w:szCs w:val="22"/>
          <w:lang w:val="en-US" w:eastAsia="zh-CN"/>
        </w:rPr>
        <w:t>时，电流呈纯电阻性，阻抗达到极小值</w:t>
      </w:r>
      <w:r>
        <w:rPr>
          <w:rFonts w:hint="eastAsia" w:eastAsia="宋体"/>
          <w:sz w:val="22"/>
          <w:szCs w:val="22"/>
          <w:lang w:val="en-US" w:eastAsia="zh-CN"/>
        </w:rPr>
        <w:t>，此时有：</w:t>
      </w:r>
      <w:r>
        <w:rPr>
          <w:rFonts w:hint="eastAsia" w:eastAsia="宋体"/>
          <w:position w:val="-14"/>
          <w:sz w:val="22"/>
          <w:szCs w:val="22"/>
          <w:lang w:val="en-US" w:eastAsia="zh-CN"/>
        </w:rPr>
        <w:object>
          <v:shape id="_x0000_i1029" o:spt="75" type="#_x0000_t75" style="height:17.9pt;width:147.2pt;" o:ole="t" filled="f" o:preferrelative="t" stroked="f" coordsize="21600,21600">
            <v:path/>
            <v:fill on="f" focussize="0,0"/>
            <v:stroke on="f"/>
            <v:imagedata r:id="rId18" o:title=""/>
            <o:lock v:ext="edit" aspectratio="t"/>
            <w10:wrap type="none"/>
            <w10:anchorlock/>
          </v:shape>
          <o:OLEObject Type="Embed" ProgID="Equation.Ribbit" ShapeID="_x0000_i1029" DrawAspect="Content" ObjectID="_1468075729" r:id="rId17">
            <o:LockedField>false</o:LockedField>
          </o:OLEObject>
        </w:object>
      </w:r>
      <w:r>
        <w:rPr>
          <w:rFonts w:hint="eastAsia" w:eastAsia="宋体"/>
          <w:sz w:val="22"/>
          <w:szCs w:val="22"/>
          <w:lang w:val="en-US" w:eastAsia="zh-CN"/>
        </w:rPr>
        <w:t>，且电流达到最大值，称其为串联谐振——</w:t>
      </w:r>
      <w:r>
        <w:rPr>
          <w:rFonts w:hint="default" w:eastAsia="宋体"/>
          <w:sz w:val="22"/>
          <w:szCs w:val="22"/>
          <w:lang w:val="en-US" w:eastAsia="zh-CN"/>
        </w:rPr>
        <w:t>本次实验的一大重点，就是测量谐振时的情况。</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eastAsia="宋体"/>
          <w:sz w:val="22"/>
          <w:szCs w:val="22"/>
          <w:lang w:val="en-US" w:eastAsia="zh-CN"/>
        </w:rPr>
      </w:pPr>
      <w:r>
        <w:rPr>
          <w:rFonts w:hint="eastAsia" w:eastAsia="宋体"/>
          <w:sz w:val="22"/>
          <w:szCs w:val="22"/>
          <w:lang w:val="en-US" w:eastAsia="zh-CN"/>
        </w:rPr>
        <w:t>更多地，我们可以定义谐振电路的品质因数，它标志着谐振电路的性能优劣：</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eastAsia" w:eastAsia="宋体"/>
          <w:sz w:val="22"/>
          <w:szCs w:val="22"/>
          <w:lang w:val="en-US" w:eastAsia="zh-CN"/>
        </w:rPr>
      </w:pPr>
      <w:r>
        <w:rPr>
          <w:rFonts w:hint="default" w:eastAsia="宋体"/>
          <w:position w:val="-22"/>
          <w:sz w:val="22"/>
          <w:szCs w:val="22"/>
          <w:lang w:val="en-US" w:eastAsia="zh-CN"/>
        </w:rPr>
        <w:object>
          <v:shape id="_x0000_i1030" o:spt="75" type="#_x0000_t75" style="height:28.6pt;width:193.1pt;" o:ole="t" filled="f" o:preferrelative="t" stroked="f" coordsize="21600,21600">
            <v:path/>
            <v:fill on="f" focussize="0,0"/>
            <v:stroke on="f"/>
            <v:imagedata r:id="rId20" o:title=""/>
            <o:lock v:ext="edit" aspectratio="t"/>
            <w10:wrap type="none"/>
            <w10:anchorlock/>
          </v:shape>
          <o:OLEObject Type="Embed" ProgID="Equation.Ribbit" ShapeID="_x0000_i1030" DrawAspect="Content" ObjectID="_1468075730" r:id="rId19">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left"/>
        <w:textAlignment w:val="baseline"/>
        <w:rPr>
          <w:sz w:val="22"/>
          <w:szCs w:val="22"/>
        </w:rPr>
      </w:pPr>
      <w:r>
        <w:rPr>
          <w:rFonts w:hint="eastAsia" w:eastAsia="宋体"/>
          <w:sz w:val="22"/>
          <w:szCs w:val="22"/>
          <w:lang w:val="en-US" w:eastAsia="zh-CN"/>
        </w:rPr>
        <w:t>它的意义可以总结为三：储耗能特性、电压分配特性、频率选择性（也即幅频曲线的峰尖锐程度）。</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eastAsia="宋体"/>
          <w:b/>
          <w:bCs/>
          <w:sz w:val="28"/>
          <w:szCs w:val="28"/>
          <w:lang w:val="en-US" w:eastAsia="zh-CN"/>
        </w:rPr>
      </w:pPr>
      <w:r>
        <w:rPr>
          <w:rFonts w:hint="eastAsia" w:ascii="Arial" w:hAnsi="Arial" w:eastAsia="宋体" w:cs="Arial"/>
          <w:b/>
          <w:bCs/>
          <w:snapToGrid w:val="0"/>
          <w:color w:val="000000"/>
          <w:kern w:val="0"/>
          <w:sz w:val="28"/>
          <w:szCs w:val="28"/>
          <w:lang w:val="en-US" w:eastAsia="zh-CN" w:bidi="ar-SA"/>
        </w:rPr>
        <w:t>2、</w:t>
      </w:r>
      <w:r>
        <w:rPr>
          <w:rFonts w:hint="eastAsia" w:eastAsia="宋体"/>
          <w:b/>
          <w:bCs/>
          <w:sz w:val="28"/>
          <w:szCs w:val="28"/>
          <w:lang w:val="en-US" w:eastAsia="zh-CN"/>
        </w:rPr>
        <w:t>并联谐振</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eastAsia="宋体"/>
          <w:sz w:val="22"/>
          <w:szCs w:val="22"/>
          <w:lang w:val="en-US" w:eastAsia="zh-CN"/>
        </w:rPr>
      </w:pPr>
      <w:r>
        <w:rPr>
          <w:rFonts w:hint="eastAsia" w:eastAsia="宋体"/>
          <w:sz w:val="22"/>
          <w:szCs w:val="22"/>
          <w:lang w:val="en-US" w:eastAsia="zh-CN"/>
        </w:rPr>
        <w:t>并联谐振的示意图如图3：</w:t>
      </w:r>
    </w:p>
    <w:p>
      <w:pPr>
        <w:numPr>
          <w:ilvl w:val="0"/>
          <w:numId w:val="0"/>
        </w:numPr>
        <w:kinsoku w:val="0"/>
        <w:autoSpaceDE w:val="0"/>
        <w:autoSpaceDN w:val="0"/>
        <w:bidi w:val="0"/>
        <w:adjustRightInd w:val="0"/>
        <w:snapToGrid w:val="0"/>
        <w:spacing w:line="360" w:lineRule="auto"/>
        <w:jc w:val="center"/>
        <w:textAlignment w:val="baseline"/>
        <w:rPr>
          <w:sz w:val="22"/>
          <w:szCs w:val="22"/>
        </w:rPr>
      </w:pPr>
      <w:r>
        <w:rPr>
          <w:sz w:val="22"/>
          <w:szCs w:val="22"/>
        </w:rPr>
        <w:drawing>
          <wp:inline distT="0" distB="0" distL="114300" distR="114300">
            <wp:extent cx="1746250" cy="2200275"/>
            <wp:effectExtent l="0" t="0" r="635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1"/>
                    <a:stretch>
                      <a:fillRect/>
                    </a:stretch>
                  </pic:blipFill>
                  <pic:spPr>
                    <a:xfrm>
                      <a:off x="0" y="0"/>
                      <a:ext cx="1746250" cy="2200275"/>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eastAsia="宋体"/>
          <w:sz w:val="22"/>
          <w:szCs w:val="22"/>
          <w:lang w:val="en-US" w:eastAsia="zh-CN"/>
        </w:rPr>
      </w:pPr>
      <w:r>
        <w:rPr>
          <w:rFonts w:hint="eastAsia" w:eastAsia="宋体"/>
          <w:sz w:val="22"/>
          <w:szCs w:val="22"/>
          <w:lang w:val="en-US" w:eastAsia="zh-CN"/>
        </w:rPr>
        <w:t>同样的，我们可以得到：</w:t>
      </w:r>
    </w:p>
    <w:p>
      <w:pPr>
        <w:numPr>
          <w:ilvl w:val="0"/>
          <w:numId w:val="0"/>
        </w:numPr>
        <w:kinsoku w:val="0"/>
        <w:autoSpaceDE w:val="0"/>
        <w:autoSpaceDN w:val="0"/>
        <w:bidi w:val="0"/>
        <w:adjustRightInd w:val="0"/>
        <w:snapToGrid w:val="0"/>
        <w:spacing w:line="360" w:lineRule="auto"/>
        <w:jc w:val="center"/>
        <w:textAlignment w:val="baseline"/>
        <w:rPr>
          <w:rFonts w:hint="default" w:eastAsia="宋体"/>
          <w:sz w:val="22"/>
          <w:szCs w:val="22"/>
          <w:lang w:val="en-US" w:eastAsia="zh-CN"/>
        </w:rPr>
      </w:pPr>
      <w:r>
        <w:rPr>
          <w:rFonts w:hint="default" w:eastAsia="宋体"/>
          <w:position w:val="-30"/>
          <w:sz w:val="22"/>
          <w:szCs w:val="22"/>
          <w:lang w:val="en-US" w:eastAsia="zh-CN"/>
        </w:rPr>
        <w:object>
          <v:shape id="_x0000_i1031" o:spt="75" type="#_x0000_t75" style="height:37.8pt;width:446pt;" o:ole="t" filled="f" o:preferrelative="t" stroked="f" coordsize="21600,21600">
            <v:path/>
            <v:fill on="f" focussize="0,0"/>
            <v:stroke on="f"/>
            <v:imagedata r:id="rId23" o:title=""/>
            <o:lock v:ext="edit" aspectratio="t"/>
            <w10:wrap type="none"/>
            <w10:anchorlock/>
          </v:shape>
          <o:OLEObject Type="Embed" ProgID="Equation.Ribbit" ShapeID="_x0000_i1031" DrawAspect="Content" ObjectID="_1468075731" r:id="rId22">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eastAsia="宋体"/>
          <w:sz w:val="22"/>
          <w:szCs w:val="22"/>
          <w:lang w:val="en-US" w:eastAsia="zh-CN"/>
        </w:rPr>
      </w:pPr>
      <w:r>
        <w:rPr>
          <w:rFonts w:hint="eastAsia" w:eastAsia="宋体"/>
          <w:sz w:val="22"/>
          <w:szCs w:val="22"/>
          <w:lang w:val="en-US" w:eastAsia="zh-CN"/>
        </w:rPr>
        <w:t>它们也同样是频率的函数。我们同样可以在电路呈纯电阻性时，求出并联谐振频率：</w:t>
      </w:r>
    </w:p>
    <w:p>
      <w:pPr>
        <w:numPr>
          <w:ilvl w:val="0"/>
          <w:numId w:val="0"/>
        </w:numPr>
        <w:kinsoku w:val="0"/>
        <w:autoSpaceDE w:val="0"/>
        <w:autoSpaceDN w:val="0"/>
        <w:bidi w:val="0"/>
        <w:adjustRightInd w:val="0"/>
        <w:snapToGrid w:val="0"/>
        <w:spacing w:line="360" w:lineRule="auto"/>
        <w:jc w:val="center"/>
        <w:textAlignment w:val="baseline"/>
        <w:rPr>
          <w:rFonts w:hint="default" w:eastAsia="宋体"/>
          <w:sz w:val="22"/>
          <w:szCs w:val="22"/>
          <w:lang w:val="en-US" w:eastAsia="zh-CN"/>
        </w:rPr>
      </w:pPr>
      <w:r>
        <w:rPr>
          <w:rFonts w:hint="default" w:eastAsia="宋体"/>
          <w:position w:val="-20"/>
          <w:sz w:val="22"/>
          <w:szCs w:val="22"/>
          <w:lang w:val="en-US" w:eastAsia="zh-CN"/>
        </w:rPr>
        <w:object>
          <v:shape id="_x0000_i1032" o:spt="75" type="#_x0000_t75" style="height:30.75pt;width:104.3pt;" o:ole="t" filled="f" o:preferrelative="t" stroked="f" coordsize="21600,21600">
            <v:path/>
            <v:fill on="f" focussize="0,0"/>
            <v:stroke on="f"/>
            <v:imagedata r:id="rId25" o:title=""/>
            <o:lock v:ext="edit" aspectratio="t"/>
            <w10:wrap type="none"/>
            <w10:anchorlock/>
          </v:shape>
          <o:OLEObject Type="Embed" ProgID="Equation.Ribbit" ShapeID="_x0000_i1032" DrawAspect="Content" ObjectID="_1468075732" r:id="rId24">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eastAsia="宋体"/>
          <w:sz w:val="22"/>
          <w:szCs w:val="22"/>
          <w:lang w:val="en-US" w:eastAsia="zh-CN"/>
        </w:rPr>
      </w:pPr>
      <w:r>
        <w:rPr>
          <w:rFonts w:hint="eastAsia" w:eastAsia="宋体"/>
          <w:sz w:val="22"/>
          <w:szCs w:val="22"/>
          <w:lang w:val="en-US" w:eastAsia="zh-CN"/>
        </w:rPr>
        <w:t>——当外电压频率小于它时，电路呈电感性（电流相位落后于电压）；当外电压频率大于它时，电路呈电容性（电流相位超前于电压）；二者相等时阻抗达到最大值。下面的图4很清晰地显示了我们上面的论述：</w:t>
      </w:r>
    </w:p>
    <w:p>
      <w:pPr>
        <w:numPr>
          <w:ilvl w:val="0"/>
          <w:numId w:val="0"/>
        </w:numPr>
        <w:kinsoku w:val="0"/>
        <w:autoSpaceDE w:val="0"/>
        <w:autoSpaceDN w:val="0"/>
        <w:bidi w:val="0"/>
        <w:adjustRightInd w:val="0"/>
        <w:snapToGrid w:val="0"/>
        <w:spacing w:line="360" w:lineRule="auto"/>
        <w:jc w:val="center"/>
        <w:textAlignment w:val="baseline"/>
        <w:rPr>
          <w:sz w:val="22"/>
          <w:szCs w:val="22"/>
        </w:rPr>
      </w:pPr>
      <w:r>
        <w:rPr>
          <w:sz w:val="22"/>
          <w:szCs w:val="22"/>
        </w:rPr>
        <w:drawing>
          <wp:inline distT="0" distB="0" distL="114300" distR="114300">
            <wp:extent cx="5116830" cy="1858010"/>
            <wp:effectExtent l="0" t="0" r="7620" b="889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6"/>
                    <a:stretch>
                      <a:fillRect/>
                    </a:stretch>
                  </pic:blipFill>
                  <pic:spPr>
                    <a:xfrm>
                      <a:off x="0" y="0"/>
                      <a:ext cx="5116830" cy="1858010"/>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eastAsia="宋体"/>
          <w:sz w:val="22"/>
          <w:szCs w:val="22"/>
          <w:lang w:val="en-US" w:eastAsia="zh-CN"/>
        </w:rPr>
      </w:pPr>
      <w:r>
        <w:rPr>
          <w:rFonts w:hint="eastAsia" w:eastAsia="宋体"/>
          <w:sz w:val="22"/>
          <w:szCs w:val="22"/>
          <w:lang w:val="en-US" w:eastAsia="zh-CN"/>
        </w:rPr>
        <w:t>我们同样可以定义并联谐振（也称电流谐振）的品质因数：</w:t>
      </w:r>
    </w:p>
    <w:p>
      <w:pPr>
        <w:numPr>
          <w:ilvl w:val="0"/>
          <w:numId w:val="0"/>
        </w:numPr>
        <w:kinsoku w:val="0"/>
        <w:autoSpaceDE w:val="0"/>
        <w:autoSpaceDN w:val="0"/>
        <w:bidi w:val="0"/>
        <w:adjustRightInd w:val="0"/>
        <w:snapToGrid w:val="0"/>
        <w:spacing w:line="360" w:lineRule="auto"/>
        <w:jc w:val="center"/>
        <w:textAlignment w:val="baseline"/>
        <w:rPr>
          <w:rFonts w:hint="default" w:eastAsia="宋体"/>
          <w:sz w:val="22"/>
          <w:szCs w:val="22"/>
          <w:lang w:val="en-US" w:eastAsia="zh-CN"/>
        </w:rPr>
      </w:pPr>
      <w:r>
        <w:rPr>
          <w:rFonts w:hint="default" w:eastAsia="宋体"/>
          <w:position w:val="-22"/>
          <w:sz w:val="22"/>
          <w:szCs w:val="22"/>
          <w:lang w:val="en-US" w:eastAsia="zh-CN"/>
        </w:rPr>
        <w:object>
          <v:shape id="_x0000_i1033" o:spt="75" type="#_x0000_t75" style="height:28.6pt;width:187.9pt;" o:ole="t" filled="f" o:preferrelative="t" stroked="f" coordsize="21600,21600">
            <v:path/>
            <v:fill on="f" focussize="0,0"/>
            <v:stroke on="f"/>
            <v:imagedata r:id="rId28" o:title=""/>
            <o:lock v:ext="edit" aspectratio="t"/>
            <w10:wrap type="none"/>
            <w10:anchorlock/>
          </v:shape>
          <o:OLEObject Type="Embed" ProgID="Equation.Ribbit" ShapeID="_x0000_i1033" DrawAspect="Content" ObjectID="_1468075733" r:id="rId27">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eastAsia="宋体"/>
          <w:sz w:val="22"/>
          <w:szCs w:val="22"/>
          <w:lang w:val="en-US" w:eastAsia="zh-CN"/>
        </w:rPr>
      </w:pPr>
      <w:r>
        <w:rPr>
          <w:rFonts w:hint="eastAsia" w:eastAsia="宋体"/>
          <w:sz w:val="22"/>
          <w:szCs w:val="22"/>
          <w:lang w:val="en-US" w:eastAsia="zh-CN"/>
        </w:rPr>
        <w:t>上述式子中体现了并联电路中</w:t>
      </w:r>
      <w:r>
        <w:rPr>
          <w:rFonts w:hint="eastAsia" w:eastAsia="宋体"/>
          <w:position w:val="-6"/>
          <w:sz w:val="22"/>
          <w:szCs w:val="22"/>
          <w:lang w:val="en-US" w:eastAsia="zh-CN"/>
        </w:rPr>
        <w:object>
          <v:shape id="_x0000_i1034" o:spt="75" type="#_x0000_t75" style="height:12.4pt;width:9.2pt;" o:ole="t" filled="f" o:preferrelative="t" stroked="f" coordsize="21600,21600">
            <v:path/>
            <v:fill on="f" focussize="0,0"/>
            <v:stroke on="f"/>
            <v:imagedata r:id="rId30" o:title=""/>
            <o:lock v:ext="edit" aspectratio="t"/>
            <w10:wrap type="none"/>
            <w10:anchorlock/>
          </v:shape>
          <o:OLEObject Type="Embed" ProgID="Equation.Ribbit" ShapeID="_x0000_i1034" DrawAspect="Content" ObjectID="_1468075734" r:id="rId29">
            <o:LockedField>false</o:LockedField>
          </o:OLEObject>
        </w:object>
      </w:r>
      <w:r>
        <w:rPr>
          <w:rFonts w:hint="eastAsia" w:eastAsia="宋体"/>
          <w:sz w:val="22"/>
          <w:szCs w:val="22"/>
          <w:lang w:val="en-US" w:eastAsia="zh-CN"/>
        </w:rPr>
        <w:t>的三重含义：电路的储能本领、电路中电流的分配情况以及幅频曲线的峰尖锐程度。</w:t>
      </w:r>
    </w:p>
    <w:p>
      <w:pPr>
        <w:numPr>
          <w:ilvl w:val="0"/>
          <w:numId w:val="0"/>
        </w:numPr>
        <w:kinsoku w:val="0"/>
        <w:autoSpaceDE w:val="0"/>
        <w:autoSpaceDN w:val="0"/>
        <w:bidi w:val="0"/>
        <w:adjustRightInd w:val="0"/>
        <w:snapToGrid w:val="0"/>
        <w:spacing w:line="360" w:lineRule="auto"/>
        <w:jc w:val="left"/>
        <w:textAlignment w:val="baseline"/>
        <w:rPr>
          <w:rFonts w:hint="default" w:eastAsia="宋体"/>
          <w:sz w:val="22"/>
          <w:szCs w:val="22"/>
          <w:lang w:val="en-US" w:eastAsia="zh-CN"/>
        </w:rPr>
      </w:pP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eastAsia="宋体"/>
          <w:b/>
          <w:bCs/>
          <w:sz w:val="28"/>
          <w:szCs w:val="28"/>
          <w:lang w:val="en-US" w:eastAsia="zh-CN"/>
        </w:rPr>
      </w:pPr>
      <w:r>
        <w:rPr>
          <w:rFonts w:hint="eastAsia" w:ascii="Arial" w:hAnsi="Arial" w:eastAsia="宋体" w:cs="Arial"/>
          <w:b/>
          <w:bCs/>
          <w:snapToGrid w:val="0"/>
          <w:color w:val="000000"/>
          <w:kern w:val="0"/>
          <w:sz w:val="28"/>
          <w:szCs w:val="28"/>
          <w:lang w:val="en-US" w:eastAsia="zh-CN" w:bidi="ar-SA"/>
        </w:rPr>
        <w:t>3、</w:t>
      </w:r>
      <w:r>
        <w:rPr>
          <w:rFonts w:hint="eastAsia" w:eastAsia="宋体"/>
          <w:b/>
          <w:bCs/>
          <w:sz w:val="28"/>
          <w:szCs w:val="28"/>
          <w:lang w:val="en-US" w:eastAsia="zh-CN"/>
        </w:rPr>
        <w:t>RLC电路的暂态过程</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eastAsia="宋体"/>
          <w:sz w:val="22"/>
          <w:szCs w:val="22"/>
          <w:lang w:val="en-US" w:eastAsia="zh-CN"/>
        </w:rPr>
      </w:pPr>
      <w:r>
        <w:rPr>
          <w:rFonts w:hint="eastAsia" w:eastAsia="宋体"/>
          <w:sz w:val="22"/>
          <w:szCs w:val="22"/>
          <w:lang w:val="en-US" w:eastAsia="zh-CN"/>
        </w:rPr>
        <w:t>暂态过程无论是从理论上还是应用上都很重要，本实验中关于其的实验电路如图5所示（实验中是利用信号发生器输出方波电压）：</w:t>
      </w:r>
    </w:p>
    <w:p>
      <w:pPr>
        <w:numPr>
          <w:ilvl w:val="0"/>
          <w:numId w:val="0"/>
        </w:numPr>
        <w:kinsoku w:val="0"/>
        <w:autoSpaceDE w:val="0"/>
        <w:autoSpaceDN w:val="0"/>
        <w:bidi w:val="0"/>
        <w:adjustRightInd w:val="0"/>
        <w:snapToGrid w:val="0"/>
        <w:spacing w:line="360" w:lineRule="auto"/>
        <w:jc w:val="left"/>
        <w:textAlignment w:val="baseline"/>
        <w:rPr>
          <w:sz w:val="22"/>
          <w:szCs w:val="22"/>
        </w:rPr>
      </w:pPr>
    </w:p>
    <w:p>
      <w:pPr>
        <w:numPr>
          <w:ilvl w:val="0"/>
          <w:numId w:val="0"/>
        </w:numPr>
        <w:kinsoku w:val="0"/>
        <w:autoSpaceDE w:val="0"/>
        <w:autoSpaceDN w:val="0"/>
        <w:bidi w:val="0"/>
        <w:adjustRightInd w:val="0"/>
        <w:snapToGrid w:val="0"/>
        <w:spacing w:line="360" w:lineRule="auto"/>
        <w:jc w:val="center"/>
        <w:textAlignment w:val="baseline"/>
        <w:rPr>
          <w:sz w:val="22"/>
          <w:szCs w:val="22"/>
        </w:rPr>
      </w:pPr>
      <w:r>
        <w:rPr>
          <w:sz w:val="22"/>
          <w:szCs w:val="22"/>
        </w:rPr>
        <w:drawing>
          <wp:inline distT="0" distB="0" distL="114300" distR="114300">
            <wp:extent cx="3691255" cy="1748155"/>
            <wp:effectExtent l="0" t="0" r="4445" b="4445"/>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31"/>
                    <a:stretch>
                      <a:fillRect/>
                    </a:stretch>
                  </pic:blipFill>
                  <pic:spPr>
                    <a:xfrm>
                      <a:off x="0" y="0"/>
                      <a:ext cx="3691255" cy="1748155"/>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经过对</w:t>
      </w:r>
      <w:r>
        <w:rPr>
          <w:rFonts w:hint="eastAsia"/>
          <w:sz w:val="22"/>
          <w:szCs w:val="22"/>
          <w:lang w:val="en-US" w:eastAsia="zh-CN"/>
        </w:rPr>
        <w:t>与其对</w:t>
      </w:r>
      <w:r>
        <w:rPr>
          <w:rFonts w:hint="default"/>
          <w:sz w:val="22"/>
          <w:szCs w:val="22"/>
          <w:lang w:val="en-US" w:eastAsia="zh-CN"/>
        </w:rPr>
        <w:t>应的常微分方程</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eastAsia"/>
          <w:sz w:val="22"/>
          <w:szCs w:val="22"/>
          <w:lang w:val="en-US" w:eastAsia="zh-CN"/>
        </w:rPr>
      </w:pPr>
      <w:r>
        <w:rPr>
          <w:rFonts w:hint="eastAsia"/>
          <w:position w:val="-18"/>
          <w:sz w:val="22"/>
          <w:szCs w:val="22"/>
          <w:lang w:val="en-US" w:eastAsia="zh-CN"/>
        </w:rPr>
        <w:object>
          <v:shape id="_x0000_i1035" o:spt="75" type="#_x0000_t75" style="height:27.8pt;width:149.75pt;" o:ole="t" filled="f" o:preferrelative="t" stroked="f" coordsize="21600,21600">
            <v:path/>
            <v:fill on="f" focussize="0,0"/>
            <v:stroke on="f"/>
            <v:imagedata r:id="rId33" o:title=""/>
            <o:lock v:ext="edit" aspectratio="t"/>
            <w10:wrap type="none"/>
            <w10:anchorlock/>
          </v:shape>
          <o:OLEObject Type="Embed" ProgID="Equation.Ribbit" ShapeID="_x0000_i1035" DrawAspect="Content" ObjectID="_1468075735" r:id="rId32">
            <o:LockedField>false</o:LockedField>
          </o:OLEObject>
        </w:object>
      </w:r>
    </w:p>
    <w:p>
      <w:pPr>
        <w:numPr>
          <w:ilvl w:val="0"/>
          <w:numId w:val="0"/>
        </w:numPr>
        <w:kinsoku w:val="0"/>
        <w:autoSpaceDE w:val="0"/>
        <w:autoSpaceDN w:val="0"/>
        <w:bidi w:val="0"/>
        <w:adjustRightInd w:val="0"/>
        <w:snapToGrid w:val="0"/>
        <w:spacing w:line="360" w:lineRule="auto"/>
        <w:jc w:val="left"/>
        <w:textAlignment w:val="baseline"/>
        <w:rPr>
          <w:rFonts w:hint="eastAsia"/>
          <w:sz w:val="22"/>
          <w:szCs w:val="22"/>
          <w:lang w:val="en-US" w:eastAsia="zh-CN"/>
        </w:rPr>
      </w:pPr>
      <w:r>
        <w:rPr>
          <w:rFonts w:hint="default"/>
          <w:sz w:val="22"/>
          <w:szCs w:val="22"/>
          <w:lang w:val="en-US" w:eastAsia="zh-CN"/>
        </w:rPr>
        <w:t>的求解，</w:t>
      </w:r>
      <w:r>
        <w:rPr>
          <w:rFonts w:hint="eastAsia"/>
          <w:sz w:val="22"/>
          <w:szCs w:val="22"/>
          <w:lang w:val="en-US" w:eastAsia="zh-CN"/>
        </w:rPr>
        <w:t>并且</w:t>
      </w:r>
      <w:r>
        <w:rPr>
          <w:rFonts w:hint="default"/>
          <w:sz w:val="22"/>
          <w:szCs w:val="22"/>
          <w:lang w:val="en-US" w:eastAsia="zh-CN"/>
        </w:rPr>
        <w:t>根据</w:t>
      </w:r>
      <w:r>
        <w:rPr>
          <w:rFonts w:hint="eastAsia"/>
          <w:sz w:val="22"/>
          <w:szCs w:val="22"/>
          <w:lang w:val="en-US" w:eastAsia="zh-CN"/>
        </w:rPr>
        <w:t>初始条件</w:t>
      </w:r>
      <w:r>
        <w:rPr>
          <w:rFonts w:hint="eastAsia"/>
          <w:position w:val="-10"/>
          <w:sz w:val="22"/>
          <w:szCs w:val="22"/>
          <w:lang w:val="en-US" w:eastAsia="zh-CN"/>
        </w:rPr>
        <w:object>
          <v:shape id="_x0000_i1036" o:spt="75" type="#_x0000_t75" style="height:16.6pt;width:115.3pt;" o:ole="t" filled="f" o:preferrelative="t" stroked="f" coordsize="21600,21600">
            <v:path/>
            <v:fill on="f" focussize="0,0"/>
            <v:stroke on="f"/>
            <v:imagedata r:id="rId35" o:title=""/>
            <o:lock v:ext="edit" aspectratio="t"/>
            <w10:wrap type="none"/>
            <w10:anchorlock/>
          </v:shape>
          <o:OLEObject Type="Embed" ProgID="Equation.Ribbit" ShapeID="_x0000_i1036" DrawAspect="Content" ObjectID="_1468075736" r:id="rId34">
            <o:LockedField>false</o:LockedField>
          </o:OLEObject>
        </w:object>
      </w:r>
      <w:r>
        <w:rPr>
          <w:rFonts w:hint="default"/>
          <w:sz w:val="22"/>
          <w:szCs w:val="22"/>
          <w:lang w:val="en-US" w:eastAsia="zh-CN"/>
        </w:rPr>
        <w:t>，</w:t>
      </w:r>
      <w:r>
        <w:rPr>
          <w:rFonts w:hint="eastAsia"/>
          <w:sz w:val="22"/>
          <w:szCs w:val="22"/>
          <w:lang w:val="en-US" w:eastAsia="zh-CN"/>
        </w:rPr>
        <w:t>与系数（</w:t>
      </w:r>
      <w:r>
        <w:rPr>
          <w:rFonts w:hint="eastAsia"/>
          <w:position w:val="-10"/>
          <w:sz w:val="22"/>
          <w:szCs w:val="22"/>
          <w:lang w:val="en-US" w:eastAsia="zh-CN"/>
        </w:rPr>
        <w:object>
          <v:shape id="_x0000_i1037" o:spt="75" type="#_x0000_t75" style="height:16.35pt;width:30.75pt;" o:ole="t" filled="f" o:preferrelative="t" stroked="f" coordsize="21600,21600">
            <v:path/>
            <v:fill on="f" focussize="0,0"/>
            <v:stroke on="f"/>
            <v:imagedata r:id="rId37" o:title=""/>
            <o:lock v:ext="edit" aspectratio="t"/>
            <w10:wrap type="none"/>
            <w10:anchorlock/>
          </v:shape>
          <o:OLEObject Type="Embed" ProgID="Equation.Ribbit" ShapeID="_x0000_i1037" DrawAspect="Content" ObjectID="_1468075737" r:id="rId36">
            <o:LockedField>false</o:LockedField>
          </o:OLEObject>
        </w:object>
      </w:r>
      <w:r>
        <w:rPr>
          <w:rFonts w:hint="eastAsia"/>
          <w:sz w:val="22"/>
          <w:szCs w:val="22"/>
          <w:lang w:val="en-US" w:eastAsia="zh-CN"/>
        </w:rPr>
        <w:t>）的相对大小关系，</w:t>
      </w:r>
      <w:r>
        <w:rPr>
          <w:rFonts w:hint="default"/>
          <w:sz w:val="22"/>
          <w:szCs w:val="22"/>
          <w:lang w:val="en-US" w:eastAsia="zh-CN"/>
        </w:rPr>
        <w:t>方程的解的性态</w:t>
      </w:r>
      <w:r>
        <w:rPr>
          <w:rFonts w:hint="eastAsia"/>
          <w:sz w:val="22"/>
          <w:szCs w:val="22"/>
          <w:lang w:val="en-US" w:eastAsia="zh-CN"/>
        </w:rPr>
        <w:t>会出现很不同的结果，可分为阻尼振动、临界阻尼、过阻尼三种情况（分别对应图6中的</w:t>
      </w:r>
      <w:r>
        <w:rPr>
          <w:rFonts w:hint="eastAsia"/>
          <w:position w:val="-6"/>
          <w:sz w:val="22"/>
          <w:szCs w:val="22"/>
          <w:lang w:val="en-US" w:eastAsia="zh-CN"/>
        </w:rPr>
        <w:object>
          <v:shape id="_x0000_i1038" o:spt="75" type="#_x0000_t75" style="height:12.2pt;width:37pt;" o:ole="t" filled="f" o:preferrelative="t" stroked="f" coordsize="21600,21600">
            <v:path/>
            <v:fill on="f" focussize="0,0"/>
            <v:stroke on="f"/>
            <v:imagedata r:id="rId39" o:title=""/>
            <o:lock v:ext="edit" aspectratio="t"/>
            <w10:wrap type="none"/>
            <w10:anchorlock/>
          </v:shape>
          <o:OLEObject Type="Embed" ProgID="Equation.Ribbit" ShapeID="_x0000_i1038" DrawAspect="Content" ObjectID="_1468075738" r:id="rId38">
            <o:LockedField>false</o:LockedField>
          </o:OLEObject>
        </w:object>
      </w:r>
      <w:r>
        <w:rPr>
          <w:rFonts w:hint="eastAsia"/>
          <w:sz w:val="22"/>
          <w:szCs w:val="22"/>
          <w:lang w:val="en-US" w:eastAsia="zh-CN"/>
        </w:rPr>
        <w:t>）。</w:t>
      </w:r>
    </w:p>
    <w:p>
      <w:pPr>
        <w:numPr>
          <w:ilvl w:val="0"/>
          <w:numId w:val="0"/>
        </w:numPr>
        <w:kinsoku w:val="0"/>
        <w:autoSpaceDE w:val="0"/>
        <w:autoSpaceDN w:val="0"/>
        <w:bidi w:val="0"/>
        <w:adjustRightInd w:val="0"/>
        <w:snapToGrid w:val="0"/>
        <w:spacing w:line="360" w:lineRule="auto"/>
        <w:jc w:val="center"/>
        <w:textAlignment w:val="baseline"/>
        <w:rPr>
          <w:sz w:val="22"/>
          <w:szCs w:val="22"/>
        </w:rPr>
      </w:pPr>
      <w:r>
        <w:rPr>
          <w:sz w:val="22"/>
          <w:szCs w:val="22"/>
        </w:rPr>
        <w:drawing>
          <wp:inline distT="0" distB="0" distL="114300" distR="114300">
            <wp:extent cx="2817495" cy="2315210"/>
            <wp:effectExtent l="0" t="0" r="1905" b="889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40"/>
                    <a:stretch>
                      <a:fillRect/>
                    </a:stretch>
                  </pic:blipFill>
                  <pic:spPr>
                    <a:xfrm>
                      <a:off x="0" y="0"/>
                      <a:ext cx="2817495" cy="2315210"/>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其中值得一提的是：</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ascii="Arial" w:hAnsi="Arial" w:eastAsia="Arial" w:cs="Arial"/>
          <w:snapToGrid w:val="0"/>
          <w:color w:val="000000"/>
          <w:kern w:val="0"/>
          <w:sz w:val="22"/>
          <w:szCs w:val="22"/>
          <w:lang w:val="en-US" w:eastAsia="zh-CN" w:bidi="ar-SA"/>
        </w:rPr>
        <w:t>（1）</w:t>
      </w:r>
      <w:r>
        <w:rPr>
          <w:rFonts w:hint="eastAsia"/>
          <w:position w:val="-10"/>
          <w:sz w:val="22"/>
          <w:szCs w:val="22"/>
          <w:lang w:val="en-US" w:eastAsia="zh-CN"/>
        </w:rPr>
        <w:object>
          <v:shape id="_x0000_i1039" o:spt="75" type="#_x0000_t75" style="height:16.35pt;width:44pt;" o:ole="t" filled="f" o:preferrelative="t" stroked="f" coordsize="21600,21600">
            <v:path/>
            <v:fill on="f" focussize="0,0"/>
            <v:stroke on="f"/>
            <v:imagedata r:id="rId42" o:title=""/>
            <o:lock v:ext="edit" aspectratio="t"/>
            <w10:wrap type="none"/>
            <w10:anchorlock/>
          </v:shape>
          <o:OLEObject Type="Embed" ProgID="Equation.Ribbit" ShapeID="_x0000_i1039" DrawAspect="Content" ObjectID="_1468075739" r:id="rId41">
            <o:LockedField>false</o:LockedField>
          </o:OLEObject>
        </w:object>
      </w:r>
      <w:r>
        <w:rPr>
          <w:rFonts w:hint="eastAsia"/>
          <w:sz w:val="22"/>
          <w:szCs w:val="22"/>
          <w:lang w:val="en-US" w:eastAsia="zh-CN"/>
        </w:rPr>
        <w:t xml:space="preserve"> 时，此时振动衰减很缓慢，类似于LC电路自由振动</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ascii="Arial" w:hAnsi="Arial" w:eastAsia="Arial" w:cs="Arial"/>
          <w:snapToGrid w:val="0"/>
          <w:color w:val="000000"/>
          <w:kern w:val="0"/>
          <w:sz w:val="22"/>
          <w:szCs w:val="22"/>
          <w:lang w:val="en-US" w:eastAsia="zh-CN" w:bidi="ar-SA"/>
        </w:rPr>
        <w:t>（2）</w:t>
      </w:r>
      <w:r>
        <w:rPr>
          <w:rFonts w:hint="default"/>
          <w:position w:val="-10"/>
          <w:sz w:val="22"/>
          <w:szCs w:val="22"/>
          <w:lang w:val="en-US" w:eastAsia="zh-CN"/>
        </w:rPr>
        <w:object>
          <v:shape id="_x0000_i1040" o:spt="75" type="#_x0000_t75" style="height:16.35pt;width:41.2pt;" o:ole="t" filled="f" o:preferrelative="t" stroked="f" coordsize="21600,21600">
            <v:path/>
            <v:fill on="f" focussize="0,0"/>
            <v:stroke on="f"/>
            <v:imagedata r:id="rId44" o:title=""/>
            <o:lock v:ext="edit" aspectratio="t"/>
            <w10:wrap type="none"/>
            <w10:anchorlock/>
          </v:shape>
          <o:OLEObject Type="Embed" ProgID="Equation.Ribbit" ShapeID="_x0000_i1040" DrawAspect="Content" ObjectID="_1468075740" r:id="rId43">
            <o:LockedField>false</o:LockedField>
          </o:OLEObject>
        </w:object>
      </w:r>
      <w:r>
        <w:rPr>
          <w:rFonts w:hint="eastAsia"/>
          <w:sz w:val="22"/>
          <w:szCs w:val="22"/>
          <w:lang w:val="en-US" w:eastAsia="zh-CN"/>
        </w:rPr>
        <w:t xml:space="preserve"> 时，此时对应临界阻尼状态，其解为</w:t>
      </w:r>
      <w:r>
        <w:rPr>
          <w:rFonts w:hint="eastAsia"/>
          <w:position w:val="-10"/>
          <w:sz w:val="22"/>
          <w:szCs w:val="22"/>
          <w:lang w:val="en-US" w:eastAsia="zh-CN"/>
        </w:rPr>
        <w:object>
          <v:shape id="_x0000_i1041" o:spt="75" type="#_x0000_t75" style="height:16.35pt;width:105.4pt;" o:ole="t" filled="f" o:preferrelative="t" stroked="f" coordsize="21600,21600">
            <v:path/>
            <v:fill on="f" focussize="0,0"/>
            <v:stroke on="f"/>
            <v:imagedata r:id="rId46" o:title=""/>
            <o:lock v:ext="edit" aspectratio="t"/>
            <w10:wrap type="none"/>
            <w10:anchorlock/>
          </v:shape>
          <o:OLEObject Type="Embed" ProgID="Equation.Ribbit" ShapeID="_x0000_i1041" DrawAspect="Content" ObjectID="_1468075741" r:id="rId45">
            <o:LockedField>false</o:LockedField>
          </o:OLEObject>
        </w:object>
      </w:r>
      <w:r>
        <w:rPr>
          <w:rFonts w:hint="eastAsia"/>
          <w:sz w:val="22"/>
          <w:szCs w:val="22"/>
          <w:lang w:val="en-US" w:eastAsia="zh-CN"/>
        </w:rPr>
        <w:t>，其中</w:t>
      </w:r>
      <w:r>
        <w:rPr>
          <w:rFonts w:hint="eastAsia"/>
          <w:position w:val="-10"/>
          <w:sz w:val="22"/>
          <w:szCs w:val="22"/>
          <w:lang w:val="en-US" w:eastAsia="zh-CN"/>
        </w:rPr>
        <w:object>
          <v:shape id="_x0000_i1042" o:spt="75" type="#_x0000_t75" style="height:16.35pt;width:34.1pt;" o:ole="t" filled="f" o:preferrelative="t" stroked="f" coordsize="21600,21600">
            <v:path/>
            <v:fill on="f" focussize="0,0"/>
            <v:stroke on="f"/>
            <v:imagedata r:id="rId48" o:title=""/>
            <o:lock v:ext="edit" aspectratio="t"/>
            <w10:wrap type="none"/>
            <w10:anchorlock/>
          </v:shape>
          <o:OLEObject Type="Embed" ProgID="Equation.Ribbit" ShapeID="_x0000_i1042" DrawAspect="Content" ObjectID="_1468075742" r:id="rId47">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eastAsia"/>
          <w:sz w:val="22"/>
          <w:szCs w:val="22"/>
          <w:lang w:val="en-US" w:eastAsia="zh-CN"/>
        </w:rPr>
        <w:t>而</w:t>
      </w:r>
      <w:r>
        <w:rPr>
          <w:rFonts w:hint="default"/>
          <w:sz w:val="22"/>
          <w:szCs w:val="22"/>
          <w:lang w:val="en-US" w:eastAsia="zh-CN"/>
        </w:rPr>
        <w:t>充、放电的不同</w:t>
      </w:r>
      <w:r>
        <w:rPr>
          <w:rFonts w:hint="eastAsia"/>
          <w:sz w:val="22"/>
          <w:szCs w:val="22"/>
          <w:lang w:val="en-US" w:eastAsia="zh-CN"/>
        </w:rPr>
        <w:t>只是</w:t>
      </w:r>
      <w:r>
        <w:rPr>
          <w:rFonts w:hint="default"/>
          <w:sz w:val="22"/>
          <w:szCs w:val="22"/>
          <w:lang w:val="en-US" w:eastAsia="zh-CN"/>
        </w:rPr>
        <w:t>体现于开关位置倒向的不同，因此，事实上充、放电并无本质上的区别，其过程非常类似，只是最后趋向的平衡位置不同。</w:t>
      </w:r>
    </w:p>
    <w:p>
      <w:pPr>
        <w:numPr>
          <w:ilvl w:val="0"/>
          <w:numId w:val="0"/>
        </w:numPr>
        <w:kinsoku w:val="0"/>
        <w:autoSpaceDE w:val="0"/>
        <w:autoSpaceDN w:val="0"/>
        <w:bidi w:val="0"/>
        <w:adjustRightInd w:val="0"/>
        <w:snapToGrid w:val="0"/>
        <w:spacing w:line="360" w:lineRule="auto"/>
        <w:jc w:val="left"/>
        <w:textAlignment w:val="baseline"/>
        <w:rPr>
          <w:rFonts w:hint="default"/>
          <w:sz w:val="22"/>
          <w:szCs w:val="22"/>
          <w:lang w:val="en-US" w:eastAsia="zh-CN"/>
        </w:rPr>
      </w:pPr>
    </w:p>
    <w:p>
      <w:pPr>
        <w:numPr>
          <w:ilvl w:val="0"/>
          <w:numId w:val="2"/>
        </w:numPr>
        <w:bidi w:val="0"/>
        <w:spacing w:line="360" w:lineRule="auto"/>
        <w:jc w:val="center"/>
        <w:rPr>
          <w:rFonts w:hint="eastAsia" w:ascii="黑体" w:hAnsi="黑体" w:eastAsia="黑体" w:cs="黑体"/>
          <w:b/>
          <w:bCs/>
          <w:snapToGrid w:val="0"/>
          <w:color w:val="000000"/>
          <w:kern w:val="0"/>
          <w:sz w:val="32"/>
          <w:szCs w:val="32"/>
          <w:lang w:val="en-US" w:eastAsia="zh-CN" w:bidi="ar-SA"/>
        </w:rPr>
      </w:pPr>
      <w:r>
        <w:rPr>
          <w:rFonts w:hint="eastAsia" w:ascii="黑体" w:hAnsi="黑体" w:eastAsia="黑体" w:cs="黑体"/>
          <w:b/>
          <w:bCs/>
          <w:snapToGrid w:val="0"/>
          <w:color w:val="000000"/>
          <w:kern w:val="0"/>
          <w:sz w:val="32"/>
          <w:szCs w:val="32"/>
          <w:lang w:val="en-US" w:eastAsia="zh-CN" w:bidi="ar-SA"/>
        </w:rPr>
        <w:t>【实验注意事项】</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（1）本实验所用的函数发生器与示波器都是接地的（在预科实验中我们观察全波整流的过程中已充分认识到这一点），而示波器测量的电压实际上是通道对接地点的电压，所以要格外注意共地点的位置。</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（2）测量相位差时，因为示波器的显示值是一段时间内的平均值，所以每次改变信号频率或幅度后，要先关闭“统计功能”，再打开，等待一段时间后然后读取数据，避免出现错误。</w:t>
      </w:r>
    </w:p>
    <w:p>
      <w:pPr>
        <w:numPr>
          <w:ilvl w:val="0"/>
          <w:numId w:val="0"/>
        </w:numPr>
        <w:kinsoku w:val="0"/>
        <w:autoSpaceDE w:val="0"/>
        <w:autoSpaceDN w:val="0"/>
        <w:bidi w:val="0"/>
        <w:adjustRightInd w:val="0"/>
        <w:snapToGrid w:val="0"/>
        <w:spacing w:line="360" w:lineRule="auto"/>
        <w:ind w:left="0" w:leftChars="0" w:firstLine="440" w:firstLineChars="200"/>
        <w:jc w:val="left"/>
        <w:textAlignment w:val="baseline"/>
        <w:rPr>
          <w:rFonts w:hint="eastAsia"/>
          <w:sz w:val="22"/>
          <w:szCs w:val="22"/>
          <w:lang w:val="en-US" w:eastAsia="zh-CN"/>
        </w:rPr>
      </w:pPr>
      <w:r>
        <w:rPr>
          <w:rFonts w:hint="eastAsia" w:ascii="Arial" w:hAnsi="Arial" w:eastAsia="Arial" w:cs="Arial"/>
          <w:snapToGrid w:val="0"/>
          <w:color w:val="000000"/>
          <w:kern w:val="0"/>
          <w:sz w:val="22"/>
          <w:szCs w:val="22"/>
          <w:lang w:val="en-US" w:eastAsia="zh-CN" w:bidi="ar-SA"/>
        </w:rPr>
        <w:t>（3）</w:t>
      </w:r>
      <w:r>
        <w:rPr>
          <w:rFonts w:hint="eastAsia"/>
          <w:sz w:val="22"/>
          <w:szCs w:val="22"/>
          <w:lang w:val="en-US" w:eastAsia="zh-CN"/>
        </w:rPr>
        <w:t>每次改变频率时，都要适当调节函数发生器的输出电压（由于函数发生器内阻的原因），使其保持最初设置的电压值。利用示波器读取的电压应为“幅度值”（峰峰值包含了一些高频噪音的成分）。</w:t>
      </w:r>
    </w:p>
    <w:p>
      <w:pPr>
        <w:numPr>
          <w:ilvl w:val="0"/>
          <w:numId w:val="0"/>
        </w:numPr>
        <w:kinsoku w:val="0"/>
        <w:autoSpaceDE w:val="0"/>
        <w:autoSpaceDN w:val="0"/>
        <w:bidi w:val="0"/>
        <w:adjustRightInd w:val="0"/>
        <w:snapToGrid w:val="0"/>
        <w:spacing w:line="360" w:lineRule="auto"/>
        <w:ind w:left="0" w:leftChars="0" w:firstLine="440" w:firstLineChars="200"/>
        <w:jc w:val="left"/>
        <w:textAlignment w:val="baseline"/>
        <w:rPr>
          <w:rFonts w:hint="default"/>
          <w:sz w:val="22"/>
          <w:szCs w:val="22"/>
          <w:lang w:val="en-US" w:eastAsia="zh-CN"/>
        </w:rPr>
      </w:pPr>
      <w:r>
        <w:rPr>
          <w:rFonts w:hint="default" w:ascii="Arial" w:hAnsi="Arial" w:eastAsia="Arial" w:cs="Arial"/>
          <w:snapToGrid w:val="0"/>
          <w:color w:val="000000"/>
          <w:kern w:val="0"/>
          <w:sz w:val="22"/>
          <w:szCs w:val="22"/>
          <w:lang w:val="en-US" w:eastAsia="zh-CN" w:bidi="ar-SA"/>
        </w:rPr>
        <w:t>（4）</w:t>
      </w:r>
      <w:r>
        <w:rPr>
          <w:rFonts w:hint="eastAsia"/>
          <w:sz w:val="22"/>
          <w:szCs w:val="22"/>
          <w:lang w:val="en-US" w:eastAsia="zh-CN"/>
        </w:rPr>
        <w:t>做实验时选取数据点应该分布均匀，后期绘制图像拟合的效果更好。</w:t>
      </w:r>
    </w:p>
    <w:p>
      <w:pPr>
        <w:numPr>
          <w:ilvl w:val="0"/>
          <w:numId w:val="0"/>
        </w:numPr>
        <w:kinsoku w:val="0"/>
        <w:autoSpaceDE w:val="0"/>
        <w:autoSpaceDN w:val="0"/>
        <w:bidi w:val="0"/>
        <w:adjustRightInd w:val="0"/>
        <w:snapToGrid w:val="0"/>
        <w:spacing w:line="360" w:lineRule="auto"/>
        <w:ind w:left="0" w:leftChars="0" w:firstLine="440" w:firstLineChars="200"/>
        <w:jc w:val="left"/>
        <w:textAlignment w:val="baseline"/>
        <w:rPr>
          <w:rFonts w:hint="eastAsia"/>
          <w:sz w:val="22"/>
          <w:szCs w:val="22"/>
          <w:lang w:val="en-US" w:eastAsia="zh-CN"/>
        </w:rPr>
      </w:pPr>
      <w:r>
        <w:rPr>
          <w:rFonts w:hint="eastAsia" w:ascii="Arial" w:hAnsi="Arial" w:eastAsia="Arial" w:cs="Arial"/>
          <w:snapToGrid w:val="0"/>
          <w:color w:val="000000"/>
          <w:kern w:val="0"/>
          <w:sz w:val="22"/>
          <w:szCs w:val="22"/>
          <w:lang w:val="en-US" w:eastAsia="zh-CN" w:bidi="ar-SA"/>
        </w:rPr>
        <w:t>（5）</w:t>
      </w:r>
      <w:r>
        <w:rPr>
          <w:rFonts w:hint="eastAsia"/>
          <w:sz w:val="22"/>
          <w:szCs w:val="22"/>
          <w:lang w:val="en-US" w:eastAsia="zh-CN"/>
        </w:rPr>
        <w:t>由于串联谐振时电容和电感上可能会出现高电压，为避免超过人体安全电压，应限制总电压峰峰值不超过</w:t>
      </w:r>
      <w:r>
        <w:rPr>
          <w:rFonts w:hint="eastAsia"/>
          <w:position w:val="-6"/>
          <w:sz w:val="22"/>
          <w:szCs w:val="22"/>
          <w:lang w:val="en-US" w:eastAsia="zh-CN"/>
        </w:rPr>
        <w:object>
          <v:shape id="_x0000_i1043" o:spt="75" type="#_x0000_t75" style="height:12.5pt;width:24.7pt;" o:ole="t" filled="f" o:preferrelative="t" stroked="f" coordsize="21600,21600">
            <v:path/>
            <v:fill on="f" focussize="0,0"/>
            <v:stroke on="f"/>
            <v:imagedata r:id="rId50" o:title=""/>
            <o:lock v:ext="edit" aspectratio="t"/>
            <w10:wrap type="none"/>
            <w10:anchorlock/>
          </v:shape>
          <o:OLEObject Type="Embed" ProgID="Equation.Ribbit" ShapeID="_x0000_i1043" DrawAspect="Content" ObjectID="_1468075743" r:id="rId49">
            <o:LockedField>false</o:LockedField>
          </o:OLEObject>
        </w:object>
      </w:r>
      <w:r>
        <w:rPr>
          <w:rFonts w:hint="eastAsia"/>
          <w:sz w:val="22"/>
          <w:szCs w:val="22"/>
          <w:lang w:val="en-US" w:eastAsia="zh-CN"/>
        </w:rPr>
        <w:t>。</w:t>
      </w:r>
    </w:p>
    <w:p>
      <w:pPr>
        <w:numPr>
          <w:ilvl w:val="0"/>
          <w:numId w:val="0"/>
        </w:numPr>
        <w:kinsoku w:val="0"/>
        <w:autoSpaceDE w:val="0"/>
        <w:autoSpaceDN w:val="0"/>
        <w:bidi w:val="0"/>
        <w:adjustRightInd w:val="0"/>
        <w:snapToGrid w:val="0"/>
        <w:spacing w:line="360" w:lineRule="auto"/>
        <w:ind w:left="0" w:leftChars="0" w:firstLine="440" w:firstLineChars="200"/>
        <w:jc w:val="left"/>
        <w:textAlignment w:val="baseline"/>
        <w:rPr>
          <w:rFonts w:hint="eastAsia"/>
          <w:sz w:val="22"/>
          <w:szCs w:val="22"/>
          <w:lang w:val="en-US" w:eastAsia="zh-CN"/>
        </w:rPr>
      </w:pPr>
      <w:r>
        <w:rPr>
          <w:rFonts w:hint="eastAsia" w:ascii="Arial" w:hAnsi="Arial" w:eastAsia="Arial" w:cs="Arial"/>
          <w:snapToGrid w:val="0"/>
          <w:color w:val="000000"/>
          <w:kern w:val="0"/>
          <w:sz w:val="22"/>
          <w:szCs w:val="22"/>
          <w:lang w:val="en-US" w:eastAsia="zh-CN" w:bidi="ar-SA"/>
        </w:rPr>
        <w:t>（6）</w:t>
      </w:r>
      <w:r>
        <w:rPr>
          <w:rFonts w:hint="eastAsia"/>
          <w:sz w:val="22"/>
          <w:szCs w:val="22"/>
          <w:lang w:val="en-US" w:eastAsia="zh-CN"/>
        </w:rPr>
        <w:t>读取电压数据时，应利用示波器（尽管不能直接读出有效值），而不能为图省事利用数字万用表，因为前者测量精度远高于后者。</w:t>
      </w:r>
    </w:p>
    <w:p>
      <w:pPr>
        <w:numPr>
          <w:ilvl w:val="0"/>
          <w:numId w:val="0"/>
        </w:numPr>
        <w:kinsoku w:val="0"/>
        <w:autoSpaceDE w:val="0"/>
        <w:autoSpaceDN w:val="0"/>
        <w:bidi w:val="0"/>
        <w:adjustRightInd w:val="0"/>
        <w:snapToGrid w:val="0"/>
        <w:spacing w:line="360" w:lineRule="auto"/>
        <w:ind w:left="0" w:leftChars="0" w:firstLine="440" w:firstLineChars="200"/>
        <w:jc w:val="left"/>
        <w:textAlignment w:val="baseline"/>
        <w:rPr>
          <w:rFonts w:hint="eastAsia"/>
          <w:sz w:val="22"/>
          <w:szCs w:val="22"/>
          <w:lang w:val="en-US" w:eastAsia="zh-CN"/>
        </w:rPr>
      </w:pPr>
      <w:r>
        <w:rPr>
          <w:rFonts w:hint="default" w:ascii="Arial" w:hAnsi="Arial" w:eastAsia="Arial" w:cs="Arial"/>
          <w:snapToGrid w:val="0"/>
          <w:color w:val="000000"/>
          <w:kern w:val="0"/>
          <w:sz w:val="22"/>
          <w:szCs w:val="22"/>
          <w:lang w:val="en-US" w:eastAsia="zh-CN" w:bidi="ar-SA"/>
        </w:rPr>
        <w:t>（7）</w:t>
      </w:r>
      <w:r>
        <w:rPr>
          <w:rFonts w:hint="eastAsia"/>
          <w:sz w:val="22"/>
          <w:szCs w:val="22"/>
          <w:lang w:val="en-US" w:eastAsia="zh-CN"/>
        </w:rPr>
        <w:t>测量并联谐振时，只能用光标来测量时间差进而计算相位差。可以放大图像，并统一标准，把光标对准宽度中心点的位置，能最大限度地消除由于主观估计带来的误差。</w:t>
      </w:r>
    </w:p>
    <w:p>
      <w:pPr>
        <w:numPr>
          <w:ilvl w:val="0"/>
          <w:numId w:val="0"/>
        </w:numPr>
        <w:kinsoku w:val="0"/>
        <w:autoSpaceDE w:val="0"/>
        <w:autoSpaceDN w:val="0"/>
        <w:bidi w:val="0"/>
        <w:adjustRightInd w:val="0"/>
        <w:snapToGrid w:val="0"/>
        <w:spacing w:line="360" w:lineRule="auto"/>
        <w:ind w:left="0" w:leftChars="0" w:firstLine="440" w:firstLineChars="200"/>
        <w:jc w:val="left"/>
        <w:textAlignment w:val="baseline"/>
        <w:rPr>
          <w:rFonts w:hint="eastAsia"/>
          <w:sz w:val="22"/>
          <w:szCs w:val="22"/>
          <w:lang w:val="en-US" w:eastAsia="zh-CN"/>
        </w:rPr>
      </w:pPr>
    </w:p>
    <w:p>
      <w:pPr>
        <w:numPr>
          <w:ilvl w:val="0"/>
          <w:numId w:val="0"/>
        </w:numPr>
        <w:kinsoku w:val="0"/>
        <w:autoSpaceDE w:val="0"/>
        <w:autoSpaceDN w:val="0"/>
        <w:bidi w:val="0"/>
        <w:adjustRightInd w:val="0"/>
        <w:snapToGrid w:val="0"/>
        <w:spacing w:line="360" w:lineRule="auto"/>
        <w:ind w:left="0" w:leftChars="0" w:firstLine="440" w:firstLineChars="200"/>
        <w:jc w:val="left"/>
        <w:textAlignment w:val="baseline"/>
        <w:rPr>
          <w:rFonts w:hint="eastAsia"/>
          <w:sz w:val="22"/>
          <w:szCs w:val="22"/>
          <w:lang w:val="en-US" w:eastAsia="zh-CN"/>
        </w:rPr>
      </w:pPr>
    </w:p>
    <w:p>
      <w:pPr>
        <w:numPr>
          <w:ilvl w:val="0"/>
          <w:numId w:val="0"/>
        </w:numPr>
        <w:kinsoku w:val="0"/>
        <w:autoSpaceDE w:val="0"/>
        <w:autoSpaceDN w:val="0"/>
        <w:bidi w:val="0"/>
        <w:adjustRightInd w:val="0"/>
        <w:snapToGrid w:val="0"/>
        <w:spacing w:line="360" w:lineRule="auto"/>
        <w:ind w:left="0" w:leftChars="0" w:firstLine="440" w:firstLineChars="200"/>
        <w:jc w:val="left"/>
        <w:textAlignment w:val="baseline"/>
        <w:rPr>
          <w:rFonts w:hint="default"/>
          <w:sz w:val="22"/>
          <w:szCs w:val="22"/>
          <w:lang w:val="en-US" w:eastAsia="zh-CN"/>
        </w:rPr>
      </w:pPr>
    </w:p>
    <w:p>
      <w:pPr>
        <w:numPr>
          <w:ilvl w:val="0"/>
          <w:numId w:val="2"/>
        </w:numPr>
        <w:bidi w:val="0"/>
        <w:spacing w:line="360" w:lineRule="auto"/>
        <w:jc w:val="center"/>
        <w:rPr>
          <w:rFonts w:hint="eastAsia" w:ascii="黑体" w:hAnsi="黑体" w:eastAsia="黑体" w:cs="黑体"/>
          <w:b/>
          <w:bCs/>
          <w:snapToGrid w:val="0"/>
          <w:color w:val="000000"/>
          <w:kern w:val="0"/>
          <w:sz w:val="32"/>
          <w:szCs w:val="32"/>
          <w:lang w:val="en-US" w:eastAsia="zh-CN" w:bidi="ar-SA"/>
        </w:rPr>
      </w:pPr>
      <w:r>
        <w:rPr>
          <w:rFonts w:hint="eastAsia" w:ascii="黑体" w:hAnsi="黑体" w:eastAsia="黑体" w:cs="黑体"/>
          <w:b/>
          <w:bCs/>
          <w:snapToGrid w:val="0"/>
          <w:color w:val="000000"/>
          <w:kern w:val="0"/>
          <w:sz w:val="32"/>
          <w:szCs w:val="32"/>
          <w:lang w:val="en-US" w:eastAsia="zh-CN" w:bidi="ar-SA"/>
        </w:rPr>
        <w:t>【实验内容与数据分析处理】</w:t>
      </w:r>
    </w:p>
    <w:p>
      <w:pPr>
        <w:numPr>
          <w:ilvl w:val="0"/>
          <w:numId w:val="0"/>
        </w:numPr>
        <w:kinsoku w:val="0"/>
        <w:autoSpaceDE w:val="0"/>
        <w:autoSpaceDN w:val="0"/>
        <w:bidi w:val="0"/>
        <w:adjustRightInd w:val="0"/>
        <w:snapToGrid w:val="0"/>
        <w:spacing w:line="360" w:lineRule="auto"/>
        <w:jc w:val="center"/>
        <w:textAlignment w:val="baseline"/>
        <w:rPr>
          <w:rFonts w:hint="eastAsia"/>
          <w:b/>
          <w:bCs/>
          <w:sz w:val="32"/>
          <w:szCs w:val="32"/>
          <w:lang w:val="en-US" w:eastAsia="zh-CN"/>
        </w:rPr>
      </w:pPr>
    </w:p>
    <w:p>
      <w:pPr>
        <w:numPr>
          <w:ilvl w:val="0"/>
          <w:numId w:val="0"/>
        </w:numPr>
        <w:kinsoku w:val="0"/>
        <w:autoSpaceDE w:val="0"/>
        <w:autoSpaceDN w:val="0"/>
        <w:bidi w:val="0"/>
        <w:adjustRightInd w:val="0"/>
        <w:snapToGrid w:val="0"/>
        <w:spacing w:line="360" w:lineRule="auto"/>
        <w:jc w:val="center"/>
        <w:textAlignment w:val="baseline"/>
        <w:rPr>
          <w:rFonts w:hint="eastAsia"/>
          <w:b/>
          <w:bCs/>
          <w:sz w:val="28"/>
          <w:szCs w:val="28"/>
          <w:lang w:val="en-US" w:eastAsia="zh-CN"/>
        </w:rPr>
      </w:pPr>
      <w:r>
        <w:rPr>
          <w:rFonts w:hint="default" w:ascii="Arial" w:hAnsi="Arial" w:eastAsia="Arial" w:cs="Arial"/>
          <w:b/>
          <w:bCs/>
          <w:snapToGrid w:val="0"/>
          <w:color w:val="000000"/>
          <w:kern w:val="0"/>
          <w:sz w:val="28"/>
          <w:szCs w:val="28"/>
          <w:lang w:val="en-US" w:eastAsia="zh-CN" w:bidi="ar-SA"/>
        </w:rPr>
        <w:t>1、</w:t>
      </w:r>
      <w:r>
        <w:rPr>
          <w:rFonts w:hint="eastAsia"/>
          <w:b/>
          <w:bCs/>
          <w:sz w:val="28"/>
          <w:szCs w:val="28"/>
          <w:lang w:val="en-US" w:eastAsia="zh-CN"/>
        </w:rPr>
        <w:t>测 RLC 串联电路的相频特性和幅频特性曲线</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测量电路如上述图一所示，实验中我们取</w:t>
      </w:r>
      <w:r>
        <w:rPr>
          <w:rFonts w:hint="eastAsia"/>
          <w:b w:val="0"/>
          <w:bCs w:val="0"/>
          <w:position w:val="-6"/>
          <w:sz w:val="22"/>
          <w:szCs w:val="22"/>
          <w:lang w:val="en-US" w:eastAsia="zh-CN"/>
        </w:rPr>
        <w:object>
          <v:shape id="_x0000_i1044" o:spt="75" type="#_x0000_t75" style="height:12.75pt;width:170.8pt;" o:ole="t" filled="f" o:preferrelative="t" stroked="f" coordsize="21600,21600">
            <v:path/>
            <v:fill on="f" focussize="0,0"/>
            <v:stroke on="f"/>
            <v:imagedata r:id="rId52" o:title=""/>
            <o:lock v:ext="edit" aspectratio="t"/>
            <w10:wrap type="none"/>
            <w10:anchorlock/>
          </v:shape>
          <o:OLEObject Type="Embed" ProgID="Equation.Ribbit" ShapeID="_x0000_i1044" DrawAspect="Content" ObjectID="_1468075744" r:id="rId51">
            <o:LockedField>false</o:LockedField>
          </o:OLEObject>
        </w:object>
      </w:r>
      <w:r>
        <w:rPr>
          <w:rFonts w:hint="eastAsia"/>
          <w:b w:val="0"/>
          <w:bCs w:val="0"/>
          <w:sz w:val="22"/>
          <w:szCs w:val="22"/>
          <w:lang w:val="en-US" w:eastAsia="zh-CN"/>
        </w:rPr>
        <w:t>，并用示波器的CH1,CH2通道分别观测RLC串联电路的总电压</w:t>
      </w:r>
      <w:r>
        <w:rPr>
          <w:rFonts w:hint="eastAsia"/>
          <w:b w:val="0"/>
          <w:bCs w:val="0"/>
          <w:position w:val="-6"/>
          <w:sz w:val="22"/>
          <w:szCs w:val="22"/>
          <w:lang w:val="en-US" w:eastAsia="zh-CN"/>
        </w:rPr>
        <w:object>
          <v:shape id="_x0000_i1045" o:spt="75" type="#_x0000_t75" style="height:9.4pt;width:7.1pt;" o:ole="t" filled="f" o:preferrelative="t" stroked="f" coordsize="21600,21600">
            <v:path/>
            <v:fill on="f" focussize="0,0"/>
            <v:stroke on="f"/>
            <v:imagedata r:id="rId54" o:title=""/>
            <o:lock v:ext="edit" aspectratio="t"/>
            <w10:wrap type="none"/>
            <w10:anchorlock/>
          </v:shape>
          <o:OLEObject Type="Embed" ProgID="Equation.Ribbit" ShapeID="_x0000_i1045" DrawAspect="Content" ObjectID="_1468075745" r:id="rId53">
            <o:LockedField>false</o:LockedField>
          </o:OLEObject>
        </w:object>
      </w:r>
      <w:r>
        <w:rPr>
          <w:rFonts w:hint="eastAsia"/>
          <w:b w:val="0"/>
          <w:bCs w:val="0"/>
          <w:sz w:val="22"/>
          <w:szCs w:val="22"/>
          <w:lang w:val="en-US" w:eastAsia="zh-CN"/>
        </w:rPr>
        <w:t>和电阻两端的电压</w:t>
      </w:r>
      <w:r>
        <w:rPr>
          <w:rFonts w:hint="eastAsia"/>
          <w:b w:val="0"/>
          <w:bCs w:val="0"/>
          <w:position w:val="-6"/>
          <w:sz w:val="22"/>
          <w:szCs w:val="22"/>
          <w:lang w:val="en-US" w:eastAsia="zh-CN"/>
        </w:rPr>
        <w:object>
          <v:shape id="_x0000_i1046" o:spt="75" type="#_x0000_t75" style="height:9.5pt;width:13.8pt;" o:ole="t" filled="f" o:preferrelative="t" stroked="f" coordsize="21600,21600">
            <v:path/>
            <v:fill on="f" focussize="0,0"/>
            <v:stroke on="f"/>
            <v:imagedata r:id="rId56" o:title=""/>
            <o:lock v:ext="edit" aspectratio="t"/>
            <w10:wrap type="none"/>
            <w10:anchorlock/>
          </v:shape>
          <o:OLEObject Type="Embed" ProgID="Equation.Ribbit" ShapeID="_x0000_i1046" DrawAspect="Content" ObjectID="_1468075746" r:id="rId55">
            <o:LockedField>false</o:LockedField>
          </o:OLEObject>
        </w:object>
      </w:r>
      <w:r>
        <w:rPr>
          <w:rFonts w:hint="eastAsia"/>
          <w:b w:val="0"/>
          <w:bCs w:val="0"/>
          <w:sz w:val="22"/>
          <w:szCs w:val="22"/>
          <w:lang w:val="en-US" w:eastAsia="zh-CN"/>
        </w:rPr>
        <w:t>。</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实际电路如下：</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default"/>
          <w:b w:val="0"/>
          <w:bCs w:val="0"/>
          <w:sz w:val="22"/>
          <w:szCs w:val="22"/>
          <w:lang w:val="en-US" w:eastAsia="zh-CN"/>
        </w:rPr>
      </w:pPr>
      <w:r>
        <w:rPr>
          <w:rFonts w:hint="default"/>
          <w:b w:val="0"/>
          <w:bCs w:val="0"/>
          <w:sz w:val="22"/>
          <w:szCs w:val="22"/>
          <w:lang w:val="en-US" w:eastAsia="zh-CN"/>
        </w:rPr>
        <w:drawing>
          <wp:inline distT="0" distB="0" distL="114300" distR="114300">
            <wp:extent cx="4874895" cy="2742565"/>
            <wp:effectExtent l="0" t="0" r="1905" b="635"/>
            <wp:docPr id="21" name="图片 21" descr="IMG_20231023_14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0231023_140645"/>
                    <pic:cNvPicPr>
                      <a:picLocks noChangeAspect="1"/>
                    </pic:cNvPicPr>
                  </pic:nvPicPr>
                  <pic:blipFill>
                    <a:blip r:embed="rId57"/>
                    <a:stretch>
                      <a:fillRect/>
                    </a:stretch>
                  </pic:blipFill>
                  <pic:spPr>
                    <a:xfrm>
                      <a:off x="0" y="0"/>
                      <a:ext cx="4874895" cy="2742565"/>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left"/>
        <w:textAlignment w:val="baseline"/>
        <w:rPr>
          <w:rFonts w:hint="eastAsia"/>
          <w:b/>
          <w:bCs/>
          <w:sz w:val="22"/>
          <w:szCs w:val="22"/>
          <w:lang w:val="en-US" w:eastAsia="zh-CN"/>
        </w:rPr>
      </w:pPr>
      <w:r>
        <w:rPr>
          <w:rFonts w:hint="eastAsia" w:ascii="Arial" w:hAnsi="Arial" w:eastAsia="Arial" w:cs="Arial"/>
          <w:b/>
          <w:bCs/>
          <w:snapToGrid w:val="0"/>
          <w:color w:val="000000"/>
          <w:kern w:val="0"/>
          <w:sz w:val="22"/>
          <w:szCs w:val="22"/>
          <w:lang w:val="en-US" w:eastAsia="zh-CN" w:bidi="ar-SA"/>
        </w:rPr>
        <w:t>（1）</w:t>
      </w:r>
      <w:r>
        <w:rPr>
          <w:rFonts w:hint="eastAsia"/>
          <w:b/>
          <w:bCs/>
          <w:sz w:val="22"/>
          <w:szCs w:val="22"/>
          <w:lang w:val="en-US" w:eastAsia="zh-CN"/>
        </w:rPr>
        <w:t>调串联电路谐振频率</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改变函数发生器的输出频率，当观察到示波器两通道的曲线相位差为零时，此时频率为谐振频率</w:t>
      </w:r>
      <w:r>
        <w:rPr>
          <w:rFonts w:hint="eastAsia"/>
          <w:b w:val="0"/>
          <w:bCs w:val="0"/>
          <w:position w:val="-6"/>
          <w:sz w:val="22"/>
          <w:szCs w:val="22"/>
          <w:lang w:val="en-US" w:eastAsia="zh-CN"/>
        </w:rPr>
        <w:object>
          <v:shape id="_x0000_i1047" o:spt="75" type="#_x0000_t75" style="height:12.5pt;width:10.1pt;" o:ole="t" filled="f" o:preferrelative="t" stroked="f" coordsize="21600,21600">
            <v:path/>
            <v:fill on="f" focussize="0,0"/>
            <v:stroke on="f"/>
            <v:imagedata r:id="rId16" o:title=""/>
            <o:lock v:ext="edit" aspectratio="t"/>
            <w10:wrap type="none"/>
            <w10:anchorlock/>
          </v:shape>
          <o:OLEObject Type="Embed" ProgID="Equation.Ribbit" ShapeID="_x0000_i1047" DrawAspect="Content" ObjectID="_1468075747" r:id="rId58">
            <o:LockedField>false</o:LockedField>
          </o:OLEObject>
        </w:object>
      </w:r>
      <w:r>
        <w:rPr>
          <w:rFonts w:hint="eastAsia"/>
          <w:b w:val="0"/>
          <w:bCs w:val="0"/>
          <w:sz w:val="22"/>
          <w:szCs w:val="22"/>
          <w:lang w:val="en-US" w:eastAsia="zh-CN"/>
        </w:rPr>
        <w:t>。更进一步地，我们利用万用表测量此时的</w:t>
      </w:r>
      <w:r>
        <w:rPr>
          <w:rFonts w:hint="eastAsia"/>
          <w:b w:val="0"/>
          <w:bCs w:val="0"/>
          <w:position w:val="-6"/>
          <w:sz w:val="22"/>
          <w:szCs w:val="22"/>
          <w:lang w:val="en-US" w:eastAsia="zh-CN"/>
        </w:rPr>
        <w:object>
          <v:shape id="_x0000_i1048" o:spt="75" type="#_x0000_t75" style="height:9.35pt;width:43.9pt;" o:ole="t" filled="f" o:preferrelative="t" stroked="f" coordsize="21600,21600">
            <v:path/>
            <v:fill on="f" focussize="0,0"/>
            <v:stroke on="f"/>
            <v:imagedata r:id="rId60" o:title=""/>
            <o:lock v:ext="edit" aspectratio="t"/>
            <w10:wrap type="none"/>
            <w10:anchorlock/>
          </v:shape>
          <o:OLEObject Type="Embed" ProgID="Equation.Ribbit" ShapeID="_x0000_i1048" DrawAspect="Content" ObjectID="_1468075748" r:id="rId59">
            <o:LockedField>false</o:LockedField>
          </o:OLEObject>
        </w:object>
      </w:r>
      <w:r>
        <w:rPr>
          <w:rFonts w:hint="eastAsia"/>
          <w:b w:val="0"/>
          <w:bCs w:val="0"/>
          <w:sz w:val="22"/>
          <w:szCs w:val="22"/>
          <w:lang w:val="en-US" w:eastAsia="zh-CN"/>
        </w:rPr>
        <w:t>，并利用</w:t>
      </w:r>
      <w:r>
        <w:rPr>
          <w:rFonts w:hint="eastAsia"/>
          <w:b w:val="0"/>
          <w:bCs w:val="0"/>
          <w:position w:val="-18"/>
          <w:sz w:val="22"/>
          <w:szCs w:val="22"/>
          <w:lang w:val="en-US" w:eastAsia="zh-CN"/>
        </w:rPr>
        <w:object>
          <v:shape id="_x0000_i1049" o:spt="75" type="#_x0000_t75" style="height:25.7pt;width:70.4pt;" o:ole="t" filled="f" o:preferrelative="t" stroked="f" coordsize="21600,21600">
            <v:path/>
            <v:fill on="f" focussize="0,0"/>
            <v:stroke on="f"/>
            <v:imagedata r:id="rId62" o:title=""/>
            <o:lock v:ext="edit" aspectratio="t"/>
            <w10:wrap type="none"/>
            <w10:anchorlock/>
          </v:shape>
          <o:OLEObject Type="Embed" ProgID="Equation.Ribbit" ShapeID="_x0000_i1049" DrawAspect="Content" ObjectID="_1468075749" r:id="rId61">
            <o:LockedField>false</o:LockedField>
          </o:OLEObject>
        </w:object>
      </w:r>
      <w:r>
        <w:rPr>
          <w:rFonts w:hint="eastAsia"/>
          <w:b w:val="0"/>
          <w:bCs w:val="0"/>
          <w:sz w:val="22"/>
          <w:szCs w:val="22"/>
          <w:lang w:val="en-US" w:eastAsia="zh-CN"/>
        </w:rPr>
        <w:t>计算Q值，并与理论值相比：</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b w:val="0"/>
          <w:bCs w:val="0"/>
          <w:sz w:val="22"/>
          <w:szCs w:val="22"/>
          <w:lang w:val="en-US" w:eastAsia="zh-CN"/>
        </w:rPr>
      </w:pPr>
      <w:r>
        <w:rPr>
          <w:rFonts w:hint="eastAsia"/>
          <w:b w:val="0"/>
          <w:bCs w:val="0"/>
          <w:sz w:val="22"/>
          <w:szCs w:val="22"/>
          <w:lang w:val="en-US" w:eastAsia="zh-CN"/>
        </w:rPr>
        <w:t>我的实验数据如下：</w:t>
      </w:r>
    </w:p>
    <w:tbl>
      <w:tblPr>
        <w:tblStyle w:val="7"/>
        <w:tblW w:w="95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5"/>
        <w:gridCol w:w="1662"/>
        <w:gridCol w:w="876"/>
        <w:gridCol w:w="804"/>
        <w:gridCol w:w="858"/>
        <w:gridCol w:w="1920"/>
        <w:gridCol w:w="2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1335"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eastAsia"/>
                <w:b w:val="0"/>
                <w:bCs w:val="0"/>
                <w:position w:val="-6"/>
                <w:sz w:val="22"/>
                <w:szCs w:val="22"/>
                <w:vertAlign w:val="baseline"/>
                <w:lang w:val="en-US" w:eastAsia="zh-CN"/>
              </w:rPr>
            </w:pPr>
            <w:r>
              <w:rPr>
                <w:rFonts w:hint="eastAsia"/>
                <w:b w:val="0"/>
                <w:bCs w:val="0"/>
                <w:sz w:val="22"/>
                <w:szCs w:val="22"/>
                <w:vertAlign w:val="baseline"/>
                <w:lang w:val="en-US" w:eastAsia="zh-CN"/>
              </w:rPr>
              <w:t>谐振频率</w:t>
            </w:r>
            <w:r>
              <w:rPr>
                <w:rFonts w:hint="eastAsia"/>
                <w:b w:val="0"/>
                <w:bCs w:val="0"/>
                <w:position w:val="-6"/>
                <w:sz w:val="22"/>
                <w:szCs w:val="22"/>
                <w:vertAlign w:val="baseline"/>
                <w:lang w:val="en-US" w:eastAsia="zh-CN"/>
              </w:rPr>
              <w:object>
                <v:shape id="_x0000_i1050" o:spt="75" type="#_x0000_t75" style="height:12.5pt;width:10.1pt;" o:ole="t" filled="f" o:preferrelative="t" stroked="f" coordsize="21600,21600">
                  <v:path/>
                  <v:fill on="f" focussize="0,0"/>
                  <v:stroke on="f"/>
                  <v:imagedata r:id="rId16" o:title=""/>
                  <o:lock v:ext="edit" aspectratio="t"/>
                  <w10:wrap type="none"/>
                  <w10:anchorlock/>
                </v:shape>
                <o:OLEObject Type="Embed" ProgID="Equation.Ribbit" ShapeID="_x0000_i1050" DrawAspect="Content" ObjectID="_1468075750" r:id="rId63">
                  <o:LockedField>false</o:LockedField>
                </o:OLEObject>
              </w:object>
            </w:r>
          </w:p>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(KHz)</w:t>
            </w:r>
          </w:p>
        </w:tc>
        <w:tc>
          <w:tcPr>
            <w:tcW w:w="1662"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position w:val="-6"/>
                <w:sz w:val="22"/>
                <w:szCs w:val="22"/>
                <w:vertAlign w:val="baseline"/>
                <w:lang w:val="en-US" w:eastAsia="zh-CN"/>
              </w:rPr>
            </w:pPr>
            <w:r>
              <w:rPr>
                <w:rFonts w:hint="default"/>
                <w:b w:val="0"/>
                <w:bCs w:val="0"/>
                <w:position w:val="-14"/>
                <w:sz w:val="22"/>
                <w:szCs w:val="22"/>
                <w:vertAlign w:val="baseline"/>
                <w:lang w:val="en-US" w:eastAsia="zh-CN"/>
              </w:rPr>
              <w:object>
                <v:shape id="_x0000_i1051" o:spt="75" type="#_x0000_t75" style="height:17.9pt;width:70.7pt;" o:ole="t" filled="f" o:preferrelative="t" stroked="f" coordsize="21600,21600">
                  <v:path/>
                  <v:fill on="f" focussize="0,0"/>
                  <v:stroke on="f"/>
                  <v:imagedata r:id="rId65" o:title=""/>
                  <o:lock v:ext="edit" aspectratio="t"/>
                  <w10:wrap type="none"/>
                  <w10:anchorlock/>
                </v:shape>
                <o:OLEObject Type="Embed" ProgID="Equation.Ribbit" ShapeID="_x0000_i1051" DrawAspect="Content" ObjectID="_1468075751" r:id="rId64">
                  <o:LockedField>false</o:LockedField>
                </o:OLEObject>
              </w:object>
            </w:r>
            <w:r>
              <w:rPr>
                <w:rFonts w:hint="eastAsia"/>
                <w:b w:val="0"/>
                <w:bCs w:val="0"/>
                <w:position w:val="-6"/>
                <w:sz w:val="22"/>
                <w:szCs w:val="22"/>
                <w:vertAlign w:val="baseline"/>
                <w:lang w:val="en-US" w:eastAsia="zh-CN"/>
              </w:rPr>
              <w:t>(KHz)</w:t>
            </w:r>
          </w:p>
        </w:tc>
        <w:tc>
          <w:tcPr>
            <w:tcW w:w="876"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default"/>
                <w:b w:val="0"/>
                <w:bCs w:val="0"/>
                <w:position w:val="-6"/>
                <w:sz w:val="22"/>
                <w:szCs w:val="22"/>
                <w:vertAlign w:val="baseline"/>
                <w:lang w:val="en-US" w:eastAsia="zh-CN"/>
              </w:rPr>
              <w:object>
                <v:shape id="_x0000_i1052" o:spt="75" type="#_x0000_t75" style="height:9.4pt;width:7.1pt;" o:ole="t" filled="f" o:preferrelative="t" stroked="f" coordsize="21600,21600">
                  <v:path/>
                  <v:fill on="f" focussize="0,0"/>
                  <v:stroke on="f"/>
                  <v:imagedata r:id="rId54" o:title=""/>
                  <o:lock v:ext="edit" aspectratio="t"/>
                  <w10:wrap type="none"/>
                  <w10:anchorlock/>
                </v:shape>
                <o:OLEObject Type="Embed" ProgID="Equation.Ribbit" ShapeID="_x0000_i1052" DrawAspect="Content" ObjectID="_1468075752" r:id="rId66">
                  <o:LockedField>false</o:LockedField>
                </o:OLEObject>
              </w:object>
            </w:r>
            <w:r>
              <w:rPr>
                <w:rFonts w:hint="eastAsia"/>
                <w:b w:val="0"/>
                <w:bCs w:val="0"/>
                <w:sz w:val="22"/>
                <w:szCs w:val="22"/>
                <w:vertAlign w:val="baseline"/>
                <w:lang w:val="en-US" w:eastAsia="zh-CN"/>
              </w:rPr>
              <w:t>(V)</w:t>
            </w:r>
          </w:p>
        </w:tc>
        <w:tc>
          <w:tcPr>
            <w:tcW w:w="80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position w:val="-6"/>
                <w:sz w:val="22"/>
                <w:szCs w:val="22"/>
                <w:vertAlign w:val="baseline"/>
                <w:lang w:val="en-US" w:eastAsia="zh-CN"/>
              </w:rPr>
              <w:object>
                <v:shape id="_x0000_i1053" o:spt="75" type="#_x0000_t75" style="height:9.35pt;width:12.95pt;" o:ole="t" filled="f" o:preferrelative="t" stroked="f" coordsize="21600,21600">
                  <v:path/>
                  <v:fill on="f" focussize="0,0"/>
                  <v:stroke on="f"/>
                  <v:imagedata r:id="rId68" o:title=""/>
                  <o:lock v:ext="edit" aspectratio="t"/>
                  <w10:wrap type="none"/>
                  <w10:anchorlock/>
                </v:shape>
                <o:OLEObject Type="Embed" ProgID="Equation.Ribbit" ShapeID="_x0000_i1053" DrawAspect="Content" ObjectID="_1468075753" r:id="rId67">
                  <o:LockedField>false</o:LockedField>
                </o:OLEObject>
              </w:object>
            </w:r>
            <w:r>
              <w:rPr>
                <w:rFonts w:hint="eastAsia"/>
                <w:b w:val="0"/>
                <w:bCs w:val="0"/>
                <w:sz w:val="22"/>
                <w:szCs w:val="22"/>
                <w:vertAlign w:val="baseline"/>
                <w:lang w:val="en-US" w:eastAsia="zh-CN"/>
              </w:rPr>
              <w:t>(V)</w:t>
            </w:r>
          </w:p>
        </w:tc>
        <w:tc>
          <w:tcPr>
            <w:tcW w:w="858"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position w:val="-6"/>
                <w:sz w:val="22"/>
                <w:szCs w:val="22"/>
                <w:vertAlign w:val="baseline"/>
                <w:lang w:val="en-US" w:eastAsia="zh-CN"/>
              </w:rPr>
              <w:object>
                <v:shape id="_x0000_i1054" o:spt="75" type="#_x0000_t75" style="height:9.5pt;width:13.8pt;" o:ole="t" filled="f" o:preferrelative="t" stroked="f" coordsize="21600,21600">
                  <v:path/>
                  <v:fill on="f" focussize="0,0"/>
                  <v:stroke on="f"/>
                  <v:imagedata r:id="rId70" o:title=""/>
                  <o:lock v:ext="edit" aspectratio="t"/>
                  <w10:wrap type="none"/>
                  <w10:anchorlock/>
                </v:shape>
                <o:OLEObject Type="Embed" ProgID="Equation.Ribbit" ShapeID="_x0000_i1054" DrawAspect="Content" ObjectID="_1468075754" r:id="rId69">
                  <o:LockedField>false</o:LockedField>
                </o:OLEObject>
              </w:object>
            </w:r>
            <w:r>
              <w:rPr>
                <w:rFonts w:hint="eastAsia"/>
                <w:b w:val="0"/>
                <w:bCs w:val="0"/>
                <w:sz w:val="22"/>
                <w:szCs w:val="22"/>
                <w:vertAlign w:val="baseline"/>
                <w:lang w:val="en-US" w:eastAsia="zh-CN"/>
              </w:rPr>
              <w:t>(V)</w:t>
            </w:r>
          </w:p>
        </w:tc>
        <w:tc>
          <w:tcPr>
            <w:tcW w:w="1920"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eastAsia"/>
                <w:b w:val="0"/>
                <w:bCs w:val="0"/>
                <w:sz w:val="22"/>
                <w:szCs w:val="22"/>
                <w:vertAlign w:val="baseline"/>
                <w:lang w:val="en-US" w:eastAsia="zh-CN"/>
              </w:rPr>
            </w:pPr>
            <w:r>
              <w:rPr>
                <w:rFonts w:hint="eastAsia"/>
                <w:b w:val="0"/>
                <w:bCs w:val="0"/>
                <w:position w:val="-16"/>
                <w:sz w:val="22"/>
                <w:szCs w:val="22"/>
                <w:vertAlign w:val="baseline"/>
                <w:lang w:val="en-US" w:eastAsia="zh-CN"/>
              </w:rPr>
              <w:object>
                <v:shape id="_x0000_i1055" o:spt="75" type="#_x0000_t75" style="height:23.3pt;width:74.15pt;" o:ole="t" filled="f" o:preferrelative="t" stroked="f" coordsize="21600,21600">
                  <v:path/>
                  <v:fill on="f" focussize="0,0"/>
                  <v:stroke on="f"/>
                  <v:imagedata r:id="rId72" o:title=""/>
                  <o:lock v:ext="edit" aspectratio="t"/>
                  <w10:wrap type="none"/>
                  <w10:anchorlock/>
                </v:shape>
                <o:OLEObject Type="Embed" ProgID="Equation.Ribbit" ShapeID="_x0000_i1055" DrawAspect="Content" ObjectID="_1468075755" r:id="rId71">
                  <o:LockedField>false</o:LockedField>
                </o:OLEObject>
              </w:object>
            </w:r>
          </w:p>
        </w:tc>
        <w:tc>
          <w:tcPr>
            <w:tcW w:w="209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eastAsia"/>
                <w:b w:val="0"/>
                <w:bCs w:val="0"/>
                <w:sz w:val="22"/>
                <w:szCs w:val="22"/>
                <w:vertAlign w:val="baseline"/>
                <w:lang w:val="en-US" w:eastAsia="zh-CN"/>
              </w:rPr>
            </w:pPr>
            <w:r>
              <w:rPr>
                <w:rFonts w:hint="eastAsia"/>
                <w:b w:val="0"/>
                <w:bCs w:val="0"/>
                <w:position w:val="-10"/>
                <w:sz w:val="22"/>
                <w:szCs w:val="22"/>
                <w:vertAlign w:val="baseline"/>
                <w:lang w:val="en-US" w:eastAsia="zh-CN"/>
              </w:rPr>
              <w:object>
                <v:shape id="_x0000_i1056" o:spt="75" type="#_x0000_t75" style="height:14.65pt;width:86.2pt;" o:ole="t" filled="f" o:preferrelative="t" stroked="f" coordsize="21600,21600">
                  <v:path/>
                  <v:fill on="f" focussize="0,0"/>
                  <v:stroke on="f"/>
                  <v:imagedata r:id="rId74" o:title=""/>
                  <o:lock v:ext="edit" aspectratio="t"/>
                  <w10:wrap type="none"/>
                  <w10:anchorlock/>
                </v:shape>
                <o:OLEObject Type="Embed" ProgID="Equation.Ribbit" ShapeID="_x0000_i1056" DrawAspect="Content" ObjectID="_1468075756" r:id="rId7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335"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2.251</w:t>
            </w:r>
          </w:p>
        </w:tc>
        <w:tc>
          <w:tcPr>
            <w:tcW w:w="1662"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2.2508</w:t>
            </w:r>
          </w:p>
        </w:tc>
        <w:tc>
          <w:tcPr>
            <w:tcW w:w="876"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0.712</w:t>
            </w:r>
          </w:p>
        </w:tc>
        <w:tc>
          <w:tcPr>
            <w:tcW w:w="80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8.16</w:t>
            </w:r>
          </w:p>
        </w:tc>
        <w:tc>
          <w:tcPr>
            <w:tcW w:w="858"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8.10</w:t>
            </w:r>
          </w:p>
        </w:tc>
        <w:tc>
          <w:tcPr>
            <w:tcW w:w="1920"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14.14</w:t>
            </w:r>
          </w:p>
        </w:tc>
        <w:tc>
          <w:tcPr>
            <w:tcW w:w="209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11.38/11.46</w:t>
            </w:r>
          </w:p>
        </w:tc>
      </w:tr>
    </w:tbl>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b w:val="0"/>
          <w:bCs w:val="0"/>
          <w:sz w:val="22"/>
          <w:szCs w:val="22"/>
          <w:lang w:val="en-US" w:eastAsia="zh-CN"/>
        </w:rPr>
      </w:pPr>
      <w:r>
        <w:rPr>
          <w:rFonts w:hint="eastAsia"/>
          <w:b w:val="0"/>
          <w:bCs w:val="0"/>
          <w:position w:val="-6"/>
          <w:sz w:val="22"/>
          <w:szCs w:val="22"/>
          <w:lang w:val="en-US" w:eastAsia="zh-CN"/>
        </w:rPr>
        <w:object>
          <v:shape id="_x0000_i1057" o:spt="75" type="#_x0000_t75" style="height:12.5pt;width:10.1pt;" o:ole="t" filled="f" o:preferrelative="t" stroked="f" coordsize="21600,21600">
            <v:path/>
            <v:fill on="f" focussize="0,0"/>
            <v:stroke on="f"/>
            <v:imagedata r:id="rId16" o:title=""/>
            <o:lock v:ext="edit" aspectratio="t"/>
            <w10:wrap type="none"/>
            <w10:anchorlock/>
          </v:shape>
          <o:OLEObject Type="Embed" ProgID="Equation.Ribbit" ShapeID="_x0000_i1057" DrawAspect="Content" ObjectID="_1468075757" r:id="rId75">
            <o:LockedField>false</o:LockedField>
          </o:OLEObject>
        </w:object>
      </w:r>
      <w:r>
        <w:rPr>
          <w:rFonts w:hint="eastAsia"/>
          <w:b w:val="0"/>
          <w:bCs w:val="0"/>
          <w:sz w:val="22"/>
          <w:szCs w:val="22"/>
          <w:lang w:val="en-US" w:eastAsia="zh-CN"/>
        </w:rPr>
        <w:t>的相对误差极小（0.008％），可见已经达到了极高的精度。</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Q值与理论值相差得比较大（18.95％），但更多的原因可能是实验器材和实验设计本身的原因，从后面的实验数据和结果可以印证这一点。</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b/>
          <w:bCs/>
          <w:sz w:val="22"/>
          <w:szCs w:val="22"/>
          <w:lang w:val="en-US" w:eastAsia="zh-CN"/>
        </w:rPr>
      </w:pPr>
      <w:r>
        <w:rPr>
          <w:rFonts w:hint="eastAsia" w:ascii="Arial" w:hAnsi="Arial" w:eastAsia="Arial" w:cs="Arial"/>
          <w:b/>
          <w:bCs/>
          <w:snapToGrid w:val="0"/>
          <w:color w:val="000000"/>
          <w:kern w:val="0"/>
          <w:sz w:val="22"/>
          <w:szCs w:val="22"/>
          <w:lang w:val="en-US" w:eastAsia="zh-CN" w:bidi="ar-SA"/>
        </w:rPr>
        <w:t>（2）</w:t>
      </w:r>
      <w:r>
        <w:rPr>
          <w:rFonts w:hint="eastAsia"/>
          <w:b/>
          <w:bCs/>
          <w:sz w:val="22"/>
          <w:szCs w:val="22"/>
          <w:lang w:val="en-US" w:eastAsia="zh-CN"/>
        </w:rPr>
        <w:t>测量相频特性曲线和幅频特性曲线</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在这一实验中，我们需保持电压</w:t>
      </w:r>
      <w:r>
        <w:rPr>
          <w:rFonts w:hint="eastAsia"/>
          <w:b w:val="0"/>
          <w:bCs w:val="0"/>
          <w:position w:val="-8"/>
          <w:sz w:val="22"/>
          <w:szCs w:val="22"/>
          <w:lang w:val="en-US" w:eastAsia="zh-CN"/>
        </w:rPr>
        <w:object>
          <v:shape id="_x0000_i1058" o:spt="75" type="#_x0000_t75" style="height:13.2pt;width:69.8pt;" o:ole="t" filled="f" o:preferrelative="t" stroked="f" coordsize="21600,21600">
            <v:path/>
            <v:fill on="f" focussize="0,0"/>
            <v:stroke on="f"/>
            <v:imagedata r:id="rId77" o:title=""/>
            <o:lock v:ext="edit" aspectratio="t"/>
            <w10:wrap type="none"/>
            <w10:anchorlock/>
          </v:shape>
          <o:OLEObject Type="Embed" ProgID="Equation.Ribbit" ShapeID="_x0000_i1058" DrawAspect="Content" ObjectID="_1468075758" r:id="rId76">
            <o:LockedField>false</o:LockedField>
          </o:OLEObject>
        </w:object>
      </w:r>
      <w:r>
        <w:rPr>
          <w:rFonts w:hint="eastAsia"/>
          <w:b w:val="0"/>
          <w:bCs w:val="0"/>
          <w:sz w:val="22"/>
          <w:szCs w:val="22"/>
          <w:lang w:val="en-US" w:eastAsia="zh-CN"/>
        </w:rPr>
        <w:t>，用示波器测出电压和电流的相位差</w:t>
      </w:r>
      <w:r>
        <w:rPr>
          <w:rFonts w:hint="eastAsia"/>
          <w:b w:val="0"/>
          <w:bCs w:val="0"/>
          <w:position w:val="-8"/>
          <w:sz w:val="22"/>
          <w:szCs w:val="22"/>
          <w:lang w:val="en-US" w:eastAsia="zh-CN"/>
        </w:rPr>
        <w:object>
          <v:shape id="_x0000_i1059" o:spt="75" type="#_x0000_t75" style="height:14pt;width:94.1pt;" o:ole="t" filled="f" o:preferrelative="t" stroked="f" coordsize="21600,21600">
            <v:path/>
            <v:fill on="f" focussize="0,0"/>
            <v:stroke on="f"/>
            <v:imagedata r:id="rId79" o:title=""/>
            <o:lock v:ext="edit" aspectratio="t"/>
            <w10:wrap type="none"/>
            <w10:anchorlock/>
          </v:shape>
          <o:OLEObject Type="Embed" ProgID="Equation.Ribbit" ShapeID="_x0000_i1059" DrawAspect="Content" ObjectID="_1468075759" r:id="rId78">
            <o:LockedField>false</o:LockedField>
          </o:OLEObject>
        </w:object>
      </w:r>
      <w:r>
        <w:rPr>
          <w:rFonts w:hint="eastAsia"/>
          <w:b w:val="0"/>
          <w:bCs w:val="0"/>
          <w:sz w:val="22"/>
          <w:szCs w:val="22"/>
          <w:lang w:val="en-US" w:eastAsia="zh-CN"/>
        </w:rPr>
        <w:t>，以及相应的</w:t>
      </w:r>
      <w:r>
        <w:rPr>
          <w:rFonts w:hint="eastAsia"/>
          <w:b w:val="0"/>
          <w:bCs w:val="0"/>
          <w:position w:val="-8"/>
          <w:sz w:val="22"/>
          <w:szCs w:val="22"/>
          <w:lang w:val="en-US" w:eastAsia="zh-CN"/>
        </w:rPr>
        <w:object>
          <v:shape id="_x0000_i1060" o:spt="75" type="#_x0000_t75" style="height:14pt;width:70pt;" o:ole="t" filled="f" o:preferrelative="t" stroked="f" coordsize="21600,21600">
            <v:path/>
            <v:fill on="f" focussize="0,0"/>
            <v:stroke on="f"/>
            <v:imagedata r:id="rId81" o:title=""/>
            <o:lock v:ext="edit" aspectratio="t"/>
            <w10:wrap type="none"/>
            <w10:anchorlock/>
          </v:shape>
          <o:OLEObject Type="Embed" ProgID="Equation.Ribbit" ShapeID="_x0000_i1060" DrawAspect="Content" ObjectID="_1468075760" r:id="rId80">
            <o:LockedField>false</o:LockedField>
          </o:OLEObject>
        </w:object>
      </w:r>
      <w:r>
        <w:rPr>
          <w:rFonts w:hint="eastAsia"/>
          <w:b w:val="0"/>
          <w:bCs w:val="0"/>
          <w:sz w:val="22"/>
          <w:szCs w:val="22"/>
          <w:lang w:val="en-US" w:eastAsia="zh-CN"/>
        </w:rPr>
        <w:t>。我们选择频率</w:t>
      </w:r>
      <w:r>
        <w:rPr>
          <w:rFonts w:hint="eastAsia"/>
          <w:b w:val="0"/>
          <w:bCs w:val="0"/>
          <w:position w:val="-8"/>
          <w:sz w:val="22"/>
          <w:szCs w:val="22"/>
          <w:lang w:val="en-US" w:eastAsia="zh-CN"/>
        </w:rPr>
        <w:object>
          <v:shape id="_x0000_i1061" o:spt="75" type="#_x0000_t75" style="height:14pt;width:43.7pt;" o:ole="t" filled="f" o:preferrelative="t" stroked="f" coordsize="21600,21600">
            <v:path/>
            <v:fill on="f" focussize="0,0"/>
            <v:stroke on="f"/>
            <v:imagedata r:id="rId83" o:title=""/>
            <o:lock v:ext="edit" aspectratio="t"/>
            <w10:wrap type="none"/>
            <w10:anchorlock/>
          </v:shape>
          <o:OLEObject Type="Embed" ProgID="Equation.Ribbit" ShapeID="_x0000_i1061" DrawAspect="Content" ObjectID="_1468075761" r:id="rId82">
            <o:LockedField>false</o:LockedField>
          </o:OLEObject>
        </w:object>
      </w:r>
      <w:r>
        <w:rPr>
          <w:rFonts w:hint="eastAsia"/>
          <w:b w:val="0"/>
          <w:bCs w:val="0"/>
          <w:sz w:val="22"/>
          <w:szCs w:val="22"/>
          <w:lang w:val="en-US" w:eastAsia="zh-CN"/>
        </w:rPr>
        <w:t>为1.88、2.00、2.08、2.15、2.19、2.22、2.24、2.25、2.26、2.275、2.30、2.36、2.43、2.62、3.18作为参考数值进行实验，并由此做出RLC串联电路的</w:t>
      </w:r>
      <w:r>
        <w:rPr>
          <w:rFonts w:hint="eastAsia"/>
          <w:b w:val="0"/>
          <w:bCs w:val="0"/>
          <w:position w:val="-6"/>
          <w:sz w:val="22"/>
          <w:szCs w:val="22"/>
          <w:lang w:val="en-US" w:eastAsia="zh-CN"/>
        </w:rPr>
        <w:object>
          <v:shape id="_x0000_i1062" o:spt="75" type="#_x0000_t75" style="height:12.75pt;width:29.4pt;" o:ole="t" filled="f" o:preferrelative="t" stroked="f" coordsize="21600,21600">
            <v:path/>
            <v:fill on="f" focussize="0,0"/>
            <v:stroke on="f"/>
            <v:imagedata r:id="rId85" o:title=""/>
            <o:lock v:ext="edit" aspectratio="t"/>
            <w10:wrap type="none"/>
            <w10:anchorlock/>
          </v:shape>
          <o:OLEObject Type="Embed" ProgID="Equation.Ribbit" ShapeID="_x0000_i1062" DrawAspect="Content" ObjectID="_1468075762" r:id="rId84">
            <o:LockedField>false</o:LockedField>
          </o:OLEObject>
        </w:object>
      </w:r>
      <w:r>
        <w:rPr>
          <w:rFonts w:hint="eastAsia"/>
          <w:b w:val="0"/>
          <w:bCs w:val="0"/>
          <w:sz w:val="22"/>
          <w:szCs w:val="22"/>
          <w:lang w:val="en-US" w:eastAsia="zh-CN"/>
        </w:rPr>
        <w:t>曲线和</w:t>
      </w:r>
      <w:r>
        <w:rPr>
          <w:rFonts w:hint="eastAsia"/>
          <w:b w:val="0"/>
          <w:bCs w:val="0"/>
          <w:position w:val="-6"/>
          <w:sz w:val="22"/>
          <w:szCs w:val="22"/>
          <w:lang w:val="en-US" w:eastAsia="zh-CN"/>
        </w:rPr>
        <w:object>
          <v:shape id="_x0000_i1063" o:spt="75" type="#_x0000_t75" style="height:12.5pt;width:25.9pt;" o:ole="t" filled="f" o:preferrelative="t" stroked="f" coordsize="21600,21600">
            <v:path/>
            <v:fill on="f" focussize="0,0"/>
            <v:stroke on="f"/>
            <v:imagedata r:id="rId87" o:title=""/>
            <o:lock v:ext="edit" aspectratio="t"/>
            <w10:wrap type="none"/>
            <w10:anchorlock/>
          </v:shape>
          <o:OLEObject Type="Embed" ProgID="Equation.Ribbit" ShapeID="_x0000_i1063" DrawAspect="Content" ObjectID="_1468075763" r:id="rId86">
            <o:LockedField>false</o:LockedField>
          </o:OLEObject>
        </w:object>
      </w:r>
      <w:r>
        <w:rPr>
          <w:rFonts w:hint="eastAsia"/>
          <w:b w:val="0"/>
          <w:bCs w:val="0"/>
          <w:sz w:val="22"/>
          <w:szCs w:val="22"/>
          <w:lang w:val="en-US" w:eastAsia="zh-CN"/>
        </w:rPr>
        <w:t>曲线，并且计算出Q值。</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下面是我的实验串联电路测试数据：</w:t>
      </w:r>
    </w:p>
    <w:tbl>
      <w:tblPr>
        <w:tblStyle w:val="6"/>
        <w:tblW w:w="9200" w:type="dxa"/>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76"/>
        <w:gridCol w:w="1740"/>
        <w:gridCol w:w="2238"/>
        <w:gridCol w:w="1896"/>
        <w:gridCol w:w="1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3"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ind w:firstLine="240" w:firstLineChars="10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position w:val="-8"/>
                <w:sz w:val="24"/>
                <w:szCs w:val="24"/>
                <w:u w:val="none"/>
                <w:lang w:val="en-US" w:eastAsia="zh-CN" w:bidi="ar"/>
              </w:rPr>
              <w:object>
                <v:shape id="_x0000_i1064" o:spt="75" type="#_x0000_t75" style="height:14pt;width:43.7pt;" o:ole="t" filled="f" o:preferrelative="t" stroked="f" coordsize="21600,21600">
                  <v:path/>
                  <v:fill on="f" focussize="0,0"/>
                  <v:stroke on="f"/>
                  <v:imagedata r:id="rId83" o:title=""/>
                  <o:lock v:ext="edit" aspectratio="t"/>
                  <w10:wrap type="none"/>
                  <w10:anchorlock/>
                </v:shape>
                <o:OLEObject Type="Embed" ProgID="Equation.Ribbit" ShapeID="_x0000_i1064" DrawAspect="Content" ObjectID="_1468075764" r:id="rId88">
                  <o:LockedField>false</o:LockedField>
                </o:OLEObject>
              </w:objec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position w:val="-8"/>
                <w:sz w:val="24"/>
                <w:szCs w:val="24"/>
                <w:u w:val="none"/>
                <w:lang w:eastAsia="zh-CN"/>
              </w:rPr>
              <w:object>
                <v:shape id="_x0000_i1065" o:spt="75" type="#_x0000_t75" style="height:14pt;width:38.9pt;" o:ole="t" filled="f" o:preferrelative="t" stroked="f" coordsize="21600,21600">
                  <v:path/>
                  <v:fill on="f" focussize="0,0"/>
                  <v:stroke on="f"/>
                  <v:imagedata r:id="rId90" o:title=""/>
                  <o:lock v:ext="edit" aspectratio="t"/>
                  <w10:wrap type="none"/>
                  <w10:anchorlock/>
                </v:shape>
                <o:OLEObject Type="Embed" ProgID="Equation.Ribbit" ShapeID="_x0000_i1065" DrawAspect="Content" ObjectID="_1468075765" r:id="rId89">
                  <o:LockedField>false</o:LockedField>
                </o:OLEObject>
              </w:object>
            </w:r>
            <w:r>
              <w:rPr>
                <w:rFonts w:hint="eastAsia" w:ascii="宋体" w:hAnsi="宋体" w:eastAsia="宋体" w:cs="宋体"/>
                <w:i w:val="0"/>
                <w:iCs w:val="0"/>
                <w:color w:val="000000"/>
                <w:sz w:val="24"/>
                <w:szCs w:val="24"/>
                <w:u w:val="none"/>
                <w:lang w:val="en-US" w:eastAsia="zh-CN"/>
              </w:rPr>
              <w:t xml:space="preserve"> </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position w:val="-8"/>
                <w:sz w:val="24"/>
                <w:szCs w:val="24"/>
                <w:u w:val="none"/>
                <w:lang w:val="en-US" w:eastAsia="zh-CN" w:bidi="ar"/>
              </w:rPr>
              <w:object>
                <v:shape id="_x0000_i1066" o:spt="75" type="#_x0000_t75" style="height:14pt;width:94.1pt;" o:ole="t" filled="f" o:preferrelative="t" stroked="f" coordsize="21600,21600">
                  <v:path/>
                  <v:fill on="f" focussize="0,0"/>
                  <v:stroke on="f"/>
                  <v:imagedata r:id="rId79" o:title=""/>
                  <o:lock v:ext="edit" aspectratio="t"/>
                  <w10:wrap type="none"/>
                  <w10:anchorlock/>
                </v:shape>
                <o:OLEObject Type="Embed" ProgID="Equation.Ribbit" ShapeID="_x0000_i1066" DrawAspect="Content" ObjectID="_1468075766" r:id="rId91">
                  <o:LockedField>false</o:LockedField>
                </o:OLEObject>
              </w:objec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position w:val="-8"/>
                <w:sz w:val="24"/>
                <w:szCs w:val="24"/>
                <w:u w:val="none"/>
                <w:lang w:val="en-US" w:eastAsia="zh-CN" w:bidi="ar"/>
              </w:rPr>
              <w:object>
                <v:shape id="_x0000_i1067" o:spt="75" type="#_x0000_t75" style="height:14pt;width:75.9pt;" o:ole="t" filled="f" o:preferrelative="t" stroked="f" coordsize="21600,21600">
                  <v:path/>
                  <v:fill on="f" focussize="0,0"/>
                  <v:stroke on="f"/>
                  <v:imagedata r:id="rId93" o:title=""/>
                  <o:lock v:ext="edit" aspectratio="t"/>
                  <w10:wrap type="none"/>
                  <w10:anchorlock/>
                </v:shape>
                <o:OLEObject Type="Embed" ProgID="Equation.Ribbit" ShapeID="_x0000_i1067" DrawAspect="Content" ObjectID="_1468075767" r:id="rId92">
                  <o:LockedField>false</o:LockedField>
                </o:OLEObject>
              </w:objec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position w:val="-8"/>
                <w:sz w:val="24"/>
                <w:szCs w:val="24"/>
                <w:u w:val="none"/>
                <w:lang w:val="en-US" w:eastAsia="zh-CN" w:bidi="ar"/>
              </w:rPr>
              <w:object>
                <v:shape id="_x0000_i1068" o:spt="75" type="#_x0000_t75" style="height:14pt;width:47.6pt;" o:ole="t" filled="f" o:preferrelative="t" stroked="f" coordsize="21600,21600">
                  <v:path/>
                  <v:fill on="f" focussize="0,0"/>
                  <v:stroke on="f"/>
                  <v:imagedata r:id="rId95" o:title=""/>
                  <o:lock v:ext="edit" aspectratio="t"/>
                  <w10:wrap type="none"/>
                  <w10:anchorlock/>
                </v:shape>
                <o:OLEObject Type="Embed" ProgID="Equation.Ribbit" ShapeID="_x0000_i1068" DrawAspect="Content" ObjectID="_1468075768" r:id="rId94">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7"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1.88</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eastAsia="zh-CN"/>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-79.47</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392</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3.92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2.00</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-70.12</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568</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5.68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2.08</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-59.25</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758</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7.58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2.15</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-45.77</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1070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10.70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2.19</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-29.68</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1300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2.22</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-16.51</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1440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14.40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2.24</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-6.041</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1490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14.90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2.25</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0.5188</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1510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15.10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2.26</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3.815</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1500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2.275</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12.49</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1450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14.50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2.30</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24.30</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1330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2.36</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44.15</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1020</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2.43</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57.62</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753</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7.53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2.62</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69.63</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383</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3.83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147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3.18</w:t>
            </w:r>
          </w:p>
        </w:tc>
        <w:tc>
          <w:tcPr>
            <w:tcW w:w="17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sz w:val="24"/>
                <w:szCs w:val="24"/>
                <w:u w:val="none"/>
                <w:lang w:val="en-US" w:eastAsia="zh-CN"/>
              </w:rPr>
              <w:t>2.00</w:t>
            </w:r>
          </w:p>
        </w:tc>
        <w:tc>
          <w:tcPr>
            <w:tcW w:w="223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73.67</w:t>
            </w:r>
          </w:p>
        </w:tc>
        <w:tc>
          <w:tcPr>
            <w:tcW w:w="1896"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159</w:t>
            </w:r>
          </w:p>
        </w:tc>
        <w:tc>
          <w:tcPr>
            <w:tcW w:w="18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1.59</w:t>
            </w:r>
          </w:p>
        </w:tc>
      </w:tr>
    </w:tbl>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b w:val="0"/>
          <w:bCs w:val="0"/>
          <w:sz w:val="22"/>
          <w:szCs w:val="22"/>
          <w:lang w:val="en-US" w:eastAsia="zh-CN"/>
        </w:rPr>
      </w:pPr>
    </w:p>
    <w:p>
      <w:pPr>
        <w:numPr>
          <w:ilvl w:val="0"/>
          <w:numId w:val="0"/>
        </w:numPr>
        <w:kinsoku w:val="0"/>
        <w:autoSpaceDE w:val="0"/>
        <w:autoSpaceDN w:val="0"/>
        <w:bidi w:val="0"/>
        <w:adjustRightInd w:val="0"/>
        <w:snapToGrid w:val="0"/>
        <w:spacing w:line="360" w:lineRule="auto"/>
        <w:jc w:val="left"/>
        <w:textAlignment w:val="baseline"/>
        <w:rPr>
          <w:rFonts w:hint="default"/>
          <w:b/>
          <w:bCs/>
          <w:sz w:val="22"/>
          <w:szCs w:val="22"/>
          <w:lang w:val="en-US" w:eastAsia="zh-CN"/>
        </w:rPr>
      </w:pPr>
      <w:r>
        <w:rPr>
          <w:rFonts w:hint="eastAsia"/>
          <w:b/>
          <w:bCs/>
          <w:sz w:val="22"/>
          <w:szCs w:val="22"/>
          <w:lang w:val="en-US" w:eastAsia="zh-CN"/>
        </w:rPr>
        <w:t>（3）处理实验数据：</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该表为原始数据记录表格，将该数据导入 Excel 中，利用 Excel 来处理数据。据此做出相频特性曲线和幅频特性曲线：</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p>
    <w:p>
      <w:pPr>
        <w:numPr>
          <w:ilvl w:val="0"/>
          <w:numId w:val="0"/>
        </w:numPr>
        <w:kinsoku w:val="0"/>
        <w:autoSpaceDE w:val="0"/>
        <w:autoSpaceDN w:val="0"/>
        <w:bidi w:val="0"/>
        <w:adjustRightInd w:val="0"/>
        <w:snapToGrid w:val="0"/>
        <w:spacing w:line="360" w:lineRule="auto"/>
        <w:jc w:val="left"/>
        <w:textAlignment w:val="baseline"/>
        <w:rPr>
          <w:rFonts w:hint="default"/>
          <w:b w:val="0"/>
          <w:bCs w:val="0"/>
          <w:sz w:val="22"/>
          <w:szCs w:val="22"/>
          <w:lang w:val="en-US" w:eastAsia="zh-CN"/>
        </w:rPr>
      </w:pPr>
      <w:r>
        <w:rPr>
          <w:rFonts w:hint="default"/>
          <w:b w:val="0"/>
          <w:bCs w:val="0"/>
          <w:sz w:val="22"/>
          <w:szCs w:val="22"/>
          <w:lang w:val="en-US" w:eastAsia="zh-CN"/>
        </w:rPr>
        <w:drawing>
          <wp:inline distT="0" distB="0" distL="114300" distR="114300">
            <wp:extent cx="6114415" cy="3081020"/>
            <wp:effectExtent l="0" t="0" r="635" b="5080"/>
            <wp:docPr id="8" name="图片 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
                    <pic:cNvPicPr>
                      <a:picLocks noChangeAspect="1"/>
                    </pic:cNvPicPr>
                  </pic:nvPicPr>
                  <pic:blipFill>
                    <a:blip r:embed="rId96"/>
                    <a:stretch>
                      <a:fillRect/>
                    </a:stretch>
                  </pic:blipFill>
                  <pic:spPr>
                    <a:xfrm>
                      <a:off x="0" y="0"/>
                      <a:ext cx="6114415" cy="308102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both"/>
        <w:textAlignment w:val="baseline"/>
        <w:rPr>
          <w:rFonts w:hint="default"/>
          <w:b w:val="0"/>
          <w:bCs w:val="0"/>
          <w:sz w:val="22"/>
          <w:szCs w:val="22"/>
          <w:lang w:val="en-US" w:eastAsia="zh-CN"/>
        </w:rPr>
      </w:pPr>
      <w:r>
        <w:rPr>
          <w:rFonts w:hint="default"/>
          <w:b w:val="0"/>
          <w:bCs w:val="0"/>
          <w:sz w:val="22"/>
          <w:szCs w:val="22"/>
          <w:lang w:val="en-US" w:eastAsia="zh-CN"/>
        </w:rPr>
        <w:drawing>
          <wp:inline distT="0" distB="0" distL="114300" distR="114300">
            <wp:extent cx="6109970" cy="3098800"/>
            <wp:effectExtent l="0" t="0" r="5080" b="6350"/>
            <wp:docPr id="6"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
                    <pic:cNvPicPr>
                      <a:picLocks noChangeAspect="1"/>
                    </pic:cNvPicPr>
                  </pic:nvPicPr>
                  <pic:blipFill>
                    <a:blip r:embed="rId97"/>
                    <a:stretch>
                      <a:fillRect/>
                    </a:stretch>
                  </pic:blipFill>
                  <pic:spPr>
                    <a:xfrm>
                      <a:off x="0" y="0"/>
                      <a:ext cx="6109970" cy="309880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我们可以利用：</w:t>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lang w:val="en-US" w:eastAsia="zh-CN"/>
        </w:rPr>
      </w:pPr>
      <w:r>
        <w:rPr>
          <w:rFonts w:hint="default"/>
          <w:b w:val="0"/>
          <w:bCs w:val="0"/>
          <w:position w:val="-22"/>
          <w:sz w:val="22"/>
          <w:szCs w:val="22"/>
          <w:lang w:val="en-US" w:eastAsia="zh-CN"/>
        </w:rPr>
        <w:object>
          <v:shape id="_x0000_i1069" o:spt="75" type="#_x0000_t75" style="height:28.6pt;width:93.1pt;" o:ole="t" filled="f" o:preferrelative="t" stroked="f" coordsize="21600,21600">
            <v:path/>
            <v:fill on="f" focussize="0,0"/>
            <v:stroke on="f"/>
            <v:imagedata r:id="rId99" o:title=""/>
            <o:lock v:ext="edit" aspectratio="t"/>
            <w10:wrap type="none"/>
            <w10:anchorlock/>
          </v:shape>
          <o:OLEObject Type="Embed" ProgID="Equation.Ribbit" ShapeID="_x0000_i1069" DrawAspect="Content" ObjectID="_1468075769" r:id="rId98">
            <o:LockedField>false</o:LockedField>
          </o:OLEObject>
        </w:object>
      </w:r>
    </w:p>
    <w:p>
      <w:pPr>
        <w:numPr>
          <w:ilvl w:val="0"/>
          <w:numId w:val="0"/>
        </w:numPr>
        <w:kinsoku w:val="0"/>
        <w:autoSpaceDE w:val="0"/>
        <w:autoSpaceDN w:val="0"/>
        <w:bidi w:val="0"/>
        <w:adjustRightInd w:val="0"/>
        <w:snapToGrid w:val="0"/>
        <w:spacing w:line="360" w:lineRule="auto"/>
        <w:jc w:val="left"/>
        <w:textAlignment w:val="baseline"/>
        <w:rPr>
          <w:rFonts w:hint="eastAsia"/>
          <w:b w:val="0"/>
          <w:bCs w:val="0"/>
          <w:sz w:val="22"/>
          <w:szCs w:val="22"/>
          <w:lang w:val="en-US" w:eastAsia="zh-CN"/>
        </w:rPr>
      </w:pPr>
      <w:r>
        <w:rPr>
          <w:rFonts w:hint="eastAsia"/>
          <w:b w:val="0"/>
          <w:bCs w:val="0"/>
          <w:sz w:val="22"/>
          <w:szCs w:val="22"/>
          <w:lang w:val="en-US" w:eastAsia="zh-CN"/>
        </w:rPr>
        <w:t>求得Q值，为此，利用Get Data软件来处理相频特性曲线（将其导入Get Data并建立坐标系）：</w:t>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lang w:val="en-US" w:eastAsia="zh-CN"/>
        </w:rPr>
      </w:pPr>
      <w:r>
        <w:rPr>
          <w:sz w:val="22"/>
          <w:szCs w:val="22"/>
        </w:rPr>
        <w:drawing>
          <wp:inline distT="0" distB="0" distL="114300" distR="114300">
            <wp:extent cx="5535295" cy="3291205"/>
            <wp:effectExtent l="0" t="0" r="8255" b="4445"/>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4"/>
                    <pic:cNvPicPr>
                      <a:picLocks noChangeAspect="1"/>
                    </pic:cNvPicPr>
                  </pic:nvPicPr>
                  <pic:blipFill>
                    <a:blip r:embed="rId100"/>
                    <a:stretch>
                      <a:fillRect/>
                    </a:stretch>
                  </pic:blipFill>
                  <pic:spPr>
                    <a:xfrm>
                      <a:off x="0" y="0"/>
                      <a:ext cx="5535295" cy="3291205"/>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从而可得</w:t>
      </w:r>
    </w:p>
    <w:p>
      <w:pPr>
        <w:numPr>
          <w:ilvl w:val="0"/>
          <w:numId w:val="0"/>
        </w:numPr>
        <w:kinsoku w:val="0"/>
        <w:autoSpaceDE w:val="0"/>
        <w:autoSpaceDN w:val="0"/>
        <w:bidi w:val="0"/>
        <w:adjustRightInd w:val="0"/>
        <w:snapToGrid w:val="0"/>
        <w:spacing w:line="360" w:lineRule="auto"/>
        <w:jc w:val="center"/>
        <w:textAlignment w:val="baseline"/>
        <w:rPr>
          <w:rFonts w:hint="eastAsia"/>
          <w:b w:val="0"/>
          <w:bCs w:val="0"/>
          <w:position w:val="-18"/>
          <w:sz w:val="22"/>
          <w:szCs w:val="22"/>
          <w:lang w:val="en-US" w:eastAsia="zh-CN"/>
        </w:rPr>
      </w:pPr>
      <w:r>
        <w:rPr>
          <w:rFonts w:hint="eastAsia"/>
          <w:b w:val="0"/>
          <w:bCs w:val="0"/>
          <w:position w:val="-18"/>
          <w:sz w:val="22"/>
          <w:szCs w:val="22"/>
          <w:lang w:val="en-US" w:eastAsia="zh-CN"/>
        </w:rPr>
        <w:object>
          <v:shape id="_x0000_i1070" o:spt="75" type="#_x0000_t75" style="height:29.05pt;width:119.5pt;" o:ole="t" filled="f" o:preferrelative="t" stroked="f" coordsize="21600,21600">
            <v:path/>
            <v:fill on="f" focussize="0,0"/>
            <v:stroke on="f"/>
            <v:imagedata r:id="rId102" o:title=""/>
            <o:lock v:ext="edit" aspectratio="t"/>
            <w10:wrap type="none"/>
            <w10:anchorlock/>
          </v:shape>
          <o:OLEObject Type="Embed" ProgID="Equation.Ribbit" ShapeID="_x0000_i1070" DrawAspect="Content" ObjectID="_1468075770" r:id="rId101">
            <o:LockedField>false</o:LockedField>
          </o:OLEObject>
        </w:object>
      </w:r>
    </w:p>
    <w:p>
      <w:pPr>
        <w:numPr>
          <w:ilvl w:val="0"/>
          <w:numId w:val="0"/>
        </w:numPr>
        <w:kinsoku w:val="0"/>
        <w:autoSpaceDE w:val="0"/>
        <w:autoSpaceDN w:val="0"/>
        <w:bidi w:val="0"/>
        <w:adjustRightInd w:val="0"/>
        <w:snapToGrid w:val="0"/>
        <w:spacing w:line="360" w:lineRule="auto"/>
        <w:jc w:val="both"/>
        <w:textAlignment w:val="baseline"/>
        <w:rPr>
          <w:rFonts w:hint="eastAsia"/>
          <w:b w:val="0"/>
          <w:bCs w:val="0"/>
          <w:position w:val="-18"/>
          <w:sz w:val="22"/>
          <w:szCs w:val="22"/>
          <w:lang w:val="en-US" w:eastAsia="zh-CN"/>
        </w:rPr>
      </w:pPr>
      <w:r>
        <w:rPr>
          <w:rFonts w:hint="eastAsia"/>
          <w:b w:val="0"/>
          <w:bCs w:val="0"/>
          <w:position w:val="-18"/>
          <w:sz w:val="22"/>
          <w:szCs w:val="22"/>
          <w:lang w:val="en-US" w:eastAsia="zh-CN"/>
        </w:rPr>
        <w:t>这个数据与上述直接用Q理论值（14.14）相差很小（0.21％）。</w:t>
      </w:r>
    </w:p>
    <w:p>
      <w:pPr>
        <w:numPr>
          <w:ilvl w:val="0"/>
          <w:numId w:val="0"/>
        </w:numPr>
        <w:kinsoku w:val="0"/>
        <w:autoSpaceDE w:val="0"/>
        <w:autoSpaceDN w:val="0"/>
        <w:bidi w:val="0"/>
        <w:adjustRightInd w:val="0"/>
        <w:snapToGrid w:val="0"/>
        <w:spacing w:line="360" w:lineRule="auto"/>
        <w:jc w:val="both"/>
        <w:textAlignment w:val="baseline"/>
        <w:rPr>
          <w:rFonts w:hint="eastAsia"/>
          <w:b w:val="0"/>
          <w:bCs w:val="0"/>
          <w:position w:val="-18"/>
          <w:sz w:val="22"/>
          <w:szCs w:val="22"/>
          <w:lang w:val="en-US" w:eastAsia="zh-CN"/>
        </w:rPr>
      </w:pPr>
    </w:p>
    <w:p>
      <w:pPr>
        <w:numPr>
          <w:ilvl w:val="0"/>
          <w:numId w:val="0"/>
        </w:numPr>
        <w:kinsoku w:val="0"/>
        <w:autoSpaceDE w:val="0"/>
        <w:autoSpaceDN w:val="0"/>
        <w:bidi w:val="0"/>
        <w:adjustRightInd w:val="0"/>
        <w:snapToGrid w:val="0"/>
        <w:spacing w:line="360" w:lineRule="auto"/>
        <w:jc w:val="both"/>
        <w:textAlignment w:val="baseline"/>
        <w:rPr>
          <w:rFonts w:hint="eastAsia"/>
          <w:b w:val="0"/>
          <w:bCs w:val="0"/>
          <w:position w:val="-18"/>
          <w:sz w:val="22"/>
          <w:szCs w:val="22"/>
          <w:lang w:val="en-US" w:eastAsia="zh-CN"/>
        </w:rPr>
      </w:pPr>
    </w:p>
    <w:p>
      <w:pPr>
        <w:numPr>
          <w:ilvl w:val="0"/>
          <w:numId w:val="0"/>
        </w:numPr>
        <w:kinsoku w:val="0"/>
        <w:autoSpaceDE w:val="0"/>
        <w:autoSpaceDN w:val="0"/>
        <w:bidi w:val="0"/>
        <w:adjustRightInd w:val="0"/>
        <w:snapToGrid w:val="0"/>
        <w:spacing w:line="360" w:lineRule="auto"/>
        <w:jc w:val="both"/>
        <w:textAlignment w:val="baseline"/>
        <w:rPr>
          <w:rFonts w:hint="eastAsia"/>
          <w:b w:val="0"/>
          <w:bCs w:val="0"/>
          <w:position w:val="-18"/>
          <w:sz w:val="22"/>
          <w:szCs w:val="22"/>
          <w:lang w:val="en-US" w:eastAsia="zh-CN"/>
        </w:rPr>
      </w:pPr>
    </w:p>
    <w:p>
      <w:pPr>
        <w:numPr>
          <w:ilvl w:val="0"/>
          <w:numId w:val="0"/>
        </w:numPr>
        <w:kinsoku w:val="0"/>
        <w:autoSpaceDE w:val="0"/>
        <w:autoSpaceDN w:val="0"/>
        <w:bidi w:val="0"/>
        <w:adjustRightInd w:val="0"/>
        <w:snapToGrid w:val="0"/>
        <w:spacing w:line="360" w:lineRule="auto"/>
        <w:jc w:val="both"/>
        <w:textAlignment w:val="baseline"/>
        <w:rPr>
          <w:rFonts w:hint="default"/>
          <w:b w:val="0"/>
          <w:bCs w:val="0"/>
          <w:position w:val="-18"/>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同样地处理辐频特性曲线：</w:t>
      </w:r>
    </w:p>
    <w:p>
      <w:pPr>
        <w:numPr>
          <w:ilvl w:val="0"/>
          <w:numId w:val="0"/>
        </w:numPr>
        <w:kinsoku w:val="0"/>
        <w:autoSpaceDE w:val="0"/>
        <w:autoSpaceDN w:val="0"/>
        <w:bidi w:val="0"/>
        <w:adjustRightInd w:val="0"/>
        <w:snapToGrid w:val="0"/>
        <w:spacing w:line="360" w:lineRule="auto"/>
        <w:jc w:val="both"/>
        <w:textAlignment w:val="baseline"/>
        <w:rPr>
          <w:rFonts w:hint="eastAsia"/>
          <w:b w:val="0"/>
          <w:bCs w:val="0"/>
          <w:sz w:val="22"/>
          <w:szCs w:val="22"/>
          <w:lang w:val="en-US" w:eastAsia="zh-CN"/>
        </w:rPr>
      </w:pPr>
      <w:r>
        <w:rPr>
          <w:sz w:val="22"/>
          <w:szCs w:val="22"/>
        </w:rPr>
        <w:drawing>
          <wp:inline distT="0" distB="0" distL="114300" distR="114300">
            <wp:extent cx="6102985" cy="3629025"/>
            <wp:effectExtent l="0" t="0" r="2540" b="0"/>
            <wp:docPr id="1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6"/>
                    <pic:cNvPicPr>
                      <a:picLocks noChangeAspect="1"/>
                    </pic:cNvPicPr>
                  </pic:nvPicPr>
                  <pic:blipFill>
                    <a:blip r:embed="rId103"/>
                    <a:stretch>
                      <a:fillRect/>
                    </a:stretch>
                  </pic:blipFill>
                  <pic:spPr>
                    <a:xfrm>
                      <a:off x="0" y="0"/>
                      <a:ext cx="6102985" cy="3629025"/>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可以得到</w:t>
      </w:r>
      <w:r>
        <w:rPr>
          <w:rFonts w:hint="eastAsia"/>
          <w:b w:val="0"/>
          <w:bCs w:val="0"/>
          <w:position w:val="-6"/>
          <w:sz w:val="22"/>
          <w:szCs w:val="22"/>
          <w:lang w:val="en-US" w:eastAsia="zh-CN"/>
        </w:rPr>
        <w:object>
          <v:shape id="_x0000_i1071" o:spt="75" type="#_x0000_t75" style="height:12.75pt;width:94.9pt;" o:ole="t" filled="f" o:preferrelative="t" stroked="f" coordsize="21600,21600">
            <v:path/>
            <v:fill on="f" focussize="0,0"/>
            <v:stroke on="f"/>
            <v:imagedata r:id="rId105" o:title=""/>
            <o:lock v:ext="edit" aspectratio="t"/>
            <w10:wrap type="none"/>
            <w10:anchorlock/>
          </v:shape>
          <o:OLEObject Type="Embed" ProgID="Equation.Ribbit" ShapeID="_x0000_i1071" DrawAspect="Content" ObjectID="_1468075771" r:id="rId104">
            <o:LockedField>false</o:LockedField>
          </o:OLEObject>
        </w:object>
      </w:r>
      <w:r>
        <w:rPr>
          <w:rFonts w:hint="eastAsia"/>
          <w:b w:val="0"/>
          <w:bCs w:val="0"/>
          <w:sz w:val="22"/>
          <w:szCs w:val="22"/>
          <w:lang w:val="en-US" w:eastAsia="zh-CN"/>
        </w:rPr>
        <w:t>，所以去找数据点为</w:t>
      </w:r>
      <w:r>
        <w:rPr>
          <w:rFonts w:hint="eastAsia"/>
          <w:b w:val="0"/>
          <w:bCs w:val="0"/>
          <w:position w:val="-8"/>
          <w:sz w:val="22"/>
          <w:szCs w:val="22"/>
          <w:lang w:val="en-US" w:eastAsia="zh-CN"/>
        </w:rPr>
        <w:object>
          <v:shape id="_x0000_i1072" o:spt="75" type="#_x0000_t75" style="height:15.4pt;width:113.4pt;" o:ole="t" filled="f" o:preferrelative="t" stroked="f" coordsize="21600,21600">
            <v:path/>
            <v:fill on="f" focussize="0,0"/>
            <v:stroke on="f"/>
            <v:imagedata r:id="rId107" o:title=""/>
            <o:lock v:ext="edit" aspectratio="t"/>
            <w10:wrap type="none"/>
            <w10:anchorlock/>
          </v:shape>
          <o:OLEObject Type="Embed" ProgID="Equation.Ribbit" ShapeID="_x0000_i1072" DrawAspect="Content" ObjectID="_1468075772" r:id="rId106">
            <o:LockedField>false</o:LockedField>
          </o:OLEObject>
        </w:object>
      </w:r>
      <w:r>
        <w:rPr>
          <w:rFonts w:hint="eastAsia"/>
          <w:b w:val="0"/>
          <w:bCs w:val="0"/>
          <w:sz w:val="22"/>
          <w:szCs w:val="22"/>
          <w:lang w:val="en-US" w:eastAsia="zh-CN"/>
        </w:rPr>
        <w:t>的数据点（于上图右上角已经标注出来），于是可以得到：</w:t>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position w:val="-22"/>
          <w:sz w:val="22"/>
          <w:szCs w:val="22"/>
          <w:lang w:val="en-US" w:eastAsia="zh-CN"/>
        </w:rPr>
      </w:pPr>
      <w:r>
        <w:rPr>
          <w:rFonts w:hint="default"/>
          <w:b w:val="0"/>
          <w:bCs w:val="0"/>
          <w:position w:val="-22"/>
          <w:sz w:val="22"/>
          <w:szCs w:val="22"/>
          <w:lang w:val="en-US" w:eastAsia="zh-CN"/>
        </w:rPr>
        <w:object>
          <v:shape id="_x0000_i1073" o:spt="75" type="#_x0000_t75" style="height:28.6pt;width:222.1pt;" o:ole="t" filled="f" o:preferrelative="t" stroked="f" coordsize="21600,21600">
            <v:path/>
            <v:fill on="f" focussize="0,0"/>
            <v:stroke on="f"/>
            <v:imagedata r:id="rId109" o:title=""/>
            <o:lock v:ext="edit" aspectratio="t"/>
            <w10:wrap type="none"/>
            <w10:anchorlock/>
          </v:shape>
          <o:OLEObject Type="Embed" ProgID="Equation.Ribbit" ShapeID="_x0000_i1073" DrawAspect="Content" ObjectID="_1468075773" r:id="rId108">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b w:val="0"/>
          <w:bCs w:val="0"/>
          <w:position w:val="-22"/>
          <w:sz w:val="22"/>
          <w:szCs w:val="22"/>
          <w:lang w:val="en-US" w:eastAsia="zh-CN"/>
        </w:rPr>
      </w:pPr>
      <w:r>
        <w:rPr>
          <w:rFonts w:hint="eastAsia"/>
          <w:b w:val="0"/>
          <w:bCs w:val="0"/>
          <w:position w:val="-22"/>
          <w:sz w:val="22"/>
          <w:szCs w:val="22"/>
          <w:lang w:val="en-US" w:eastAsia="zh-CN"/>
        </w:rPr>
        <w:t>这个数据与前面直接调至串联谐振下测得的Q值（11.38/11.46）相差很小（0.88％），说明该实验器材和实验电路下，测量的Q值范围大概为11.30-11.45。</w:t>
      </w:r>
    </w:p>
    <w:p>
      <w:pPr>
        <w:numPr>
          <w:ilvl w:val="0"/>
          <w:numId w:val="0"/>
        </w:numPr>
        <w:kinsoku w:val="0"/>
        <w:autoSpaceDE w:val="0"/>
        <w:autoSpaceDN w:val="0"/>
        <w:bidi w:val="0"/>
        <w:adjustRightInd w:val="0"/>
        <w:snapToGrid w:val="0"/>
        <w:spacing w:line="360" w:lineRule="auto"/>
        <w:jc w:val="both"/>
        <w:textAlignment w:val="baseline"/>
        <w:rPr>
          <w:sz w:val="22"/>
          <w:szCs w:val="22"/>
        </w:rPr>
      </w:pPr>
    </w:p>
    <w:p>
      <w:pPr>
        <w:numPr>
          <w:ilvl w:val="0"/>
          <w:numId w:val="0"/>
        </w:numPr>
        <w:kinsoku w:val="0"/>
        <w:autoSpaceDE w:val="0"/>
        <w:autoSpaceDN w:val="0"/>
        <w:bidi w:val="0"/>
        <w:adjustRightInd w:val="0"/>
        <w:snapToGrid w:val="0"/>
        <w:spacing w:line="360" w:lineRule="auto"/>
        <w:jc w:val="both"/>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left="0" w:leftChars="0" w:firstLine="0" w:firstLineChars="0"/>
        <w:jc w:val="center"/>
        <w:textAlignment w:val="baseline"/>
        <w:rPr>
          <w:rFonts w:hint="eastAsia"/>
          <w:b w:val="0"/>
          <w:bCs w:val="0"/>
          <w:sz w:val="22"/>
          <w:szCs w:val="22"/>
          <w:lang w:val="en-US" w:eastAsia="zh-CN"/>
        </w:rPr>
      </w:pPr>
      <w:r>
        <w:rPr>
          <w:rFonts w:hint="default"/>
          <w:b/>
          <w:bCs/>
          <w:sz w:val="28"/>
          <w:szCs w:val="28"/>
          <w:lang w:val="en-US" w:eastAsia="zh-CN"/>
        </w:rPr>
        <w:t>2、</w:t>
      </w:r>
      <w:r>
        <w:rPr>
          <w:rFonts w:hint="eastAsia"/>
          <w:b/>
          <w:bCs/>
          <w:sz w:val="28"/>
          <w:szCs w:val="28"/>
          <w:lang w:val="en-US" w:eastAsia="zh-CN"/>
        </w:rPr>
        <w:t>测 RLC 并联电路的相频特性和幅频特性曲线</w:t>
      </w:r>
    </w:p>
    <w:p>
      <w:pPr>
        <w:numPr>
          <w:ilvl w:val="0"/>
          <w:numId w:val="0"/>
        </w:numPr>
        <w:kinsoku w:val="0"/>
        <w:autoSpaceDE w:val="0"/>
        <w:autoSpaceDN w:val="0"/>
        <w:bidi w:val="0"/>
        <w:adjustRightInd w:val="0"/>
        <w:snapToGrid w:val="0"/>
        <w:spacing w:line="360" w:lineRule="auto"/>
        <w:ind w:leftChars="0"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实验电路如上图图3所示，我们取</w:t>
      </w:r>
      <w:r>
        <w:rPr>
          <w:rFonts w:hint="eastAsia"/>
          <w:b w:val="0"/>
          <w:bCs w:val="0"/>
          <w:position w:val="-6"/>
          <w:sz w:val="22"/>
          <w:szCs w:val="22"/>
          <w:lang w:val="en-US" w:eastAsia="zh-CN"/>
        </w:rPr>
        <w:object>
          <v:shape id="_x0000_i1074" o:spt="75" type="#_x0000_t75" style="height:12.75pt;width:176.65pt;" o:ole="t" filled="f" o:preferrelative="t" stroked="f" coordsize="21600,21600">
            <v:path/>
            <v:fill on="f" focussize="0,0"/>
            <v:stroke on="f"/>
            <v:imagedata r:id="rId111" o:title=""/>
            <o:lock v:ext="edit" aspectratio="t"/>
            <w10:wrap type="none"/>
            <w10:anchorlock/>
          </v:shape>
          <o:OLEObject Type="Embed" ProgID="Equation.Ribbit" ShapeID="_x0000_i1074" DrawAspect="Content" ObjectID="_1468075774" r:id="rId110">
            <o:LockedField>false</o:LockedField>
          </o:OLEObject>
        </w:object>
      </w:r>
      <w:r>
        <w:rPr>
          <w:rFonts w:hint="eastAsia"/>
          <w:b w:val="0"/>
          <w:bCs w:val="0"/>
          <w:sz w:val="22"/>
          <w:szCs w:val="22"/>
          <w:lang w:val="en-US" w:eastAsia="zh-CN"/>
        </w:rPr>
        <w:t>，利用示波器的CH1通道测量总电压，利用CH2测量电阻</w:t>
      </w:r>
      <w:r>
        <w:rPr>
          <w:rFonts w:hint="eastAsia"/>
          <w:b w:val="0"/>
          <w:bCs w:val="0"/>
          <w:position w:val="-6"/>
          <w:sz w:val="22"/>
          <w:szCs w:val="22"/>
          <w:lang w:val="en-US" w:eastAsia="zh-CN"/>
        </w:rPr>
        <w:object>
          <v:shape id="_x0000_i1075" o:spt="75" type="#_x0000_t75" style="height:13.1pt;width:11.7pt;" o:ole="t" filled="f" o:preferrelative="t" stroked="f" coordsize="21600,21600">
            <v:path/>
            <v:fill on="f" focussize="0,0"/>
            <v:stroke on="f"/>
            <v:imagedata r:id="rId113" o:title=""/>
            <o:lock v:ext="edit" aspectratio="t"/>
            <w10:wrap type="none"/>
            <w10:anchorlock/>
          </v:shape>
          <o:OLEObject Type="Embed" ProgID="Equation.Ribbit" ShapeID="_x0000_i1075" DrawAspect="Content" ObjectID="_1468075775" r:id="rId112">
            <o:LockedField>false</o:LockedField>
          </o:OLEObject>
        </w:object>
      </w:r>
      <w:r>
        <w:rPr>
          <w:rFonts w:hint="eastAsia"/>
          <w:b w:val="0"/>
          <w:bCs w:val="0"/>
          <w:sz w:val="22"/>
          <w:szCs w:val="22"/>
          <w:lang w:val="en-US" w:eastAsia="zh-CN"/>
        </w:rPr>
        <w:t xml:space="preserve"> 两端的电压，并用示波器的MATH功能相减，得到并联部分（电容和电感部分的电压u）</w:t>
      </w:r>
    </w:p>
    <w:p>
      <w:pPr>
        <w:numPr>
          <w:ilvl w:val="0"/>
          <w:numId w:val="0"/>
        </w:numPr>
        <w:kinsoku w:val="0"/>
        <w:autoSpaceDE w:val="0"/>
        <w:autoSpaceDN w:val="0"/>
        <w:bidi w:val="0"/>
        <w:adjustRightInd w:val="0"/>
        <w:snapToGrid w:val="0"/>
        <w:spacing w:line="360" w:lineRule="auto"/>
        <w:jc w:val="both"/>
        <w:textAlignment w:val="baseline"/>
        <w:rPr>
          <w:rFonts w:hint="eastAsia"/>
          <w:b/>
          <w:bCs/>
          <w:sz w:val="22"/>
          <w:szCs w:val="22"/>
          <w:lang w:val="en-US" w:eastAsia="zh-CN"/>
        </w:rPr>
      </w:pPr>
      <w:r>
        <w:rPr>
          <w:rFonts w:hint="eastAsia"/>
          <w:b/>
          <w:bCs/>
          <w:sz w:val="22"/>
          <w:szCs w:val="22"/>
          <w:lang w:val="en-US" w:eastAsia="zh-CN"/>
        </w:rPr>
        <w:t>（1）调并联谐振频率：</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position w:val="-8"/>
          <w:sz w:val="22"/>
          <w:szCs w:val="22"/>
          <w:lang w:val="en-US" w:eastAsia="zh-CN"/>
        </w:rPr>
      </w:pPr>
      <w:r>
        <w:rPr>
          <w:rFonts w:hint="eastAsia"/>
          <w:b w:val="0"/>
          <w:bCs w:val="0"/>
          <w:sz w:val="22"/>
          <w:szCs w:val="22"/>
          <w:lang w:val="en-US" w:eastAsia="zh-CN"/>
        </w:rPr>
        <w:t>同串联部分的操作一样，我们改变函数发生器的输出频率，观测并联部分的电压 u （CH1-CH2）与总电流（CH2）的幅度和相位的变化。找到谐振频率</w:t>
      </w:r>
      <w:r>
        <w:rPr>
          <w:rFonts w:hint="eastAsia"/>
          <w:b w:val="0"/>
          <w:bCs w:val="0"/>
          <w:position w:val="-8"/>
          <w:sz w:val="22"/>
          <w:szCs w:val="22"/>
          <w:lang w:val="en-US" w:eastAsia="zh-CN"/>
        </w:rPr>
        <w:object>
          <v:shape id="_x0000_i1076" o:spt="75" type="#_x0000_t75" style="height:13.4pt;width:10.4pt;" o:ole="t" filled="f" o:preferrelative="t" stroked="f" coordsize="21600,21600">
            <v:path/>
            <v:fill on="f" focussize="0,0"/>
            <v:stroke on="f"/>
            <v:imagedata r:id="rId115" o:title=""/>
            <o:lock v:ext="edit" aspectratio="t"/>
            <w10:wrap type="none"/>
            <w10:anchorlock/>
          </v:shape>
          <o:OLEObject Type="Embed" ProgID="Equation.Ribbit" ShapeID="_x0000_i1076" DrawAspect="Content" ObjectID="_1468075776" r:id="rId114">
            <o:LockedField>false</o:LockedField>
          </o:OLEObject>
        </w:object>
      </w:r>
      <w:r>
        <w:rPr>
          <w:rFonts w:hint="eastAsia"/>
          <w:b w:val="0"/>
          <w:bCs w:val="0"/>
          <w:position w:val="-8"/>
          <w:sz w:val="22"/>
          <w:szCs w:val="22"/>
          <w:lang w:val="en-US" w:eastAsia="zh-CN"/>
        </w:rPr>
        <w:t>。</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position w:val="-8"/>
          <w:sz w:val="22"/>
          <w:szCs w:val="22"/>
          <w:lang w:val="en-US" w:eastAsia="zh-CN"/>
        </w:rPr>
      </w:pPr>
      <w:r>
        <w:rPr>
          <w:rFonts w:hint="eastAsia"/>
          <w:b w:val="0"/>
          <w:bCs w:val="0"/>
          <w:position w:val="-8"/>
          <w:sz w:val="22"/>
          <w:szCs w:val="22"/>
          <w:lang w:val="en-US" w:eastAsia="zh-CN"/>
        </w:rPr>
        <w:t>理论上的并联电路谐振频率为</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default"/>
          <w:b w:val="0"/>
          <w:bCs w:val="0"/>
          <w:position w:val="-8"/>
          <w:sz w:val="22"/>
          <w:szCs w:val="22"/>
          <w:lang w:val="en-US" w:eastAsia="zh-CN"/>
        </w:rPr>
      </w:pPr>
      <w:r>
        <w:rPr>
          <w:rFonts w:hint="default"/>
          <w:b w:val="0"/>
          <w:bCs w:val="0"/>
          <w:position w:val="-20"/>
          <w:sz w:val="22"/>
          <w:szCs w:val="22"/>
          <w:lang w:val="en-US" w:eastAsia="zh-CN"/>
        </w:rPr>
        <w:object>
          <v:shape id="_x0000_i1077" o:spt="75" type="#_x0000_t75" style="height:30.5pt;width:203.9pt;" o:ole="t" filled="f" o:preferrelative="t" stroked="f" coordsize="21600,21600">
            <v:path/>
            <v:fill on="f" focussize="0,0"/>
            <v:stroke on="f"/>
            <v:imagedata r:id="rId117" o:title=""/>
            <o:lock v:ext="edit" aspectratio="t"/>
            <w10:wrap type="none"/>
            <w10:anchorlock/>
          </v:shape>
          <o:OLEObject Type="Embed" ProgID="Equation.Ribbit" ShapeID="_x0000_i1077" DrawAspect="Content" ObjectID="_1468075777" r:id="rId116">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我的记录数据是</w:t>
      </w:r>
      <w:r>
        <w:rPr>
          <w:rFonts w:hint="eastAsia"/>
          <w:b w:val="0"/>
          <w:bCs w:val="0"/>
          <w:position w:val="-8"/>
          <w:sz w:val="22"/>
          <w:szCs w:val="22"/>
          <w:lang w:val="en-US" w:eastAsia="zh-CN"/>
        </w:rPr>
        <w:object>
          <v:shape id="_x0000_i1078" o:spt="75" type="#_x0000_t75" style="height:13.4pt;width:80.3pt;" o:ole="t" filled="f" o:preferrelative="t" stroked="f" coordsize="21600,21600">
            <v:path/>
            <v:fill on="f" focussize="0,0"/>
            <v:stroke on="f"/>
            <v:imagedata r:id="rId119" o:title=""/>
            <o:lock v:ext="edit" aspectratio="t"/>
            <w10:wrap type="none"/>
            <w10:anchorlock/>
          </v:shape>
          <o:OLEObject Type="Embed" ProgID="Equation.Ribbit" ShapeID="_x0000_i1078" DrawAspect="Content" ObjectID="_1468075778" r:id="rId118">
            <o:LockedField>false</o:LockedField>
          </o:OLEObject>
        </w:object>
      </w:r>
      <w:r>
        <w:rPr>
          <w:rFonts w:hint="eastAsia"/>
          <w:b w:val="0"/>
          <w:bCs w:val="0"/>
          <w:sz w:val="22"/>
          <w:szCs w:val="22"/>
          <w:lang w:val="en-US" w:eastAsia="zh-CN"/>
        </w:rPr>
        <w:t>，可见符合得很好。</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b w:val="0"/>
          <w:bCs w:val="0"/>
          <w:sz w:val="22"/>
          <w:szCs w:val="22"/>
          <w:lang w:val="en-US" w:eastAsia="zh-CN"/>
        </w:rPr>
      </w:pP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b/>
          <w:bCs/>
          <w:sz w:val="22"/>
          <w:szCs w:val="22"/>
          <w:lang w:val="en-US" w:eastAsia="zh-CN"/>
        </w:rPr>
      </w:pPr>
      <w:r>
        <w:rPr>
          <w:rFonts w:hint="eastAsia" w:ascii="Arial" w:hAnsi="Arial" w:eastAsia="Arial" w:cs="Arial"/>
          <w:b/>
          <w:bCs/>
          <w:snapToGrid w:val="0"/>
          <w:color w:val="000000"/>
          <w:kern w:val="0"/>
          <w:sz w:val="22"/>
          <w:szCs w:val="22"/>
          <w:lang w:val="en-US" w:eastAsia="zh-CN" w:bidi="ar-SA"/>
        </w:rPr>
        <w:t>（</w:t>
      </w:r>
      <w:r>
        <w:rPr>
          <w:rFonts w:hint="eastAsia" w:cs="Arial"/>
          <w:b/>
          <w:bCs/>
          <w:snapToGrid w:val="0"/>
          <w:color w:val="000000"/>
          <w:kern w:val="0"/>
          <w:sz w:val="22"/>
          <w:szCs w:val="22"/>
          <w:lang w:val="en-US" w:eastAsia="zh-CN" w:bidi="ar-SA"/>
        </w:rPr>
        <w:t>2</w:t>
      </w:r>
      <w:r>
        <w:rPr>
          <w:rFonts w:hint="eastAsia" w:ascii="Arial" w:hAnsi="Arial" w:eastAsia="Arial" w:cs="Arial"/>
          <w:b/>
          <w:bCs/>
          <w:snapToGrid w:val="0"/>
          <w:color w:val="000000"/>
          <w:kern w:val="0"/>
          <w:sz w:val="22"/>
          <w:szCs w:val="22"/>
          <w:lang w:val="en-US" w:eastAsia="zh-CN" w:bidi="ar-SA"/>
        </w:rPr>
        <w:t>）</w:t>
      </w:r>
      <w:r>
        <w:rPr>
          <w:rFonts w:hint="eastAsia"/>
          <w:b/>
          <w:bCs/>
          <w:sz w:val="22"/>
          <w:szCs w:val="22"/>
          <w:lang w:val="en-US" w:eastAsia="zh-CN"/>
        </w:rPr>
        <w:t>测相频特性曲线和幅频特性曲线：</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在这一实验中，我们需保持总电压</w:t>
      </w:r>
      <w:r>
        <w:rPr>
          <w:rFonts w:hint="eastAsia"/>
          <w:b w:val="0"/>
          <w:bCs w:val="0"/>
          <w:position w:val="-6"/>
          <w:sz w:val="22"/>
          <w:szCs w:val="22"/>
          <w:lang w:val="en-US" w:eastAsia="zh-CN"/>
        </w:rPr>
        <w:object>
          <v:shape id="_x0000_i1079" o:spt="75" type="#_x0000_t75" style="height:12.4pt;width:83.9pt;" o:ole="t" filled="f" o:preferrelative="t" stroked="f" coordsize="21600,21600">
            <v:path/>
            <v:fill on="f" focussize="0,0"/>
            <v:stroke on="f"/>
            <v:imagedata r:id="rId121" o:title=""/>
            <o:lock v:ext="edit" aspectratio="t"/>
            <w10:wrap type="none"/>
            <w10:anchorlock/>
          </v:shape>
          <o:OLEObject Type="Embed" ProgID="Equation.Ribbit" ShapeID="_x0000_i1079" DrawAspect="Content" ObjectID="_1468075779" r:id="rId120">
            <o:LockedField>false</o:LockedField>
          </o:OLEObject>
        </w:object>
      </w:r>
      <w:r>
        <w:rPr>
          <w:rFonts w:hint="eastAsia"/>
          <w:b w:val="0"/>
          <w:bCs w:val="0"/>
          <w:sz w:val="22"/>
          <w:szCs w:val="22"/>
          <w:lang w:val="en-US" w:eastAsia="zh-CN"/>
        </w:rPr>
        <w:t>，用示波器测出并联部分电压与总电流之间的相位差及其幅度值。我们选择频率：2.05、2.15、2.20、2.231、2.24、2.247、2.25、2.253、2.256、2.265、2.275、2.32、2.40、2.60作为参考数值进行实验，并由此做出RLC并联电路的</w:t>
      </w:r>
      <w:r>
        <w:rPr>
          <w:rFonts w:hint="eastAsia"/>
          <w:b w:val="0"/>
          <w:bCs w:val="0"/>
          <w:position w:val="-6"/>
          <w:sz w:val="22"/>
          <w:szCs w:val="22"/>
          <w:lang w:val="en-US" w:eastAsia="zh-CN"/>
        </w:rPr>
        <w:object>
          <v:shape id="_x0000_i1080" o:spt="75" type="#_x0000_t75" style="height:12.75pt;width:29.4pt;" o:ole="t" filled="f" o:preferrelative="t" stroked="f" coordsize="21600,21600">
            <v:path/>
            <v:fill on="f" focussize="0,0"/>
            <v:stroke on="f"/>
            <v:imagedata r:id="rId85" o:title=""/>
            <o:lock v:ext="edit" aspectratio="t"/>
            <w10:wrap type="none"/>
            <w10:anchorlock/>
          </v:shape>
          <o:OLEObject Type="Embed" ProgID="Equation.Ribbit" ShapeID="_x0000_i1080" DrawAspect="Content" ObjectID="_1468075780" r:id="rId122">
            <o:LockedField>false</o:LockedField>
          </o:OLEObject>
        </w:object>
      </w:r>
      <w:r>
        <w:rPr>
          <w:rFonts w:hint="eastAsia"/>
          <w:b w:val="0"/>
          <w:bCs w:val="0"/>
          <w:sz w:val="22"/>
          <w:szCs w:val="22"/>
          <w:lang w:val="en-US" w:eastAsia="zh-CN"/>
        </w:rPr>
        <w:t>曲线、</w:t>
      </w:r>
      <w:r>
        <w:rPr>
          <w:rFonts w:hint="eastAsia"/>
          <w:b w:val="0"/>
          <w:bCs w:val="0"/>
          <w:position w:val="-6"/>
          <w:sz w:val="22"/>
          <w:szCs w:val="22"/>
          <w:lang w:val="en-US" w:eastAsia="zh-CN"/>
        </w:rPr>
        <w:object>
          <v:shape id="_x0000_i1081" o:spt="75" type="#_x0000_t75" style="height:12.5pt;width:28.6pt;" o:ole="t" filled="f" o:preferrelative="t" stroked="f" coordsize="21600,21600">
            <v:path/>
            <v:fill on="f" focussize="0,0"/>
            <v:stroke on="f"/>
            <v:imagedata r:id="rId124" o:title=""/>
            <o:lock v:ext="edit" aspectratio="t"/>
            <w10:wrap type="none"/>
            <w10:anchorlock/>
          </v:shape>
          <o:OLEObject Type="Embed" ProgID="Equation.Ribbit" ShapeID="_x0000_i1081" DrawAspect="Content" ObjectID="_1468075781" r:id="rId123">
            <o:LockedField>false</o:LockedField>
          </o:OLEObject>
        </w:object>
      </w:r>
      <w:r>
        <w:rPr>
          <w:rFonts w:hint="eastAsia"/>
          <w:b w:val="0"/>
          <w:bCs w:val="0"/>
          <w:sz w:val="22"/>
          <w:szCs w:val="22"/>
          <w:lang w:val="en-US" w:eastAsia="zh-CN"/>
        </w:rPr>
        <w:t>曲线和</w:t>
      </w:r>
      <w:r>
        <w:rPr>
          <w:rFonts w:hint="eastAsia"/>
          <w:b w:val="0"/>
          <w:bCs w:val="0"/>
          <w:position w:val="-6"/>
          <w:sz w:val="22"/>
          <w:szCs w:val="22"/>
          <w:lang w:val="en-US" w:eastAsia="zh-CN"/>
        </w:rPr>
        <w:object>
          <v:shape id="_x0000_i1082" o:spt="75" type="#_x0000_t75" style="height:12.5pt;width:25.9pt;" o:ole="t" filled="f" o:preferrelative="t" stroked="f" coordsize="21600,21600">
            <v:path/>
            <v:fill on="f" focussize="0,0"/>
            <v:stroke on="f"/>
            <v:imagedata r:id="rId87" o:title=""/>
            <o:lock v:ext="edit" aspectratio="t"/>
            <w10:wrap type="none"/>
            <w10:anchorlock/>
          </v:shape>
          <o:OLEObject Type="Embed" ProgID="Equation.Ribbit" ShapeID="_x0000_i1082" DrawAspect="Content" ObjectID="_1468075782" r:id="rId125">
            <o:LockedField>false</o:LockedField>
          </o:OLEObject>
        </w:object>
      </w:r>
      <w:r>
        <w:rPr>
          <w:rFonts w:hint="eastAsia"/>
          <w:b w:val="0"/>
          <w:bCs w:val="0"/>
          <w:sz w:val="22"/>
          <w:szCs w:val="22"/>
          <w:lang w:val="en-US" w:eastAsia="zh-CN"/>
        </w:rPr>
        <w:t>曲线，并且计算出Q值。注意，示波器并不能直接读出相位差，此时我们采用光标法记录同相位时间间隔，并利用下式计算：</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default"/>
          <w:b w:val="0"/>
          <w:bCs w:val="0"/>
          <w:sz w:val="22"/>
          <w:szCs w:val="22"/>
          <w:lang w:val="en-US" w:eastAsia="zh-CN"/>
        </w:rPr>
      </w:pPr>
      <w:r>
        <w:rPr>
          <w:rFonts w:hint="default"/>
          <w:b w:val="0"/>
          <w:bCs w:val="0"/>
          <w:position w:val="-24"/>
          <w:sz w:val="22"/>
          <w:szCs w:val="22"/>
          <w:lang w:val="en-US" w:eastAsia="zh-CN"/>
        </w:rPr>
        <w:object>
          <v:shape id="_x0000_i1083" o:spt="75" type="#_x0000_t75" style="height:31.7pt;width:86.9pt;" o:ole="t" filled="f" o:preferrelative="t" stroked="f" coordsize="21600,21600">
            <v:path/>
            <v:fill on="f" focussize="0,0"/>
            <v:stroke on="f"/>
            <v:imagedata r:id="rId127" o:title=""/>
            <o:lock v:ext="edit" aspectratio="t"/>
            <w10:wrap type="none"/>
            <w10:anchorlock/>
          </v:shape>
          <o:OLEObject Type="Embed" ProgID="Equation.Ribbit" ShapeID="_x0000_i1083" DrawAspect="Content" ObjectID="_1468075783" r:id="rId126">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下面是我的实验并联电路测试数据：</w:t>
      </w:r>
    </w:p>
    <w:tbl>
      <w:tblPr>
        <w:tblStyle w:val="6"/>
        <w:tblW w:w="9857" w:type="dxa"/>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068"/>
        <w:gridCol w:w="1160"/>
        <w:gridCol w:w="1065"/>
        <w:gridCol w:w="1512"/>
        <w:gridCol w:w="1951"/>
        <w:gridCol w:w="1529"/>
        <w:gridCol w:w="15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lang w:eastAsia="zh-CN"/>
              </w:rPr>
            </w:pPr>
            <w:r>
              <w:rPr>
                <w:rFonts w:hint="eastAsia" w:ascii="宋体" w:hAnsi="宋体" w:eastAsia="宋体" w:cs="宋体"/>
                <w:i w:val="0"/>
                <w:iCs w:val="0"/>
                <w:color w:val="000000"/>
                <w:position w:val="-8"/>
                <w:sz w:val="24"/>
                <w:szCs w:val="24"/>
                <w:u w:val="none"/>
                <w:lang w:eastAsia="zh-CN"/>
              </w:rPr>
              <w:object>
                <v:shape id="_x0000_i1084" o:spt="75" type="#_x0000_t75" style="height:14pt;width:40.2pt;" o:ole="t" filled="f" o:preferrelative="t" stroked="f" coordsize="21600,21600">
                  <v:path/>
                  <v:fill on="f" focussize="0,0"/>
                  <v:stroke on="f"/>
                  <v:imagedata r:id="rId129" o:title=""/>
                  <o:lock v:ext="edit" aspectratio="t"/>
                  <w10:wrap type="none"/>
                  <w10:anchorlock/>
                </v:shape>
                <o:OLEObject Type="Embed" ProgID="Equation.Ribbit" ShapeID="_x0000_i1084" DrawAspect="Content" ObjectID="_1468075784" r:id="rId128">
                  <o:LockedField>false</o:LockedField>
                </o:OLEObject>
              </w:objec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lang w:eastAsia="zh-CN"/>
              </w:rPr>
            </w:pPr>
            <w:r>
              <w:rPr>
                <w:rFonts w:hint="eastAsia" w:ascii="宋体" w:hAnsi="宋体" w:eastAsia="宋体" w:cs="宋体"/>
                <w:i w:val="0"/>
                <w:iCs w:val="0"/>
                <w:color w:val="000000"/>
                <w:position w:val="-8"/>
                <w:sz w:val="24"/>
                <w:szCs w:val="24"/>
                <w:u w:val="none"/>
                <w:lang w:eastAsia="zh-CN"/>
              </w:rPr>
              <w:object>
                <v:shape id="_x0000_i1085" o:spt="75" type="#_x0000_t75" style="height:14pt;width:38.9pt;" o:ole="t" filled="f" o:preferrelative="t" stroked="f" coordsize="21600,21600">
                  <v:path/>
                  <v:fill on="f" focussize="0,0"/>
                  <v:stroke on="f"/>
                  <v:imagedata r:id="rId90" o:title=""/>
                  <o:lock v:ext="edit" aspectratio="t"/>
                  <w10:wrap type="none"/>
                  <w10:anchorlock/>
                </v:shape>
                <o:OLEObject Type="Embed" ProgID="Equation.Ribbit" ShapeID="_x0000_i1085" DrawAspect="Content" ObjectID="_1468075785" r:id="rId130">
                  <o:LockedField>false</o:LockedField>
                </o:OLEObject>
              </w:objec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lang w:eastAsia="zh-CN"/>
              </w:rPr>
            </w:pPr>
            <w:r>
              <w:rPr>
                <w:rFonts w:hint="eastAsia" w:ascii="宋体" w:hAnsi="宋体" w:eastAsia="宋体" w:cs="宋体"/>
                <w:i w:val="0"/>
                <w:iCs w:val="0"/>
                <w:color w:val="000000"/>
                <w:position w:val="-8"/>
                <w:sz w:val="24"/>
                <w:szCs w:val="24"/>
                <w:u w:val="none"/>
                <w:lang w:eastAsia="zh-CN"/>
              </w:rPr>
              <w:object>
                <v:shape id="_x0000_i1086" o:spt="75" type="#_x0000_t75" style="height:14pt;width:32.1pt;" o:ole="t" filled="f" o:preferrelative="t" stroked="f" coordsize="21600,21600">
                  <v:path/>
                  <v:fill on="f" focussize="0,0"/>
                  <v:stroke on="f"/>
                  <v:imagedata r:id="rId132" o:title=""/>
                  <o:lock v:ext="edit" aspectratio="t"/>
                  <w10:wrap type="none"/>
                  <w10:anchorlock/>
                </v:shape>
                <o:OLEObject Type="Embed" ProgID="Equation.Ribbit" ShapeID="_x0000_i1086" DrawAspect="Content" ObjectID="_1468075786" r:id="rId131">
                  <o:LockedField>false</o:LockedField>
                </o:OLEObject>
              </w:objec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lang w:eastAsia="zh-CN"/>
              </w:rPr>
            </w:pPr>
            <w:r>
              <w:rPr>
                <w:rFonts w:hint="eastAsia" w:ascii="宋体" w:hAnsi="宋体" w:eastAsia="宋体" w:cs="宋体"/>
                <w:i w:val="0"/>
                <w:iCs w:val="0"/>
                <w:color w:val="000000"/>
                <w:position w:val="-8"/>
                <w:sz w:val="24"/>
                <w:szCs w:val="24"/>
                <w:u w:val="none"/>
                <w:lang w:eastAsia="zh-CN"/>
              </w:rPr>
              <w:object>
                <v:shape id="_x0000_i1087" o:spt="75" type="#_x0000_t75" style="height:14pt;width:19.5pt;" o:ole="t" filled="f" o:preferrelative="t" stroked="f" coordsize="21600,21600">
                  <v:path/>
                  <v:fill on="f" focussize="0,0"/>
                  <v:stroke on="f"/>
                  <v:imagedata r:id="rId134" o:title=""/>
                  <o:lock v:ext="edit" aspectratio="t"/>
                  <w10:wrap type="none"/>
                  <w10:anchorlock/>
                </v:shape>
                <o:OLEObject Type="Embed" ProgID="Equation.Ribbit" ShapeID="_x0000_i1087" DrawAspect="Content" ObjectID="_1468075787" r:id="rId133">
                  <o:LockedField>false</o:LockedField>
                </o:OLEObject>
              </w:objec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lang w:eastAsia="zh-CN"/>
              </w:rPr>
            </w:pPr>
            <w:r>
              <w:rPr>
                <w:rFonts w:hint="eastAsia" w:ascii="宋体" w:hAnsi="宋体" w:eastAsia="宋体" w:cs="宋体"/>
                <w:i w:val="0"/>
                <w:iCs w:val="0"/>
                <w:color w:val="000000"/>
                <w:position w:val="-8"/>
                <w:sz w:val="21"/>
                <w:szCs w:val="21"/>
                <w:u w:val="none"/>
                <w:lang w:eastAsia="zh-CN"/>
              </w:rPr>
              <w:object>
                <v:shape id="_x0000_i1088" o:spt="75" type="#_x0000_t75" style="height:32.85pt;width:84.2pt;" o:ole="t" filled="f" o:preferrelative="t" stroked="f" coordsize="21600,21600">
                  <v:path/>
                  <v:fill on="f" focussize="0,0"/>
                  <v:stroke on="f"/>
                  <v:imagedata r:id="rId136" o:title=""/>
                  <o:lock v:ext="edit" aspectratio="t"/>
                  <w10:wrap type="none"/>
                  <w10:anchorlock/>
                </v:shape>
                <o:OLEObject Type="Embed" ProgID="Equation.Ribbit" ShapeID="_x0000_i1088" DrawAspect="Content" ObjectID="_1468075788" r:id="rId135">
                  <o:LockedField>false</o:LockedField>
                </o:OLEObject>
              </w:objec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position w:val="-6"/>
                <w:sz w:val="24"/>
                <w:szCs w:val="24"/>
                <w:u w:val="none"/>
                <w:lang w:val="en-US" w:eastAsia="zh-CN" w:bidi="ar"/>
              </w:rPr>
              <w:object>
                <v:shape id="_x0000_i1089" o:spt="75" type="#_x0000_t75" style="height:32.1pt;width:56.6pt;" o:ole="t" filled="f" o:preferrelative="t" stroked="f" coordsize="21600,21600">
                  <v:path/>
                  <v:fill on="f" focussize="0,0"/>
                  <v:stroke on="f"/>
                  <v:imagedata r:id="rId138" o:title=""/>
                  <o:lock v:ext="edit" aspectratio="t"/>
                  <w10:wrap type="none"/>
                  <w10:anchorlock/>
                </v:shape>
                <o:OLEObject Type="Embed" ProgID="Equation.Ribbit" ShapeID="_x0000_i1089" DrawAspect="Content" ObjectID="_1468075789" r:id="rId137">
                  <o:LockedField>false</o:LockedField>
                </o:OLEObject>
              </w:objec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position w:val="-8"/>
                <w:sz w:val="24"/>
                <w:szCs w:val="24"/>
                <w:u w:val="none"/>
                <w:lang w:val="en-US" w:eastAsia="zh-CN" w:bidi="ar"/>
              </w:rPr>
              <w:object>
                <v:shape id="_x0000_i1090" o:spt="75" alt="" type="#_x0000_t75" style="height:14pt;width:44.4pt;" o:ole="t" filled="f" o:preferrelative="t" stroked="f" coordsize="21600,21600">
                  <v:path/>
                  <v:fill on="f" focussize="0,0"/>
                  <v:stroke on="f"/>
                  <v:imagedata r:id="rId140" o:title=""/>
                  <o:lock v:ext="edit" aspectratio="t"/>
                  <w10:wrap type="none"/>
                  <w10:anchorlock/>
                </v:shape>
                <o:OLEObject Type="Embed" ProgID="Equation.Ribbit" ShapeID="_x0000_i1090" DrawAspect="Content" ObjectID="_1468075790" r:id="rId13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2.050</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104</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76.752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1.52</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912</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182.4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2.150</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98</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75.852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1.75</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480</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2.200</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84</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66.528</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1.80</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287</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57.4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2.231</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52</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41.76432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1.82</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136</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2.240</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28</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22.5792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1.82</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110</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2.247</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12</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9.70704</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1.79</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98.7</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19.74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2.250</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1.62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1.81</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111</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2.253</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-14</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-11.35512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1.80</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114</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2.256</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-16.2432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1.79</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117</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2.265</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-30</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-24.462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1.78</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137</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2.275</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-58</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-47.502</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1.76</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178</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35.6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2.320</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-92</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-76.8384</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1.75</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403</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80.6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2.400</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-94</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-81.216</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1.67</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764</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152.8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6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color w:val="000000"/>
                <w:sz w:val="24"/>
                <w:szCs w:val="24"/>
                <w:u w:val="none"/>
                <w:lang w:val="en-US"/>
              </w:rPr>
            </w:pPr>
            <w:r>
              <w:rPr>
                <w:rFonts w:hint="eastAsia" w:ascii="宋体" w:hAnsi="宋体" w:eastAsia="宋体" w:cs="宋体"/>
                <w:i w:val="0"/>
                <w:iCs w:val="0"/>
                <w:snapToGrid w:val="0"/>
                <w:color w:val="000000"/>
                <w:kern w:val="0"/>
                <w:sz w:val="24"/>
                <w:szCs w:val="24"/>
                <w:u w:val="none"/>
                <w:lang w:val="en-US" w:eastAsia="zh-CN" w:bidi="ar"/>
              </w:rPr>
              <w:t>2.600</w:t>
            </w:r>
          </w:p>
        </w:tc>
        <w:tc>
          <w:tcPr>
            <w:tcW w:w="116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2.00</w:t>
            </w:r>
          </w:p>
        </w:tc>
        <w:tc>
          <w:tcPr>
            <w:tcW w:w="1065"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-94</w:t>
            </w:r>
          </w:p>
        </w:tc>
        <w:tc>
          <w:tcPr>
            <w:tcW w:w="151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-87.984</w:t>
            </w:r>
          </w:p>
        </w:tc>
        <w:tc>
          <w:tcPr>
            <w:tcW w:w="195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snapToGrid w:val="0"/>
                <w:color w:val="000000"/>
                <w:kern w:val="0"/>
                <w:sz w:val="24"/>
                <w:szCs w:val="24"/>
                <w:u w:val="none"/>
                <w:lang w:val="en-US" w:eastAsia="zh-CN" w:bidi="ar"/>
              </w:rPr>
              <w:t>1.15</w:t>
            </w:r>
          </w:p>
        </w:tc>
        <w:tc>
          <w:tcPr>
            <w:tcW w:w="15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1350</w:t>
            </w:r>
          </w:p>
        </w:tc>
        <w:tc>
          <w:tcPr>
            <w:tcW w:w="1572"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center"/>
              <w:textAlignment w:val="center"/>
              <w:rPr>
                <w:rFonts w:hint="default" w:ascii="宋体" w:hAnsi="宋体" w:eastAsia="宋体" w:cs="宋体"/>
                <w:i w:val="0"/>
                <w:iCs w:val="0"/>
                <w:snapToGrid w:val="0"/>
                <w:color w:val="000000"/>
                <w:kern w:val="0"/>
                <w:sz w:val="24"/>
                <w:szCs w:val="24"/>
                <w:u w:val="none"/>
                <w:lang w:val="en-US" w:eastAsia="zh-CN" w:bidi="ar"/>
              </w:rPr>
            </w:pPr>
            <w:r>
              <w:rPr>
                <w:rFonts w:hint="eastAsia" w:ascii="宋体" w:hAnsi="宋体" w:eastAsia="宋体" w:cs="宋体"/>
                <w:i w:val="0"/>
                <w:iCs w:val="0"/>
                <w:snapToGrid w:val="0"/>
                <w:color w:val="000000"/>
                <w:kern w:val="0"/>
                <w:sz w:val="24"/>
                <w:szCs w:val="24"/>
                <w:u w:val="none"/>
                <w:lang w:val="en-US" w:eastAsia="zh-CN" w:bidi="ar"/>
              </w:rPr>
              <w:t>270.0</w:t>
            </w:r>
          </w:p>
        </w:tc>
      </w:tr>
    </w:tbl>
    <w:p>
      <w:pPr>
        <w:numPr>
          <w:ilvl w:val="0"/>
          <w:numId w:val="0"/>
        </w:numPr>
        <w:kinsoku w:val="0"/>
        <w:autoSpaceDE w:val="0"/>
        <w:autoSpaceDN w:val="0"/>
        <w:bidi w:val="0"/>
        <w:adjustRightInd w:val="0"/>
        <w:snapToGrid w:val="0"/>
        <w:spacing w:line="360" w:lineRule="auto"/>
        <w:jc w:val="both"/>
        <w:textAlignment w:val="baseline"/>
        <w:rPr>
          <w:rFonts w:hint="default"/>
          <w:b w:val="0"/>
          <w:bCs w:val="0"/>
          <w:sz w:val="22"/>
          <w:szCs w:val="22"/>
          <w:lang w:val="en-US" w:eastAsia="zh-CN"/>
        </w:rPr>
      </w:pPr>
    </w:p>
    <w:p>
      <w:pPr>
        <w:numPr>
          <w:ilvl w:val="0"/>
          <w:numId w:val="0"/>
        </w:numPr>
        <w:kinsoku w:val="0"/>
        <w:autoSpaceDE w:val="0"/>
        <w:autoSpaceDN w:val="0"/>
        <w:bidi w:val="0"/>
        <w:adjustRightInd w:val="0"/>
        <w:snapToGrid w:val="0"/>
        <w:spacing w:line="360" w:lineRule="auto"/>
        <w:jc w:val="both"/>
        <w:textAlignment w:val="baseline"/>
        <w:rPr>
          <w:rFonts w:hint="eastAsia"/>
          <w:b/>
          <w:bCs/>
          <w:sz w:val="22"/>
          <w:szCs w:val="22"/>
          <w:lang w:val="en-US" w:eastAsia="zh-CN"/>
        </w:rPr>
      </w:pPr>
      <w:r>
        <w:rPr>
          <w:rFonts w:hint="eastAsia"/>
          <w:b/>
          <w:bCs/>
          <w:sz w:val="22"/>
          <w:szCs w:val="22"/>
          <w:lang w:val="en-US" w:eastAsia="zh-CN"/>
        </w:rPr>
        <w:t>（3）将数据导入Excel，绘制相应图像，并用Get Data处理图像：</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（相频特性曲线）</w:t>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lang w:val="en-US" w:eastAsia="zh-CN"/>
        </w:rPr>
      </w:pPr>
      <w:r>
        <w:rPr>
          <w:rFonts w:hint="eastAsia"/>
          <w:b w:val="0"/>
          <w:bCs w:val="0"/>
          <w:sz w:val="22"/>
          <w:szCs w:val="22"/>
          <w:lang w:val="en-US" w:eastAsia="zh-CN"/>
        </w:rPr>
        <w:t xml:space="preserve"> </w:t>
      </w:r>
      <w:r>
        <w:rPr>
          <w:rFonts w:hint="default"/>
          <w:b w:val="0"/>
          <w:bCs w:val="0"/>
          <w:sz w:val="22"/>
          <w:szCs w:val="22"/>
          <w:lang w:val="en-US" w:eastAsia="zh-CN"/>
        </w:rPr>
        <w:drawing>
          <wp:inline distT="0" distB="0" distL="114300" distR="114300">
            <wp:extent cx="5456555" cy="2776220"/>
            <wp:effectExtent l="0" t="0" r="1270" b="5080"/>
            <wp:docPr id="13" name="图片 1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3"/>
                    <pic:cNvPicPr>
                      <a:picLocks noChangeAspect="1"/>
                    </pic:cNvPicPr>
                  </pic:nvPicPr>
                  <pic:blipFill>
                    <a:blip r:embed="rId141"/>
                    <a:stretch>
                      <a:fillRect/>
                    </a:stretch>
                  </pic:blipFill>
                  <pic:spPr>
                    <a:xfrm>
                      <a:off x="0" y="0"/>
                      <a:ext cx="5456555" cy="277622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center"/>
        <w:textAlignment w:val="baseline"/>
        <w:rPr>
          <w:rFonts w:hint="eastAsia"/>
          <w:b w:val="0"/>
          <w:bCs w:val="0"/>
          <w:sz w:val="22"/>
          <w:szCs w:val="22"/>
          <w:lang w:val="en-US" w:eastAsia="zh-CN"/>
        </w:rPr>
      </w:pPr>
      <w:r>
        <w:rPr>
          <w:sz w:val="22"/>
          <w:szCs w:val="22"/>
        </w:rPr>
        <w:drawing>
          <wp:inline distT="0" distB="0" distL="114300" distR="114300">
            <wp:extent cx="5611495" cy="2230120"/>
            <wp:effectExtent l="0" t="0" r="8255" b="8255"/>
            <wp:docPr id="1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9"/>
                    <pic:cNvPicPr>
                      <a:picLocks noChangeAspect="1"/>
                    </pic:cNvPicPr>
                  </pic:nvPicPr>
                  <pic:blipFill>
                    <a:blip r:embed="rId142"/>
                    <a:stretch>
                      <a:fillRect/>
                    </a:stretch>
                  </pic:blipFill>
                  <pic:spPr>
                    <a:xfrm>
                      <a:off x="0" y="0"/>
                      <a:ext cx="5611495" cy="2230120"/>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处理数据，可知：</w:t>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lang w:val="en-US" w:eastAsia="zh-CN"/>
        </w:rPr>
      </w:pPr>
      <w:r>
        <w:rPr>
          <w:rFonts w:hint="default"/>
          <w:b w:val="0"/>
          <w:bCs w:val="0"/>
          <w:position w:val="-18"/>
          <w:sz w:val="22"/>
          <w:szCs w:val="22"/>
          <w:lang w:val="en-US" w:eastAsia="zh-CN"/>
        </w:rPr>
        <w:object>
          <v:shape id="_x0000_i1091" o:spt="75" type="#_x0000_t75" style="height:29.05pt;width:126pt;" o:ole="t" filled="f" o:preferrelative="t" stroked="f" coordsize="21600,21600">
            <v:path/>
            <v:fill on="f" focussize="0,0"/>
            <v:stroke on="f"/>
            <v:imagedata r:id="rId144" o:title=""/>
            <o:lock v:ext="edit" aspectratio="t"/>
            <w10:wrap type="none"/>
            <w10:anchorlock/>
          </v:shape>
          <o:OLEObject Type="Embed" ProgID="Equation.Ribbit" ShapeID="_x0000_i1091" DrawAspect="Content" ObjectID="_1468075791" r:id="rId143">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值得注意的是，上式中的</w:t>
      </w:r>
      <w:r>
        <w:rPr>
          <w:rFonts w:hint="eastAsia"/>
          <w:b w:val="0"/>
          <w:bCs w:val="0"/>
          <w:position w:val="-6"/>
          <w:sz w:val="22"/>
          <w:szCs w:val="22"/>
          <w:lang w:val="en-US" w:eastAsia="zh-CN"/>
        </w:rPr>
        <w:object>
          <v:shape id="_x0000_i1092" o:spt="75" type="#_x0000_t75" style="height:12.5pt;width:9.4pt;" o:ole="t" filled="f" o:preferrelative="t" stroked="f" coordsize="21600,21600">
            <v:path/>
            <v:fill on="f" focussize="0,0"/>
            <v:stroke on="f"/>
            <v:imagedata r:id="rId146" o:title=""/>
            <o:lock v:ext="edit" aspectratio="t"/>
            <w10:wrap type="none"/>
            <w10:anchorlock/>
          </v:shape>
          <o:OLEObject Type="Embed" ProgID="Equation.Ribbit" ShapeID="_x0000_i1092" DrawAspect="Content" ObjectID="_1468075792" r:id="rId145">
            <o:LockedField>false</o:LockedField>
          </o:OLEObject>
        </w:object>
      </w:r>
      <w:r>
        <w:rPr>
          <w:rFonts w:hint="eastAsia"/>
          <w:b w:val="0"/>
          <w:bCs w:val="0"/>
          <w:sz w:val="22"/>
          <w:szCs w:val="22"/>
          <w:lang w:val="en-US" w:eastAsia="zh-CN"/>
        </w:rPr>
        <w:t>指的是电感支路的电阻，据老师提示，我们代入</w:t>
      </w:r>
      <w:r>
        <w:rPr>
          <w:rFonts w:hint="eastAsia"/>
          <w:b w:val="0"/>
          <w:bCs w:val="0"/>
          <w:position w:val="-6"/>
          <w:sz w:val="22"/>
          <w:szCs w:val="22"/>
          <w:lang w:val="en-US" w:eastAsia="zh-CN"/>
        </w:rPr>
        <w:object>
          <v:shape id="_x0000_i1093" o:spt="75" type="#_x0000_t75" style="height:12.75pt;width:50.9pt;" o:ole="t" filled="f" o:preferrelative="t" stroked="f" coordsize="21600,21600">
            <v:path/>
            <v:fill on="f" focussize="0,0"/>
            <v:stroke on="f"/>
            <v:imagedata r:id="rId148" o:title=""/>
            <o:lock v:ext="edit" aspectratio="t"/>
            <w10:wrap type="none"/>
            <w10:anchorlock/>
          </v:shape>
          <o:OLEObject Type="Embed" ProgID="Equation.Ribbit" ShapeID="_x0000_i1093" DrawAspect="Content" ObjectID="_1468075793" r:id="rId147">
            <o:LockedField>false</o:LockedField>
          </o:OLEObject>
        </w:object>
      </w:r>
      <w:r>
        <w:rPr>
          <w:rFonts w:hint="eastAsia"/>
          <w:b w:val="0"/>
          <w:bCs w:val="0"/>
          <w:sz w:val="22"/>
          <w:szCs w:val="22"/>
          <w:lang w:val="en-US" w:eastAsia="zh-CN"/>
        </w:rPr>
        <w:t>，可得上述值。</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b w:val="0"/>
          <w:bCs w:val="0"/>
          <w:sz w:val="22"/>
          <w:szCs w:val="22"/>
          <w:lang w:val="en-US" w:eastAsia="zh-CN"/>
        </w:rPr>
      </w:pPr>
      <w:r>
        <w:rPr>
          <w:rFonts w:hint="eastAsia"/>
          <w:b w:val="0"/>
          <w:bCs w:val="0"/>
          <w:sz w:val="22"/>
          <w:szCs w:val="22"/>
          <w:lang w:val="en-US" w:eastAsia="zh-CN"/>
        </w:rPr>
        <w:t>可以得到两个辐频特性曲线图像：</w:t>
      </w:r>
    </w:p>
    <w:p>
      <w:pPr>
        <w:numPr>
          <w:ilvl w:val="0"/>
          <w:numId w:val="0"/>
        </w:numPr>
        <w:kinsoku w:val="0"/>
        <w:autoSpaceDE w:val="0"/>
        <w:autoSpaceDN w:val="0"/>
        <w:bidi w:val="0"/>
        <w:adjustRightInd w:val="0"/>
        <w:snapToGrid w:val="0"/>
        <w:spacing w:line="360" w:lineRule="auto"/>
        <w:jc w:val="both"/>
        <w:textAlignment w:val="baseline"/>
        <w:rPr>
          <w:rFonts w:hint="default"/>
          <w:b w:val="0"/>
          <w:bCs w:val="0"/>
          <w:sz w:val="22"/>
          <w:szCs w:val="22"/>
          <w:lang w:val="en-US" w:eastAsia="zh-CN"/>
        </w:rPr>
      </w:pPr>
      <w:r>
        <w:rPr>
          <w:rFonts w:hint="eastAsia"/>
          <w:b w:val="0"/>
          <w:bCs w:val="0"/>
          <w:sz w:val="22"/>
          <w:szCs w:val="22"/>
          <w:lang w:val="en-US" w:eastAsia="zh-CN"/>
        </w:rPr>
        <w:t>（u-f特性曲线）</w:t>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lang w:val="en-US" w:eastAsia="zh-CN"/>
        </w:rPr>
      </w:pPr>
      <w:r>
        <w:rPr>
          <w:rFonts w:hint="default"/>
          <w:b w:val="0"/>
          <w:bCs w:val="0"/>
          <w:sz w:val="22"/>
          <w:szCs w:val="22"/>
          <w:lang w:val="en-US" w:eastAsia="zh-CN"/>
        </w:rPr>
        <w:drawing>
          <wp:inline distT="0" distB="0" distL="114300" distR="114300">
            <wp:extent cx="5233035" cy="2650490"/>
            <wp:effectExtent l="0" t="0" r="5715" b="6985"/>
            <wp:docPr id="14" name="图片 14"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4"/>
                    <pic:cNvPicPr>
                      <a:picLocks noChangeAspect="1"/>
                    </pic:cNvPicPr>
                  </pic:nvPicPr>
                  <pic:blipFill>
                    <a:blip r:embed="rId149"/>
                    <a:stretch>
                      <a:fillRect/>
                    </a:stretch>
                  </pic:blipFill>
                  <pic:spPr>
                    <a:xfrm>
                      <a:off x="0" y="0"/>
                      <a:ext cx="5233035" cy="265049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lang w:val="en-US" w:eastAsia="zh-CN"/>
        </w:rPr>
      </w:pPr>
      <w:r>
        <w:rPr>
          <w:sz w:val="22"/>
          <w:szCs w:val="22"/>
        </w:rPr>
        <w:drawing>
          <wp:inline distT="0" distB="0" distL="114300" distR="114300">
            <wp:extent cx="5293995" cy="2469515"/>
            <wp:effectExtent l="0" t="0" r="1905" b="6985"/>
            <wp:docPr id="1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0"/>
                    <pic:cNvPicPr>
                      <a:picLocks noChangeAspect="1"/>
                    </pic:cNvPicPr>
                  </pic:nvPicPr>
                  <pic:blipFill>
                    <a:blip r:embed="rId150"/>
                    <a:stretch>
                      <a:fillRect/>
                    </a:stretch>
                  </pic:blipFill>
                  <pic:spPr>
                    <a:xfrm>
                      <a:off x="0" y="0"/>
                      <a:ext cx="5293995" cy="2469515"/>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处理图像数据，得到</w:t>
      </w:r>
    </w:p>
    <w:p>
      <w:pPr>
        <w:numPr>
          <w:ilvl w:val="0"/>
          <w:numId w:val="0"/>
        </w:numPr>
        <w:kinsoku w:val="0"/>
        <w:autoSpaceDE w:val="0"/>
        <w:autoSpaceDN w:val="0"/>
        <w:bidi w:val="0"/>
        <w:adjustRightInd w:val="0"/>
        <w:snapToGrid w:val="0"/>
        <w:spacing w:line="360" w:lineRule="auto"/>
        <w:ind w:firstLine="440" w:firstLineChars="200"/>
        <w:jc w:val="center"/>
        <w:textAlignment w:val="baseline"/>
        <w:rPr>
          <w:rFonts w:hint="eastAsia"/>
          <w:b w:val="0"/>
          <w:bCs w:val="0"/>
          <w:position w:val="-8"/>
          <w:sz w:val="22"/>
          <w:szCs w:val="22"/>
          <w:lang w:val="en-US" w:eastAsia="zh-CN"/>
        </w:rPr>
      </w:pPr>
      <w:r>
        <w:rPr>
          <w:rFonts w:hint="eastAsia"/>
          <w:b w:val="0"/>
          <w:bCs w:val="0"/>
          <w:position w:val="-8"/>
          <w:sz w:val="22"/>
          <w:szCs w:val="22"/>
          <w:lang w:val="en-US" w:eastAsia="zh-CN"/>
        </w:rPr>
        <w:object>
          <v:shape id="_x0000_i1094" o:spt="75" type="#_x0000_t75" style="height:13.4pt;width:96pt;" o:ole="t" filled="f" o:preferrelative="t" stroked="f" coordsize="21600,21600">
            <v:path/>
            <v:fill on="f" focussize="0,0"/>
            <v:stroke on="f"/>
            <v:imagedata r:id="rId152" o:title=""/>
            <o:lock v:ext="edit" aspectratio="t"/>
            <w10:wrap type="none"/>
            <w10:anchorlock/>
          </v:shape>
          <o:OLEObject Type="Embed" ProgID="Equation.Ribbit" ShapeID="_x0000_i1094" DrawAspect="Content" ObjectID="_1468075794" r:id="rId151">
            <o:LockedField>false</o:LockedField>
          </o:OLEObject>
        </w:object>
      </w:r>
    </w:p>
    <w:p>
      <w:pPr>
        <w:numPr>
          <w:ilvl w:val="0"/>
          <w:numId w:val="0"/>
        </w:numPr>
        <w:kinsoku w:val="0"/>
        <w:autoSpaceDE w:val="0"/>
        <w:autoSpaceDN w:val="0"/>
        <w:bidi w:val="0"/>
        <w:adjustRightInd w:val="0"/>
        <w:snapToGrid w:val="0"/>
        <w:spacing w:line="360" w:lineRule="auto"/>
        <w:jc w:val="left"/>
        <w:textAlignment w:val="baseline"/>
        <w:rPr>
          <w:rFonts w:hint="default"/>
          <w:b w:val="0"/>
          <w:bCs w:val="0"/>
          <w:sz w:val="22"/>
          <w:szCs w:val="22"/>
          <w:lang w:val="en-US" w:eastAsia="zh-CN"/>
        </w:rPr>
      </w:pPr>
      <w:r>
        <w:rPr>
          <w:rFonts w:hint="eastAsia"/>
          <w:b w:val="0"/>
          <w:bCs w:val="0"/>
          <w:sz w:val="22"/>
          <w:szCs w:val="22"/>
          <w:lang w:val="en-US" w:eastAsia="zh-CN"/>
        </w:rPr>
        <w:t>再次较完美地验证了之前的记录数据。</w:t>
      </w:r>
    </w:p>
    <w:p>
      <w:pPr>
        <w:numPr>
          <w:ilvl w:val="0"/>
          <w:numId w:val="3"/>
        </w:numPr>
        <w:kinsoku w:val="0"/>
        <w:autoSpaceDE w:val="0"/>
        <w:autoSpaceDN w:val="0"/>
        <w:bidi w:val="0"/>
        <w:adjustRightInd w:val="0"/>
        <w:snapToGrid w:val="0"/>
        <w:spacing w:line="360" w:lineRule="auto"/>
        <w:jc w:val="left"/>
        <w:textAlignment w:val="baseline"/>
        <w:rPr>
          <w:rFonts w:hint="default"/>
          <w:b w:val="0"/>
          <w:bCs w:val="0"/>
          <w:sz w:val="22"/>
          <w:szCs w:val="22"/>
          <w:lang w:val="en-US" w:eastAsia="zh-CN"/>
        </w:rPr>
      </w:pPr>
      <w:r>
        <w:rPr>
          <w:rFonts w:hint="eastAsia"/>
          <w:b w:val="0"/>
          <w:bCs w:val="0"/>
          <w:sz w:val="22"/>
          <w:szCs w:val="22"/>
          <w:lang w:val="en-US" w:eastAsia="zh-CN"/>
        </w:rPr>
        <w:t>f特性曲线辐频特性曲线）</w:t>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lang w:val="en-US" w:eastAsia="zh-CN"/>
        </w:rPr>
      </w:pPr>
      <w:r>
        <w:rPr>
          <w:rFonts w:hint="default"/>
          <w:b w:val="0"/>
          <w:bCs w:val="0"/>
          <w:sz w:val="22"/>
          <w:szCs w:val="22"/>
          <w:lang w:val="en-US" w:eastAsia="zh-CN"/>
        </w:rPr>
        <w:drawing>
          <wp:inline distT="0" distB="0" distL="114300" distR="114300">
            <wp:extent cx="5503545" cy="2745105"/>
            <wp:effectExtent l="0" t="0" r="1905" b="7620"/>
            <wp:docPr id="15" name="图片 1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5"/>
                    <pic:cNvPicPr>
                      <a:picLocks noChangeAspect="1"/>
                    </pic:cNvPicPr>
                  </pic:nvPicPr>
                  <pic:blipFill>
                    <a:blip r:embed="rId153"/>
                    <a:stretch>
                      <a:fillRect/>
                    </a:stretch>
                  </pic:blipFill>
                  <pic:spPr>
                    <a:xfrm>
                      <a:off x="0" y="0"/>
                      <a:ext cx="5503545" cy="2745105"/>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center"/>
        <w:textAlignment w:val="baseline"/>
        <w:rPr>
          <w:sz w:val="22"/>
          <w:szCs w:val="22"/>
        </w:rPr>
      </w:pPr>
      <w:r>
        <w:rPr>
          <w:sz w:val="22"/>
          <w:szCs w:val="22"/>
        </w:rPr>
        <w:drawing>
          <wp:inline distT="0" distB="0" distL="114300" distR="114300">
            <wp:extent cx="5534660" cy="1721485"/>
            <wp:effectExtent l="0" t="0" r="8890" b="2540"/>
            <wp:docPr id="2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4"/>
                    <pic:cNvPicPr>
                      <a:picLocks noChangeAspect="1"/>
                    </pic:cNvPicPr>
                  </pic:nvPicPr>
                  <pic:blipFill>
                    <a:blip r:embed="rId154"/>
                    <a:stretch>
                      <a:fillRect/>
                    </a:stretch>
                  </pic:blipFill>
                  <pic:spPr>
                    <a:xfrm>
                      <a:off x="0" y="0"/>
                      <a:ext cx="5534660" cy="1721485"/>
                    </a:xfrm>
                    <a:prstGeom prst="rect">
                      <a:avLst/>
                    </a:prstGeom>
                    <a:noFill/>
                    <a:ln>
                      <a:noFill/>
                    </a:ln>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eastAsia="宋体"/>
          <w:sz w:val="22"/>
          <w:szCs w:val="22"/>
          <w:lang w:val="en-US" w:eastAsia="zh-CN"/>
        </w:rPr>
      </w:pPr>
      <w:r>
        <w:rPr>
          <w:rFonts w:hint="eastAsia" w:eastAsia="宋体"/>
          <w:sz w:val="22"/>
          <w:szCs w:val="22"/>
          <w:lang w:val="en-US" w:eastAsia="zh-CN"/>
        </w:rPr>
        <w:t>从而得到谐振频率：</w:t>
      </w:r>
    </w:p>
    <w:p>
      <w:pPr>
        <w:numPr>
          <w:ilvl w:val="0"/>
          <w:numId w:val="0"/>
        </w:numPr>
        <w:kinsoku w:val="0"/>
        <w:autoSpaceDE w:val="0"/>
        <w:autoSpaceDN w:val="0"/>
        <w:bidi w:val="0"/>
        <w:adjustRightInd w:val="0"/>
        <w:snapToGrid w:val="0"/>
        <w:spacing w:line="360" w:lineRule="auto"/>
        <w:jc w:val="center"/>
        <w:textAlignment w:val="baseline"/>
        <w:rPr>
          <w:rFonts w:hint="eastAsia" w:eastAsia="宋体"/>
          <w:position w:val="-8"/>
          <w:sz w:val="22"/>
          <w:szCs w:val="22"/>
          <w:lang w:val="en-US" w:eastAsia="zh-CN"/>
        </w:rPr>
      </w:pPr>
      <w:r>
        <w:rPr>
          <w:rFonts w:hint="eastAsia" w:eastAsia="宋体"/>
          <w:position w:val="-8"/>
          <w:sz w:val="22"/>
          <w:szCs w:val="22"/>
          <w:lang w:val="en-US" w:eastAsia="zh-CN"/>
        </w:rPr>
        <w:object>
          <v:shape id="_x0000_i1095" o:spt="75" type="#_x0000_t75" style="height:13.4pt;width:92pt;" o:ole="t" filled="f" o:preferrelative="t" stroked="f" coordsize="21600,21600">
            <v:path/>
            <v:fill on="f" focussize="0,0"/>
            <v:stroke on="f"/>
            <v:imagedata r:id="rId156" o:title=""/>
            <o:lock v:ext="edit" aspectratio="t"/>
            <w10:wrap type="none"/>
            <w10:anchorlock/>
          </v:shape>
          <o:OLEObject Type="Embed" ProgID="Equation.Ribbit" ShapeID="_x0000_i1095" DrawAspect="Content" ObjectID="_1468075795" r:id="rId155">
            <o:LockedField>false</o:LockedField>
          </o:OLEObject>
        </w:object>
      </w:r>
    </w:p>
    <w:p>
      <w:pPr>
        <w:numPr>
          <w:ilvl w:val="0"/>
          <w:numId w:val="0"/>
        </w:numPr>
        <w:kinsoku w:val="0"/>
        <w:autoSpaceDE w:val="0"/>
        <w:autoSpaceDN w:val="0"/>
        <w:bidi w:val="0"/>
        <w:adjustRightInd w:val="0"/>
        <w:snapToGrid w:val="0"/>
        <w:spacing w:line="360" w:lineRule="auto"/>
        <w:jc w:val="left"/>
        <w:textAlignment w:val="baseline"/>
        <w:rPr>
          <w:rFonts w:hint="default" w:eastAsia="宋体"/>
          <w:sz w:val="22"/>
          <w:szCs w:val="22"/>
          <w:lang w:val="en-US" w:eastAsia="zh-CN"/>
        </w:rPr>
      </w:pPr>
      <w:r>
        <w:rPr>
          <w:rFonts w:hint="eastAsia" w:eastAsia="宋体"/>
          <w:sz w:val="22"/>
          <w:szCs w:val="22"/>
          <w:lang w:val="en-US" w:eastAsia="zh-CN"/>
        </w:rPr>
        <w:t>与之前的数据很为接近（相对误差为0.043%）。</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eastAsia"/>
          <w:sz w:val="22"/>
          <w:szCs w:val="22"/>
          <w:lang w:val="en-US" w:eastAsia="zh-CN"/>
        </w:rPr>
        <w:t>并且我们做理论曲线（f=2.15-2.6KHz 频率段）与实测曲线，对比可见拟合效果还不错：</w:t>
      </w:r>
    </w:p>
    <w:p>
      <w:pPr>
        <w:numPr>
          <w:ilvl w:val="0"/>
          <w:numId w:val="0"/>
        </w:numPr>
        <w:kinsoku w:val="0"/>
        <w:autoSpaceDE w:val="0"/>
        <w:autoSpaceDN w:val="0"/>
        <w:bidi w:val="0"/>
        <w:adjustRightInd w:val="0"/>
        <w:snapToGrid w:val="0"/>
        <w:spacing w:line="360" w:lineRule="auto"/>
        <w:jc w:val="center"/>
        <w:textAlignment w:val="baseline"/>
        <w:rPr>
          <w:rFonts w:hint="default"/>
          <w:sz w:val="22"/>
          <w:szCs w:val="22"/>
          <w:lang w:val="en-US" w:eastAsia="zh-CN"/>
        </w:rPr>
      </w:pPr>
      <w:r>
        <w:rPr>
          <w:rFonts w:hint="default"/>
          <w:sz w:val="22"/>
          <w:szCs w:val="22"/>
          <w:lang w:val="en-US" w:eastAsia="zh-CN"/>
        </w:rPr>
        <w:drawing>
          <wp:inline distT="0" distB="0" distL="114300" distR="114300">
            <wp:extent cx="5198110" cy="2682240"/>
            <wp:effectExtent l="0" t="0" r="2540" b="3810"/>
            <wp:docPr id="31" name="图片 31"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6"/>
                    <pic:cNvPicPr>
                      <a:picLocks noChangeAspect="1"/>
                    </pic:cNvPicPr>
                  </pic:nvPicPr>
                  <pic:blipFill>
                    <a:blip r:embed="rId157"/>
                    <a:stretch>
                      <a:fillRect/>
                    </a:stretch>
                  </pic:blipFill>
                  <pic:spPr>
                    <a:xfrm>
                      <a:off x="0" y="0"/>
                      <a:ext cx="5198110" cy="268224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ind w:left="0" w:leftChars="0" w:firstLine="0" w:firstLineChars="0"/>
        <w:jc w:val="center"/>
        <w:textAlignment w:val="baseline"/>
        <w:rPr>
          <w:rFonts w:hint="default"/>
          <w:b/>
          <w:bCs/>
          <w:sz w:val="28"/>
          <w:szCs w:val="28"/>
          <w:lang w:val="en-US" w:eastAsia="zh-CN"/>
        </w:rPr>
      </w:pPr>
      <w:r>
        <w:rPr>
          <w:rFonts w:hint="default" w:ascii="Arial" w:hAnsi="Arial" w:eastAsia="Arial" w:cs="Arial"/>
          <w:b/>
          <w:bCs/>
          <w:snapToGrid w:val="0"/>
          <w:color w:val="000000"/>
          <w:kern w:val="0"/>
          <w:sz w:val="28"/>
          <w:szCs w:val="28"/>
          <w:lang w:val="en-US" w:eastAsia="zh-CN" w:bidi="ar-SA"/>
        </w:rPr>
        <w:t>3、</w:t>
      </w:r>
      <w:r>
        <w:rPr>
          <w:rFonts w:hint="default"/>
          <w:b/>
          <w:bCs/>
          <w:sz w:val="28"/>
          <w:szCs w:val="28"/>
          <w:lang w:val="en-US" w:eastAsia="zh-CN"/>
        </w:rPr>
        <w:t>观测 RLC 串联电路的暂态过程</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实验电路如上图图5，我们利用函数发生器产生方波代替“反复切换双掷开关”的操作，并将函数发生器的参数设置为：频率50 Hz，电压峰峰值2.0 V，偏移1 V，电感0.1 H，电容0.2 μF。并利用示波器的CH1通道测量总电压，CH2通道测量电容两端的电压。</w:t>
      </w:r>
    </w:p>
    <w:p>
      <w:pPr>
        <w:numPr>
          <w:ilvl w:val="0"/>
          <w:numId w:val="0"/>
        </w:numPr>
        <w:kinsoku w:val="0"/>
        <w:autoSpaceDE w:val="0"/>
        <w:autoSpaceDN w:val="0"/>
        <w:bidi w:val="0"/>
        <w:adjustRightInd w:val="0"/>
        <w:snapToGrid w:val="0"/>
        <w:spacing w:line="360" w:lineRule="auto"/>
        <w:jc w:val="left"/>
        <w:textAlignment w:val="baseline"/>
        <w:rPr>
          <w:rFonts w:hint="default"/>
          <w:b/>
          <w:bCs/>
          <w:sz w:val="22"/>
          <w:szCs w:val="22"/>
          <w:lang w:val="en-US" w:eastAsia="zh-CN"/>
        </w:rPr>
      </w:pPr>
      <w:r>
        <w:rPr>
          <w:rFonts w:hint="default" w:ascii="Arial" w:hAnsi="Arial" w:eastAsia="Arial" w:cs="Arial"/>
          <w:b/>
          <w:bCs/>
          <w:snapToGrid w:val="0"/>
          <w:color w:val="000000"/>
          <w:kern w:val="0"/>
          <w:sz w:val="22"/>
          <w:szCs w:val="22"/>
          <w:lang w:val="en-US" w:eastAsia="zh-CN" w:bidi="ar-SA"/>
        </w:rPr>
        <w:t>（1）</w:t>
      </w:r>
      <w:r>
        <w:rPr>
          <w:rFonts w:hint="eastAsia"/>
          <w:b/>
          <w:bCs/>
          <w:position w:val="-6"/>
          <w:sz w:val="22"/>
          <w:szCs w:val="22"/>
          <w:lang w:val="en-US" w:eastAsia="zh-CN"/>
        </w:rPr>
        <w:object>
          <v:shape id="_x0000_i1096" o:spt="75" type="#_x0000_t75" style="height:12.75pt;width:39.2pt;" o:ole="t" filled="f" o:preferrelative="t" stroked="f" coordsize="21600,21600">
            <v:path/>
            <v:fill on="f" focussize="0,0"/>
            <v:stroke on="f"/>
            <v:imagedata r:id="rId159" o:title=""/>
            <o:lock v:ext="edit" aspectratio="t"/>
            <w10:wrap type="none"/>
            <w10:anchorlock/>
          </v:shape>
          <o:OLEObject Type="Embed" ProgID="Equation.Ribbit" ShapeID="_x0000_i1096" DrawAspect="Content" ObjectID="_1468075796" r:id="rId158">
            <o:LockedField>false</o:LockedField>
          </o:OLEObject>
        </w:object>
      </w:r>
      <w:r>
        <w:rPr>
          <w:rFonts w:hint="eastAsia"/>
          <w:b/>
          <w:bCs/>
          <w:sz w:val="22"/>
          <w:szCs w:val="22"/>
          <w:lang w:val="en-US" w:eastAsia="zh-CN"/>
        </w:rPr>
        <w:t xml:space="preserve"> 时，测量</w:t>
      </w:r>
      <w:r>
        <w:rPr>
          <w:rFonts w:hint="eastAsia"/>
          <w:b/>
          <w:bCs/>
          <w:position w:val="-6"/>
          <w:sz w:val="22"/>
          <w:szCs w:val="22"/>
          <w:lang w:val="en-US" w:eastAsia="zh-CN"/>
        </w:rPr>
        <w:object>
          <v:shape id="_x0000_i1097" o:spt="75" type="#_x0000_t75" style="height:9.5pt;width:13.8pt;" o:ole="t" filled="f" o:preferrelative="t" stroked="f" coordsize="21600,21600">
            <v:path/>
            <v:fill on="f" focussize="0,0"/>
            <v:stroke on="f"/>
            <v:imagedata r:id="rId70" o:title=""/>
            <o:lock v:ext="edit" aspectratio="t"/>
            <w10:wrap type="none"/>
            <w10:anchorlock/>
          </v:shape>
          <o:OLEObject Type="Embed" ProgID="Equation.Ribbit" ShapeID="_x0000_i1097" DrawAspect="Content" ObjectID="_1468075797" r:id="rId160">
            <o:LockedField>false</o:LockedField>
          </o:OLEObject>
        </w:object>
      </w:r>
      <w:r>
        <w:rPr>
          <w:rFonts w:hint="eastAsia"/>
          <w:b/>
          <w:bCs/>
          <w:sz w:val="22"/>
          <w:szCs w:val="22"/>
          <w:lang w:val="en-US" w:eastAsia="zh-CN"/>
        </w:rPr>
        <w:t>波形</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此时明显有</w:t>
      </w:r>
      <w:r>
        <w:rPr>
          <w:rFonts w:hint="eastAsia"/>
          <w:position w:val="-8"/>
          <w:sz w:val="22"/>
          <w:szCs w:val="22"/>
          <w:lang w:val="en-US" w:eastAsia="zh-CN"/>
        </w:rPr>
        <w:object>
          <v:shape id="_x0000_i1098" o:spt="75" type="#_x0000_t75" style="height:14.65pt;width:61.65pt;" o:ole="t" filled="f" o:preferrelative="t" stroked="f" coordsize="21600,21600">
            <v:path/>
            <v:fill on="f" focussize="0,0"/>
            <v:stroke on="f"/>
            <v:imagedata r:id="rId162" o:title=""/>
            <o:lock v:ext="edit" aspectratio="t"/>
            <w10:wrap type="none"/>
            <w10:anchorlock/>
          </v:shape>
          <o:OLEObject Type="Embed" ProgID="Equation.Ribbit" ShapeID="_x0000_i1098" DrawAspect="Content" ObjectID="_1468075798" r:id="rId161">
            <o:LockedField>false</o:LockedField>
          </o:OLEObject>
        </w:object>
      </w:r>
      <w:r>
        <w:rPr>
          <w:rFonts w:hint="eastAsia"/>
          <w:sz w:val="22"/>
          <w:szCs w:val="22"/>
          <w:lang w:val="en-US" w:eastAsia="zh-CN"/>
        </w:rPr>
        <w:t>，故得到衰减振动的图像：</w:t>
      </w:r>
    </w:p>
    <w:p>
      <w:pPr>
        <w:numPr>
          <w:ilvl w:val="0"/>
          <w:numId w:val="0"/>
        </w:numPr>
        <w:kinsoku w:val="0"/>
        <w:autoSpaceDE w:val="0"/>
        <w:autoSpaceDN w:val="0"/>
        <w:bidi w:val="0"/>
        <w:adjustRightInd w:val="0"/>
        <w:snapToGrid w:val="0"/>
        <w:spacing w:line="360" w:lineRule="auto"/>
        <w:jc w:val="center"/>
        <w:textAlignment w:val="baseline"/>
        <w:rPr>
          <w:rFonts w:hint="eastAsia"/>
          <w:sz w:val="22"/>
          <w:szCs w:val="22"/>
          <w:lang w:val="en-US" w:eastAsia="zh-CN"/>
        </w:rPr>
      </w:pPr>
      <w:r>
        <w:rPr>
          <w:rFonts w:hint="eastAsia"/>
          <w:sz w:val="22"/>
          <w:szCs w:val="22"/>
          <w:lang w:val="en-US" w:eastAsia="zh-CN"/>
        </w:rPr>
        <w:drawing>
          <wp:inline distT="0" distB="0" distL="114300" distR="114300">
            <wp:extent cx="5578475" cy="3137535"/>
            <wp:effectExtent l="0" t="0" r="3175" b="5715"/>
            <wp:docPr id="23" name="图片 23" descr="IMG_20231023_16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0231023_165723"/>
                    <pic:cNvPicPr>
                      <a:picLocks noChangeAspect="1"/>
                    </pic:cNvPicPr>
                  </pic:nvPicPr>
                  <pic:blipFill>
                    <a:blip r:embed="rId163"/>
                    <a:stretch>
                      <a:fillRect/>
                    </a:stretch>
                  </pic:blipFill>
                  <pic:spPr>
                    <a:xfrm>
                      <a:off x="0" y="0"/>
                      <a:ext cx="5578475" cy="3137535"/>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both"/>
        <w:textAlignment w:val="baseline"/>
        <w:rPr>
          <w:rFonts w:hint="default"/>
          <w:b/>
          <w:bCs/>
          <w:sz w:val="22"/>
          <w:szCs w:val="22"/>
          <w:lang w:val="en-US" w:eastAsia="zh-CN"/>
        </w:rPr>
      </w:pPr>
      <w:r>
        <w:rPr>
          <w:rFonts w:hint="default" w:ascii="Arial" w:hAnsi="Arial" w:eastAsia="Arial" w:cs="Arial"/>
          <w:b/>
          <w:bCs/>
          <w:snapToGrid w:val="0"/>
          <w:color w:val="000000"/>
          <w:kern w:val="0"/>
          <w:sz w:val="22"/>
          <w:szCs w:val="22"/>
          <w:lang w:val="en-US" w:eastAsia="zh-CN" w:bidi="ar-SA"/>
        </w:rPr>
        <w:t>（2）</w:t>
      </w:r>
      <w:r>
        <w:rPr>
          <w:rFonts w:hint="eastAsia"/>
          <w:b/>
          <w:bCs/>
          <w:sz w:val="22"/>
          <w:szCs w:val="22"/>
          <w:lang w:val="en-US" w:eastAsia="zh-CN"/>
        </w:rPr>
        <w:t>调节R测得临界电阻</w:t>
      </w:r>
      <w:r>
        <w:rPr>
          <w:rFonts w:hint="eastAsia"/>
          <w:b/>
          <w:bCs/>
          <w:position w:val="-6"/>
          <w:sz w:val="22"/>
          <w:szCs w:val="22"/>
          <w:lang w:val="en-US" w:eastAsia="zh-CN"/>
        </w:rPr>
        <w:object>
          <v:shape id="_x0000_i1099" o:spt="75" type="#_x0000_t75" style="height:12.4pt;width:15.8pt;" o:ole="t" filled="f" o:preferrelative="t" stroked="f" coordsize="21600,21600">
            <v:path/>
            <v:fill on="f" focussize="0,0"/>
            <v:stroke on="f"/>
            <v:imagedata r:id="rId165" o:title=""/>
            <o:lock v:ext="edit" aspectratio="t"/>
            <w10:wrap type="none"/>
            <w10:anchorlock/>
          </v:shape>
          <o:OLEObject Type="Embed" ProgID="Equation.Ribbit" ShapeID="_x0000_i1099" DrawAspect="Content" ObjectID="_1468075799" r:id="rId164">
            <o:LockedField>false</o:LockedField>
          </o:OLEObject>
        </w:object>
      </w:r>
      <w:r>
        <w:rPr>
          <w:rFonts w:hint="eastAsia"/>
          <w:b/>
          <w:bCs/>
          <w:sz w:val="22"/>
          <w:szCs w:val="22"/>
          <w:lang w:val="en-US" w:eastAsia="zh-CN"/>
        </w:rPr>
        <w:t>，并与理论值比较</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并且测得临界电阻为1410Ω，理论值为</w:t>
      </w:r>
    </w:p>
    <w:p>
      <w:pPr>
        <w:numPr>
          <w:ilvl w:val="0"/>
          <w:numId w:val="0"/>
        </w:numPr>
        <w:kinsoku w:val="0"/>
        <w:autoSpaceDE w:val="0"/>
        <w:autoSpaceDN w:val="0"/>
        <w:bidi w:val="0"/>
        <w:adjustRightInd w:val="0"/>
        <w:snapToGrid w:val="0"/>
        <w:spacing w:line="360" w:lineRule="auto"/>
        <w:jc w:val="center"/>
        <w:textAlignment w:val="baseline"/>
        <w:rPr>
          <w:rFonts w:hint="default"/>
          <w:sz w:val="22"/>
          <w:szCs w:val="22"/>
          <w:lang w:val="en-US" w:eastAsia="zh-CN"/>
        </w:rPr>
      </w:pPr>
      <w:r>
        <w:rPr>
          <w:rFonts w:hint="default"/>
          <w:position w:val="-18"/>
          <w:sz w:val="22"/>
          <w:szCs w:val="22"/>
          <w:lang w:val="en-US" w:eastAsia="zh-CN"/>
        </w:rPr>
        <w:object>
          <v:shape id="_x0000_i1100" o:spt="75" type="#_x0000_t75" style="height:28.8pt;width:101.4pt;" o:ole="t" filled="f" o:preferrelative="t" stroked="f" coordsize="21600,21600">
            <v:path/>
            <v:fill on="f" focussize="0,0"/>
            <v:stroke on="f"/>
            <v:imagedata r:id="rId167" o:title=""/>
            <o:lock v:ext="edit" aspectratio="t"/>
            <w10:wrap type="none"/>
            <w10:anchorlock/>
          </v:shape>
          <o:OLEObject Type="Embed" ProgID="Equation.Ribbit" ShapeID="_x0000_i1100" DrawAspect="Content" ObjectID="_1468075800" r:id="rId166">
            <o:LockedField>false</o:LockedField>
          </o:OLEObject>
        </w:object>
      </w:r>
    </w:p>
    <w:p>
      <w:pPr>
        <w:numPr>
          <w:ilvl w:val="0"/>
          <w:numId w:val="0"/>
        </w:numPr>
        <w:kinsoku w:val="0"/>
        <w:autoSpaceDE w:val="0"/>
        <w:autoSpaceDN w:val="0"/>
        <w:bidi w:val="0"/>
        <w:adjustRightInd w:val="0"/>
        <w:snapToGrid w:val="0"/>
        <w:spacing w:line="360" w:lineRule="auto"/>
        <w:jc w:val="both"/>
        <w:textAlignment w:val="baseline"/>
        <w:rPr>
          <w:rFonts w:hint="eastAsia"/>
          <w:sz w:val="22"/>
          <w:szCs w:val="22"/>
          <w:lang w:val="en-US" w:eastAsia="zh-CN"/>
        </w:rPr>
      </w:pPr>
      <w:r>
        <w:rPr>
          <w:rFonts w:hint="eastAsia"/>
          <w:sz w:val="22"/>
          <w:szCs w:val="22"/>
          <w:lang w:val="en-US" w:eastAsia="zh-CN"/>
        </w:rPr>
        <w:t>可见测量是很精准的（相对误差为0.29％）</w:t>
      </w:r>
    </w:p>
    <w:p>
      <w:pPr>
        <w:numPr>
          <w:ilvl w:val="0"/>
          <w:numId w:val="0"/>
        </w:numPr>
        <w:kinsoku w:val="0"/>
        <w:autoSpaceDE w:val="0"/>
        <w:autoSpaceDN w:val="0"/>
        <w:bidi w:val="0"/>
        <w:adjustRightInd w:val="0"/>
        <w:snapToGrid w:val="0"/>
        <w:spacing w:line="360" w:lineRule="auto"/>
        <w:jc w:val="center"/>
        <w:textAlignment w:val="baseline"/>
        <w:rPr>
          <w:rFonts w:hint="eastAsia"/>
          <w:sz w:val="22"/>
          <w:szCs w:val="22"/>
          <w:lang w:val="en-US" w:eastAsia="zh-CN"/>
        </w:rPr>
      </w:pPr>
      <w:r>
        <w:rPr>
          <w:rFonts w:hint="eastAsia"/>
          <w:sz w:val="22"/>
          <w:szCs w:val="22"/>
          <w:lang w:val="en-US" w:eastAsia="zh-CN"/>
        </w:rPr>
        <w:drawing>
          <wp:inline distT="0" distB="0" distL="114300" distR="114300">
            <wp:extent cx="5596255" cy="3148330"/>
            <wp:effectExtent l="0" t="0" r="4445" b="4445"/>
            <wp:docPr id="25" name="图片 25" descr="IMG_20231023_17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0231023_170008"/>
                    <pic:cNvPicPr>
                      <a:picLocks noChangeAspect="1"/>
                    </pic:cNvPicPr>
                  </pic:nvPicPr>
                  <pic:blipFill>
                    <a:blip r:embed="rId168"/>
                    <a:stretch>
                      <a:fillRect/>
                    </a:stretch>
                  </pic:blipFill>
                  <pic:spPr>
                    <a:xfrm>
                      <a:off x="0" y="0"/>
                      <a:ext cx="5596255" cy="314833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left"/>
        <w:textAlignment w:val="baseline"/>
        <w:rPr>
          <w:rFonts w:hint="eastAsia"/>
          <w:b/>
          <w:bCs/>
          <w:sz w:val="22"/>
          <w:szCs w:val="22"/>
          <w:lang w:val="en-US" w:eastAsia="zh-CN"/>
        </w:rPr>
      </w:pPr>
      <w:r>
        <w:rPr>
          <w:rFonts w:hint="eastAsia" w:ascii="Arial" w:hAnsi="Arial" w:eastAsia="Arial" w:cs="Arial"/>
          <w:b/>
          <w:bCs/>
          <w:snapToGrid w:val="0"/>
          <w:color w:val="000000"/>
          <w:kern w:val="0"/>
          <w:sz w:val="22"/>
          <w:szCs w:val="22"/>
          <w:lang w:val="en-US" w:eastAsia="zh-CN" w:bidi="ar-SA"/>
        </w:rPr>
        <w:t>（3）</w:t>
      </w:r>
      <w:r>
        <w:rPr>
          <w:rFonts w:hint="eastAsia"/>
          <w:b/>
          <w:bCs/>
          <w:sz w:val="22"/>
          <w:szCs w:val="22"/>
          <w:lang w:val="en-US" w:eastAsia="zh-CN"/>
        </w:rPr>
        <w:t xml:space="preserve">记录 </w:t>
      </w:r>
      <w:r>
        <w:rPr>
          <w:rFonts w:hint="eastAsia"/>
          <w:b/>
          <w:bCs/>
          <w:position w:val="-6"/>
          <w:sz w:val="22"/>
          <w:szCs w:val="22"/>
          <w:lang w:val="en-US" w:eastAsia="zh-CN"/>
        </w:rPr>
        <w:object>
          <v:shape id="_x0000_i1101" o:spt="75" type="#_x0000_t75" style="height:12.4pt;width:77.55pt;" o:ole="t" filled="f" o:preferrelative="t" stroked="f" coordsize="21600,21600">
            <v:path/>
            <v:fill on="f" focussize="0,0"/>
            <v:stroke on="f"/>
            <v:imagedata r:id="rId170" o:title=""/>
            <o:lock v:ext="edit" aspectratio="t"/>
            <w10:wrap type="none"/>
            <w10:anchorlock/>
          </v:shape>
          <o:OLEObject Type="Embed" ProgID="Equation.Ribbit" ShapeID="_x0000_i1101" DrawAspect="Content" ObjectID="_1468075801" r:id="rId169">
            <o:LockedField>false</o:LockedField>
          </o:OLEObject>
        </w:object>
      </w:r>
      <w:r>
        <w:rPr>
          <w:rFonts w:hint="eastAsia"/>
          <w:b/>
          <w:bCs/>
          <w:position w:val="-6"/>
          <w:sz w:val="22"/>
          <w:szCs w:val="22"/>
          <w:lang w:val="en-US" w:eastAsia="zh-CN"/>
        </w:rPr>
        <w:t xml:space="preserve"> </w:t>
      </w:r>
      <w:r>
        <w:rPr>
          <w:rFonts w:hint="eastAsia"/>
          <w:b/>
          <w:bCs/>
          <w:sz w:val="22"/>
          <w:szCs w:val="22"/>
          <w:lang w:val="en-US" w:eastAsia="zh-CN"/>
        </w:rPr>
        <w:t xml:space="preserve">的 </w:t>
      </w:r>
      <w:r>
        <w:rPr>
          <w:rFonts w:hint="eastAsia"/>
          <w:b/>
          <w:bCs/>
          <w:position w:val="-6"/>
          <w:sz w:val="22"/>
          <w:szCs w:val="22"/>
          <w:lang w:val="en-US" w:eastAsia="zh-CN"/>
        </w:rPr>
        <w:object>
          <v:shape id="_x0000_i1102" o:spt="75" type="#_x0000_t75" style="height:9.5pt;width:13.8pt;" o:ole="t" filled="f" o:preferrelative="t" stroked="f" coordsize="21600,21600">
            <v:path/>
            <v:fill on="f" focussize="0,0"/>
            <v:stroke on="f"/>
            <v:imagedata r:id="rId70" o:title=""/>
            <o:lock v:ext="edit" aspectratio="t"/>
            <w10:wrap type="none"/>
            <w10:anchorlock/>
          </v:shape>
          <o:OLEObject Type="Embed" ProgID="Equation.Ribbit" ShapeID="_x0000_i1102" DrawAspect="Content" ObjectID="_1468075802" r:id="rId171">
            <o:LockedField>false</o:LockedField>
          </o:OLEObject>
        </w:object>
      </w:r>
      <w:r>
        <w:rPr>
          <w:rFonts w:hint="eastAsia"/>
          <w:b/>
          <w:bCs/>
          <w:position w:val="-6"/>
          <w:sz w:val="22"/>
          <w:szCs w:val="22"/>
          <w:lang w:val="en-US" w:eastAsia="zh-CN"/>
        </w:rPr>
        <w:t xml:space="preserve"> </w:t>
      </w:r>
      <w:r>
        <w:rPr>
          <w:rFonts w:hint="eastAsia"/>
          <w:b/>
          <w:bCs/>
          <w:sz w:val="22"/>
          <w:szCs w:val="22"/>
          <w:lang w:val="en-US" w:eastAsia="zh-CN"/>
        </w:rPr>
        <w:t>波形</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（函数发生器的频率可分别选为250Hz，20Hz）此时均为过阻尼的情况，且R更大的时候，与函数发生器的方波更为接近。</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p>
    <w:p>
      <w:pPr>
        <w:numPr>
          <w:ilvl w:val="0"/>
          <w:numId w:val="0"/>
        </w:numPr>
        <w:kinsoku w:val="0"/>
        <w:autoSpaceDE w:val="0"/>
        <w:autoSpaceDN w:val="0"/>
        <w:bidi w:val="0"/>
        <w:adjustRightInd w:val="0"/>
        <w:snapToGrid w:val="0"/>
        <w:spacing w:line="360" w:lineRule="auto"/>
        <w:jc w:val="center"/>
        <w:textAlignment w:val="baseline"/>
        <w:rPr>
          <w:rFonts w:hint="default"/>
          <w:sz w:val="22"/>
          <w:szCs w:val="22"/>
          <w:lang w:val="en-US" w:eastAsia="zh-CN"/>
        </w:rPr>
      </w:pPr>
      <w:r>
        <w:rPr>
          <w:rFonts w:hint="default"/>
          <w:sz w:val="22"/>
          <w:szCs w:val="22"/>
          <w:lang w:val="en-US" w:eastAsia="zh-CN"/>
        </w:rPr>
        <w:drawing>
          <wp:inline distT="0" distB="0" distL="114300" distR="114300">
            <wp:extent cx="5320665" cy="2992755"/>
            <wp:effectExtent l="0" t="0" r="3810" b="7620"/>
            <wp:docPr id="27" name="图片 27" descr="IMG_20231023_17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0231023_170124"/>
                    <pic:cNvPicPr>
                      <a:picLocks noChangeAspect="1"/>
                    </pic:cNvPicPr>
                  </pic:nvPicPr>
                  <pic:blipFill>
                    <a:blip r:embed="rId172"/>
                    <a:stretch>
                      <a:fillRect/>
                    </a:stretch>
                  </pic:blipFill>
                  <pic:spPr>
                    <a:xfrm>
                      <a:off x="0" y="0"/>
                      <a:ext cx="5320665" cy="2992755"/>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center"/>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jc w:val="center"/>
        <w:textAlignment w:val="baseline"/>
        <w:rPr>
          <w:rFonts w:hint="default"/>
          <w:sz w:val="22"/>
          <w:szCs w:val="22"/>
          <w:lang w:val="en-US" w:eastAsia="zh-CN"/>
        </w:rPr>
      </w:pPr>
      <w:r>
        <w:rPr>
          <w:rFonts w:hint="default"/>
          <w:sz w:val="22"/>
          <w:szCs w:val="22"/>
          <w:lang w:val="en-US" w:eastAsia="zh-CN"/>
        </w:rPr>
        <w:drawing>
          <wp:inline distT="0" distB="0" distL="114300" distR="114300">
            <wp:extent cx="5379085" cy="3026410"/>
            <wp:effectExtent l="0" t="0" r="2540" b="2540"/>
            <wp:docPr id="26" name="图片 26" descr="IMG_20231023_17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0231023_170105"/>
                    <pic:cNvPicPr>
                      <a:picLocks noChangeAspect="1"/>
                    </pic:cNvPicPr>
                  </pic:nvPicPr>
                  <pic:blipFill>
                    <a:blip r:embed="rId173"/>
                    <a:stretch>
                      <a:fillRect/>
                    </a:stretch>
                  </pic:blipFill>
                  <pic:spPr>
                    <a:xfrm>
                      <a:off x="0" y="0"/>
                      <a:ext cx="5379085" cy="302641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left="0" w:leftChars="0" w:firstLine="0" w:firstLineChars="0"/>
        <w:jc w:val="center"/>
        <w:textAlignment w:val="baseline"/>
        <w:rPr>
          <w:rFonts w:hint="eastAsia" w:ascii="黑体" w:hAnsi="黑体" w:eastAsia="黑体" w:cs="黑体"/>
          <w:b/>
          <w:bCs/>
          <w:sz w:val="32"/>
          <w:szCs w:val="32"/>
          <w:lang w:val="en-US" w:eastAsia="zh-CN"/>
        </w:rPr>
      </w:pPr>
      <w:r>
        <w:rPr>
          <w:rFonts w:hint="eastAsia" w:ascii="黑体" w:hAnsi="黑体" w:eastAsia="黑体" w:cs="黑体"/>
          <w:b/>
          <w:bCs/>
          <w:snapToGrid w:val="0"/>
          <w:color w:val="000000"/>
          <w:kern w:val="0"/>
          <w:sz w:val="32"/>
          <w:szCs w:val="32"/>
          <w:lang w:val="en-US" w:eastAsia="zh-CN" w:bidi="ar-SA"/>
        </w:rPr>
        <w:t>六、</w:t>
      </w:r>
      <w:r>
        <w:rPr>
          <w:rFonts w:hint="eastAsia" w:ascii="黑体" w:hAnsi="黑体" w:eastAsia="黑体" w:cs="黑体"/>
          <w:b/>
          <w:bCs/>
          <w:sz w:val="32"/>
          <w:szCs w:val="32"/>
          <w:lang w:val="en-US" w:eastAsia="zh-CN"/>
        </w:rPr>
        <w:t>【实验思考】</w:t>
      </w:r>
    </w:p>
    <w:p>
      <w:pPr>
        <w:numPr>
          <w:ilvl w:val="0"/>
          <w:numId w:val="0"/>
        </w:numPr>
        <w:kinsoku w:val="0"/>
        <w:autoSpaceDE w:val="0"/>
        <w:autoSpaceDN w:val="0"/>
        <w:bidi w:val="0"/>
        <w:adjustRightInd w:val="0"/>
        <w:snapToGrid w:val="0"/>
        <w:spacing w:line="360" w:lineRule="auto"/>
        <w:jc w:val="center"/>
        <w:textAlignment w:val="baseline"/>
        <w:rPr>
          <w:rFonts w:hint="eastAsia"/>
          <w:b/>
          <w:bCs/>
          <w:sz w:val="28"/>
          <w:szCs w:val="28"/>
          <w:lang w:val="en-US" w:eastAsia="zh-CN"/>
        </w:rPr>
      </w:pPr>
      <w:r>
        <w:rPr>
          <w:rFonts w:hint="eastAsia" w:ascii="Arial" w:hAnsi="Arial" w:eastAsia="Arial" w:cs="Arial"/>
          <w:b/>
          <w:bCs/>
          <w:snapToGrid w:val="0"/>
          <w:color w:val="000000"/>
          <w:kern w:val="0"/>
          <w:sz w:val="28"/>
          <w:szCs w:val="28"/>
          <w:lang w:val="en-US" w:eastAsia="zh-CN" w:bidi="ar-SA"/>
        </w:rPr>
        <w:t>1、</w:t>
      </w:r>
      <w:r>
        <w:rPr>
          <w:rFonts w:hint="eastAsia"/>
          <w:b/>
          <w:bCs/>
          <w:sz w:val="28"/>
          <w:szCs w:val="28"/>
          <w:lang w:val="en-US" w:eastAsia="zh-CN"/>
        </w:rPr>
        <w:t>关于RLC串联谐振电路</w:t>
      </w:r>
    </w:p>
    <w:p>
      <w:pPr>
        <w:numPr>
          <w:ilvl w:val="0"/>
          <w:numId w:val="0"/>
        </w:numPr>
        <w:kinsoku w:val="0"/>
        <w:autoSpaceDE w:val="0"/>
        <w:autoSpaceDN w:val="0"/>
        <w:bidi w:val="0"/>
        <w:adjustRightInd w:val="0"/>
        <w:snapToGrid w:val="0"/>
        <w:spacing w:line="360" w:lineRule="auto"/>
        <w:jc w:val="left"/>
        <w:textAlignment w:val="baseline"/>
        <w:rPr>
          <w:rFonts w:hint="default"/>
          <w:b/>
          <w:bCs/>
          <w:sz w:val="22"/>
          <w:szCs w:val="22"/>
          <w:lang w:val="en-US" w:eastAsia="zh-CN"/>
        </w:rPr>
      </w:pPr>
      <w:r>
        <w:rPr>
          <w:rFonts w:hint="default"/>
          <w:b/>
          <w:bCs/>
          <w:sz w:val="22"/>
          <w:szCs w:val="22"/>
          <w:lang w:val="en-US" w:eastAsia="zh-CN"/>
        </w:rPr>
        <w:t>（1）</w:t>
      </w:r>
      <w:r>
        <w:rPr>
          <w:rFonts w:hint="eastAsia"/>
          <w:b/>
          <w:bCs/>
          <w:sz w:val="22"/>
          <w:szCs w:val="22"/>
          <w:lang w:val="en-US" w:eastAsia="zh-CN"/>
        </w:rPr>
        <w:t>曲线对比</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b w:val="0"/>
          <w:bCs w:val="0"/>
          <w:sz w:val="22"/>
          <w:szCs w:val="22"/>
          <w:lang w:val="en-US" w:eastAsia="zh-CN"/>
        </w:rPr>
      </w:pPr>
      <w:r>
        <w:rPr>
          <w:rFonts w:hint="default"/>
          <w:b w:val="0"/>
          <w:bCs w:val="0"/>
          <w:sz w:val="22"/>
          <w:szCs w:val="22"/>
          <w:lang w:val="en-US" w:eastAsia="zh-CN"/>
        </w:rPr>
        <w:t>我们从绘制的相频特性曲线可以看出，相位差随着频率的变化由负到正，在谐振频率附近变化率较大，而在接近±90°时，变化率几乎为零，逐渐趋于平行 x 轴的直线。在实验误差允许范围内，与理论计算所得的图像一致。</w:t>
      </w:r>
    </w:p>
    <w:p>
      <w:pPr>
        <w:numPr>
          <w:ilvl w:val="0"/>
          <w:numId w:val="0"/>
        </w:numPr>
        <w:kinsoku w:val="0"/>
        <w:autoSpaceDE w:val="0"/>
        <w:autoSpaceDN w:val="0"/>
        <w:bidi w:val="0"/>
        <w:adjustRightInd w:val="0"/>
        <w:snapToGrid w:val="0"/>
        <w:spacing w:line="360" w:lineRule="auto"/>
        <w:jc w:val="left"/>
        <w:textAlignment w:val="baseline"/>
        <w:rPr>
          <w:rFonts w:hint="eastAsia"/>
          <w:b/>
          <w:bCs/>
          <w:sz w:val="22"/>
          <w:szCs w:val="22"/>
          <w:lang w:val="en-US" w:eastAsia="zh-CN"/>
        </w:rPr>
      </w:pPr>
      <w:r>
        <w:rPr>
          <w:rFonts w:hint="eastAsia"/>
          <w:b/>
          <w:bCs/>
          <w:sz w:val="22"/>
          <w:szCs w:val="22"/>
          <w:lang w:val="en-US" w:eastAsia="zh-CN"/>
        </w:rPr>
        <w:t>（2）实验误差的产生原因：</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b w:val="0"/>
          <w:bCs w:val="0"/>
          <w:sz w:val="22"/>
          <w:szCs w:val="22"/>
          <w:lang w:val="en-US" w:eastAsia="zh-CN"/>
        </w:rPr>
      </w:pPr>
      <w:r>
        <w:rPr>
          <w:rFonts w:hint="eastAsia"/>
          <w:b w:val="0"/>
          <w:bCs w:val="0"/>
          <w:sz w:val="22"/>
          <w:szCs w:val="22"/>
          <w:lang w:val="en-US" w:eastAsia="zh-CN"/>
        </w:rPr>
        <w:t>一是读取相位差时，由于示波器波形的不稳定，导致其示数在较大的范围内波动，故存在由实验者估计带来的误差；二是进行图像拟合时，由于实验的数据点有限，数据采样点分布很不均衡，尤其是在高频段，这可能会导致拟合的图像不够精确。</w:t>
      </w:r>
    </w:p>
    <w:p>
      <w:pPr>
        <w:numPr>
          <w:ilvl w:val="0"/>
          <w:numId w:val="0"/>
        </w:numPr>
        <w:kinsoku w:val="0"/>
        <w:autoSpaceDE w:val="0"/>
        <w:autoSpaceDN w:val="0"/>
        <w:bidi w:val="0"/>
        <w:adjustRightInd w:val="0"/>
        <w:snapToGrid w:val="0"/>
        <w:spacing w:line="360" w:lineRule="auto"/>
        <w:jc w:val="left"/>
        <w:textAlignment w:val="baseline"/>
        <w:rPr>
          <w:rFonts w:hint="default"/>
          <w:b w:val="0"/>
          <w:bCs w:val="0"/>
          <w:sz w:val="22"/>
          <w:szCs w:val="22"/>
          <w:lang w:val="en-US" w:eastAsia="zh-CN"/>
        </w:rPr>
      </w:pPr>
    </w:p>
    <w:p>
      <w:pPr>
        <w:numPr>
          <w:ilvl w:val="0"/>
          <w:numId w:val="0"/>
        </w:numPr>
        <w:kinsoku w:val="0"/>
        <w:autoSpaceDE w:val="0"/>
        <w:autoSpaceDN w:val="0"/>
        <w:bidi w:val="0"/>
        <w:adjustRightInd w:val="0"/>
        <w:snapToGrid w:val="0"/>
        <w:spacing w:line="360" w:lineRule="auto"/>
        <w:jc w:val="center"/>
        <w:textAlignment w:val="baseline"/>
        <w:rPr>
          <w:rFonts w:hint="eastAsia" w:ascii="Arial" w:hAnsi="Arial" w:eastAsia="Arial" w:cs="Arial"/>
          <w:b/>
          <w:bCs/>
          <w:snapToGrid w:val="0"/>
          <w:color w:val="000000"/>
          <w:kern w:val="0"/>
          <w:sz w:val="28"/>
          <w:szCs w:val="28"/>
          <w:lang w:val="en-US" w:eastAsia="zh-CN" w:bidi="ar-SA"/>
        </w:rPr>
      </w:pPr>
      <w:r>
        <w:rPr>
          <w:rFonts w:hint="eastAsia" w:ascii="Arial" w:hAnsi="Arial" w:eastAsia="Arial" w:cs="Arial"/>
          <w:b/>
          <w:bCs/>
          <w:snapToGrid w:val="0"/>
          <w:color w:val="000000"/>
          <w:kern w:val="0"/>
          <w:sz w:val="28"/>
          <w:szCs w:val="28"/>
          <w:lang w:val="en-US" w:eastAsia="zh-CN" w:bidi="ar-SA"/>
        </w:rPr>
        <w:t>2、关于RLC并联谐振电路</w:t>
      </w:r>
    </w:p>
    <w:p>
      <w:pPr>
        <w:numPr>
          <w:ilvl w:val="0"/>
          <w:numId w:val="0"/>
        </w:numPr>
        <w:kinsoku w:val="0"/>
        <w:autoSpaceDE w:val="0"/>
        <w:autoSpaceDN w:val="0"/>
        <w:bidi w:val="0"/>
        <w:adjustRightInd w:val="0"/>
        <w:snapToGrid w:val="0"/>
        <w:spacing w:line="360" w:lineRule="auto"/>
        <w:jc w:val="left"/>
        <w:textAlignment w:val="baseline"/>
        <w:rPr>
          <w:rFonts w:hint="default"/>
          <w:b/>
          <w:bCs/>
          <w:sz w:val="22"/>
          <w:szCs w:val="22"/>
          <w:lang w:val="en-US" w:eastAsia="zh-CN"/>
        </w:rPr>
      </w:pPr>
      <w:r>
        <w:rPr>
          <w:rFonts w:hint="eastAsia"/>
          <w:b/>
          <w:bCs/>
          <w:sz w:val="22"/>
          <w:szCs w:val="22"/>
          <w:lang w:val="en-US" w:eastAsia="zh-CN"/>
        </w:rPr>
        <w:t>（1）曲线对比</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对比我们绘制的相频特性曲线和课本上的理论曲线，可以看出是有一定的差别的：</w:t>
      </w:r>
    </w:p>
    <w:p>
      <w:pPr>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lang w:val="en-US" w:eastAsia="zh-CN"/>
        </w:rPr>
      </w:pPr>
      <w:r>
        <w:rPr>
          <w:sz w:val="22"/>
          <w:szCs w:val="22"/>
        </w:rPr>
        <w:drawing>
          <wp:inline distT="0" distB="0" distL="114300" distR="114300">
            <wp:extent cx="1828165" cy="1410335"/>
            <wp:effectExtent l="0" t="0" r="635" b="8890"/>
            <wp:docPr id="1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3"/>
                    <pic:cNvPicPr>
                      <a:picLocks noChangeAspect="1"/>
                    </pic:cNvPicPr>
                  </pic:nvPicPr>
                  <pic:blipFill>
                    <a:blip r:embed="rId174"/>
                    <a:stretch>
                      <a:fillRect/>
                    </a:stretch>
                  </pic:blipFill>
                  <pic:spPr>
                    <a:xfrm>
                      <a:off x="0" y="0"/>
                      <a:ext cx="1828165" cy="1410335"/>
                    </a:xfrm>
                    <a:prstGeom prst="rect">
                      <a:avLst/>
                    </a:prstGeom>
                    <a:noFill/>
                    <a:ln>
                      <a:noFill/>
                    </a:ln>
                  </pic:spPr>
                </pic:pic>
              </a:graphicData>
            </a:graphic>
          </wp:inline>
        </w:drawing>
      </w:r>
      <w:r>
        <w:rPr>
          <w:rFonts w:hint="eastAsia" w:eastAsia="宋体"/>
          <w:sz w:val="22"/>
          <w:szCs w:val="22"/>
          <w:lang w:val="en-US" w:eastAsia="zh-CN"/>
        </w:rPr>
        <w:t xml:space="preserve">     </w:t>
      </w:r>
      <w:r>
        <w:rPr>
          <w:rFonts w:hint="default"/>
          <w:b w:val="0"/>
          <w:bCs w:val="0"/>
          <w:sz w:val="22"/>
          <w:szCs w:val="22"/>
          <w:lang w:val="en-US" w:eastAsia="zh-CN"/>
        </w:rPr>
        <w:drawing>
          <wp:inline distT="0" distB="0" distL="114300" distR="114300">
            <wp:extent cx="2705735" cy="1376680"/>
            <wp:effectExtent l="0" t="0" r="8890" b="4445"/>
            <wp:docPr id="19" name="图片 1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3"/>
                    <pic:cNvPicPr>
                      <a:picLocks noChangeAspect="1"/>
                    </pic:cNvPicPr>
                  </pic:nvPicPr>
                  <pic:blipFill>
                    <a:blip r:embed="rId141"/>
                    <a:stretch>
                      <a:fillRect/>
                    </a:stretch>
                  </pic:blipFill>
                  <pic:spPr>
                    <a:xfrm>
                      <a:off x="0" y="0"/>
                      <a:ext cx="2705735" cy="137668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b w:val="0"/>
          <w:bCs w:val="0"/>
          <w:sz w:val="22"/>
          <w:szCs w:val="22"/>
          <w:lang w:val="en-US" w:eastAsia="zh-CN"/>
        </w:rPr>
      </w:pPr>
      <w:r>
        <w:rPr>
          <w:rFonts w:hint="default"/>
          <w:b w:val="0"/>
          <w:bCs w:val="0"/>
          <w:sz w:val="22"/>
          <w:szCs w:val="22"/>
          <w:lang w:val="en-US" w:eastAsia="zh-CN"/>
        </w:rPr>
        <w:t>其主要原因是我们选取的频率范围基本在谐振频率附近，并未测量频率很小时的部分。其余部分在误差范围内符合的很好：随着频率的变化，相位差由正到负，在 90°附近现出逐渐平行于 x 轴的趋势。</w:t>
      </w:r>
    </w:p>
    <w:p>
      <w:pPr>
        <w:numPr>
          <w:ilvl w:val="0"/>
          <w:numId w:val="4"/>
        </w:numPr>
        <w:kinsoku w:val="0"/>
        <w:autoSpaceDE w:val="0"/>
        <w:autoSpaceDN w:val="0"/>
        <w:bidi w:val="0"/>
        <w:adjustRightInd w:val="0"/>
        <w:snapToGrid w:val="0"/>
        <w:spacing w:line="360" w:lineRule="auto"/>
        <w:jc w:val="both"/>
        <w:textAlignment w:val="baseline"/>
        <w:rPr>
          <w:rFonts w:hint="eastAsia"/>
          <w:b/>
          <w:bCs/>
          <w:sz w:val="22"/>
          <w:szCs w:val="22"/>
          <w:lang w:val="en-US" w:eastAsia="zh-CN"/>
        </w:rPr>
      </w:pPr>
      <w:r>
        <w:rPr>
          <w:rFonts w:hint="default"/>
          <w:b/>
          <w:bCs/>
          <w:sz w:val="22"/>
          <w:szCs w:val="22"/>
          <w:lang w:val="en-US" w:eastAsia="zh-CN"/>
        </w:rPr>
        <w:t>幅频特性曲线</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b w:val="0"/>
          <w:bCs w:val="0"/>
          <w:sz w:val="22"/>
          <w:szCs w:val="22"/>
          <w:lang w:val="en-US" w:eastAsia="zh-CN"/>
        </w:rPr>
      </w:pPr>
      <w:r>
        <w:rPr>
          <w:rFonts w:hint="default"/>
          <w:b w:val="0"/>
          <w:bCs w:val="0"/>
          <w:sz w:val="22"/>
          <w:szCs w:val="22"/>
          <w:lang w:val="en-US" w:eastAsia="zh-CN"/>
        </w:rPr>
        <w:t>电压先上升再下降，电流则刚好相反，且二者的极值点都对应一个相同的值</w:t>
      </w:r>
      <w:r>
        <w:rPr>
          <w:rFonts w:hint="eastAsia"/>
          <w:b w:val="0"/>
          <w:bCs w:val="0"/>
          <w:sz w:val="22"/>
          <w:szCs w:val="22"/>
          <w:lang w:val="en-US" w:eastAsia="zh-CN"/>
        </w:rPr>
        <w:t>（我们的测量数据分别是2.25024KHz和2.24927KHz）</w:t>
      </w:r>
      <w:r>
        <w:rPr>
          <w:rFonts w:hint="default"/>
          <w:b w:val="0"/>
          <w:bCs w:val="0"/>
          <w:sz w:val="22"/>
          <w:szCs w:val="22"/>
          <w:lang w:val="en-US" w:eastAsia="zh-CN"/>
        </w:rPr>
        <w:t>，（该值虽然不严格等于谐振频率，但十分接近谐振频率，下文中直接用谐振频率一词表示该频率）并且除谐振频率附近的时候有波动外，整体光滑平稳，在实验误差允许范围内，符合理论预期。</w:t>
      </w:r>
    </w:p>
    <w:p>
      <w:pPr>
        <w:numPr>
          <w:ilvl w:val="0"/>
          <w:numId w:val="0"/>
        </w:numPr>
        <w:kinsoku w:val="0"/>
        <w:autoSpaceDE w:val="0"/>
        <w:autoSpaceDN w:val="0"/>
        <w:bidi w:val="0"/>
        <w:adjustRightInd w:val="0"/>
        <w:snapToGrid w:val="0"/>
        <w:spacing w:line="360" w:lineRule="auto"/>
        <w:jc w:val="both"/>
        <w:textAlignment w:val="baseline"/>
        <w:rPr>
          <w:rFonts w:hint="default"/>
          <w:b/>
          <w:bCs/>
          <w:sz w:val="22"/>
          <w:szCs w:val="22"/>
          <w:lang w:val="en-US" w:eastAsia="zh-CN"/>
        </w:rPr>
      </w:pPr>
      <w:r>
        <w:rPr>
          <w:rFonts w:hint="default" w:ascii="Arial" w:hAnsi="Arial" w:eastAsia="Arial" w:cs="Arial"/>
          <w:b/>
          <w:bCs/>
          <w:snapToGrid w:val="0"/>
          <w:color w:val="000000"/>
          <w:kern w:val="0"/>
          <w:sz w:val="22"/>
          <w:szCs w:val="22"/>
          <w:lang w:val="en-US" w:eastAsia="zh-CN" w:bidi="ar-SA"/>
        </w:rPr>
        <w:t>（3）</w:t>
      </w:r>
      <w:r>
        <w:rPr>
          <w:rFonts w:hint="default"/>
          <w:b/>
          <w:bCs/>
          <w:sz w:val="22"/>
          <w:szCs w:val="22"/>
          <w:lang w:val="en-US" w:eastAsia="zh-CN"/>
        </w:rPr>
        <w:t>各种误差的产生原因可能如下：</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一是</w:t>
      </w:r>
      <w:r>
        <w:rPr>
          <w:rFonts w:hint="default"/>
          <w:b w:val="0"/>
          <w:bCs w:val="0"/>
          <w:sz w:val="22"/>
          <w:szCs w:val="22"/>
          <w:lang w:val="en-US" w:eastAsia="zh-CN"/>
        </w:rPr>
        <w:t>并联电路与串联电路最大的区别在于，不能直接从示波器的 CH1 或 CH2 的曲线中读取有关电压 u 的变化曲线，必须将这两个通道相减，而新生成的波形噪音极大，给读数造成很大的困难</w:t>
      </w:r>
      <w:r>
        <w:rPr>
          <w:rFonts w:hint="eastAsia"/>
          <w:b w:val="0"/>
          <w:bCs w:val="0"/>
          <w:sz w:val="22"/>
          <w:szCs w:val="22"/>
          <w:lang w:val="en-US" w:eastAsia="zh-CN"/>
        </w:rPr>
        <w:t>；</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b w:val="0"/>
          <w:bCs w:val="0"/>
          <w:sz w:val="22"/>
          <w:szCs w:val="22"/>
          <w:lang w:val="en-US" w:eastAsia="zh-CN"/>
        </w:rPr>
      </w:pPr>
      <w:r>
        <w:rPr>
          <w:rFonts w:hint="eastAsia"/>
          <w:b w:val="0"/>
          <w:bCs w:val="0"/>
          <w:sz w:val="22"/>
          <w:szCs w:val="22"/>
          <w:lang w:val="en-US" w:eastAsia="zh-CN"/>
        </w:rPr>
        <w:t>二是</w:t>
      </w:r>
      <w:r>
        <w:rPr>
          <w:rFonts w:hint="default"/>
          <w:b w:val="0"/>
          <w:bCs w:val="0"/>
          <w:sz w:val="22"/>
          <w:szCs w:val="22"/>
          <w:lang w:val="en-US" w:eastAsia="zh-CN"/>
        </w:rPr>
        <w:t>在并联电路读取相位差时，不能依靠系统自动计算，只能使用光标去测定，这会造成两个问题：</w:t>
      </w:r>
    </w:p>
    <w:p>
      <w:pPr>
        <w:numPr>
          <w:ilvl w:val="0"/>
          <w:numId w:val="5"/>
        </w:numPr>
        <w:kinsoku w:val="0"/>
        <w:autoSpaceDE w:val="0"/>
        <w:autoSpaceDN w:val="0"/>
        <w:bidi w:val="0"/>
        <w:adjustRightInd w:val="0"/>
        <w:snapToGrid w:val="0"/>
        <w:spacing w:line="360" w:lineRule="auto"/>
        <w:ind w:firstLine="440" w:firstLineChars="200"/>
        <w:jc w:val="both"/>
        <w:textAlignment w:val="baseline"/>
        <w:rPr>
          <w:rFonts w:hint="default"/>
          <w:b w:val="0"/>
          <w:bCs w:val="0"/>
          <w:sz w:val="22"/>
          <w:szCs w:val="22"/>
          <w:lang w:val="en-US" w:eastAsia="zh-CN"/>
        </w:rPr>
      </w:pPr>
      <w:r>
        <w:rPr>
          <w:rFonts w:hint="default"/>
          <w:b w:val="0"/>
          <w:bCs w:val="0"/>
          <w:sz w:val="22"/>
          <w:szCs w:val="22"/>
          <w:lang w:val="en-US" w:eastAsia="zh-CN"/>
        </w:rPr>
        <w:t>由于谐振频率附近的波形较“矮”，波形与时间轴相交的部分已经不能看成一个点，而是有一定微小长度的区域。但人工读数时光标只能固定到一个点，这必然导致随机误差。</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b w:val="0"/>
          <w:bCs w:val="0"/>
          <w:sz w:val="22"/>
          <w:szCs w:val="22"/>
          <w:lang w:val="en-US" w:eastAsia="zh-CN"/>
        </w:rPr>
      </w:pPr>
      <w:r>
        <w:rPr>
          <w:rFonts w:hint="default"/>
          <w:b w:val="0"/>
          <w:bCs w:val="0"/>
          <w:sz w:val="22"/>
          <w:szCs w:val="22"/>
          <w:lang w:val="en-US" w:eastAsia="zh-CN"/>
        </w:rPr>
        <w:t>B、与串联时不同，相位差还要通过公式去计算：信号发生器的频率 f 本身就有一定误差，我们测得的时间间隔△t 也有误差，两者的乘法运算则会导致更大的误差</w:t>
      </w:r>
      <w:r>
        <w:rPr>
          <w:rFonts w:hint="eastAsia"/>
          <w:b w:val="0"/>
          <w:bCs w:val="0"/>
          <w:sz w:val="22"/>
          <w:szCs w:val="22"/>
          <w:lang w:val="en-US" w:eastAsia="zh-CN"/>
        </w:rPr>
        <w:t>。</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b w:val="0"/>
          <w:bCs w:val="0"/>
          <w:sz w:val="22"/>
          <w:szCs w:val="22"/>
          <w:lang w:val="en-US" w:eastAsia="zh-CN"/>
        </w:rPr>
      </w:pPr>
      <w:r>
        <w:rPr>
          <w:rFonts w:hint="eastAsia"/>
          <w:b w:val="0"/>
          <w:bCs w:val="0"/>
          <w:sz w:val="22"/>
          <w:szCs w:val="22"/>
          <w:lang w:val="en-US" w:eastAsia="zh-CN"/>
        </w:rPr>
        <w:t>三是</w:t>
      </w:r>
      <w:r>
        <w:rPr>
          <w:rFonts w:hint="default"/>
          <w:b w:val="0"/>
          <w:bCs w:val="0"/>
          <w:sz w:val="22"/>
          <w:szCs w:val="22"/>
          <w:lang w:val="en-US" w:eastAsia="zh-CN"/>
        </w:rPr>
        <w:t>进行图像拟合时，由于实验的数据点有限，数据采样点分布恨不均衡，在高频段和低频段的数据采集很稀少，这可能会导致拟合的图像不够精确。</w:t>
      </w:r>
    </w:p>
    <w:p>
      <w:pPr>
        <w:numPr>
          <w:ilvl w:val="0"/>
          <w:numId w:val="0"/>
        </w:numPr>
        <w:kinsoku w:val="0"/>
        <w:autoSpaceDE w:val="0"/>
        <w:autoSpaceDN w:val="0"/>
        <w:bidi w:val="0"/>
        <w:adjustRightInd w:val="0"/>
        <w:snapToGrid w:val="0"/>
        <w:spacing w:line="360" w:lineRule="auto"/>
        <w:jc w:val="both"/>
        <w:textAlignment w:val="baseline"/>
        <w:rPr>
          <w:rFonts w:hint="default"/>
          <w:b w:val="0"/>
          <w:bCs w:val="0"/>
          <w:sz w:val="22"/>
          <w:szCs w:val="22"/>
          <w:lang w:val="en-US" w:eastAsia="zh-CN"/>
        </w:rPr>
      </w:pPr>
    </w:p>
    <w:p>
      <w:pPr>
        <w:numPr>
          <w:ilvl w:val="0"/>
          <w:numId w:val="0"/>
        </w:numPr>
        <w:kinsoku w:val="0"/>
        <w:autoSpaceDE w:val="0"/>
        <w:autoSpaceDN w:val="0"/>
        <w:bidi w:val="0"/>
        <w:adjustRightInd w:val="0"/>
        <w:snapToGrid w:val="0"/>
        <w:spacing w:line="360" w:lineRule="auto"/>
        <w:jc w:val="center"/>
        <w:textAlignment w:val="baseline"/>
        <w:rPr>
          <w:rFonts w:hint="eastAsia" w:ascii="Arial" w:hAnsi="Arial" w:eastAsia="Arial" w:cs="Arial"/>
          <w:b/>
          <w:bCs/>
          <w:snapToGrid w:val="0"/>
          <w:color w:val="000000"/>
          <w:kern w:val="0"/>
          <w:sz w:val="28"/>
          <w:szCs w:val="28"/>
          <w:lang w:val="en-US" w:eastAsia="zh-CN" w:bidi="ar-SA"/>
        </w:rPr>
      </w:pPr>
      <w:r>
        <w:rPr>
          <w:rFonts w:hint="eastAsia" w:ascii="Arial" w:hAnsi="Arial" w:eastAsia="Arial" w:cs="Arial"/>
          <w:b/>
          <w:bCs/>
          <w:snapToGrid w:val="0"/>
          <w:color w:val="000000"/>
          <w:kern w:val="0"/>
          <w:sz w:val="28"/>
          <w:szCs w:val="28"/>
          <w:lang w:val="en-US" w:eastAsia="zh-CN" w:bidi="ar-SA"/>
        </w:rPr>
        <w:t>3、关于RLC串联电路的暂态过程</w:t>
      </w:r>
    </w:p>
    <w:p>
      <w:pPr>
        <w:numPr>
          <w:ilvl w:val="0"/>
          <w:numId w:val="0"/>
        </w:numPr>
        <w:kinsoku w:val="0"/>
        <w:autoSpaceDE w:val="0"/>
        <w:autoSpaceDN w:val="0"/>
        <w:bidi w:val="0"/>
        <w:adjustRightInd w:val="0"/>
        <w:snapToGrid w:val="0"/>
        <w:spacing w:line="360" w:lineRule="auto"/>
        <w:jc w:val="left"/>
        <w:textAlignment w:val="baseline"/>
        <w:rPr>
          <w:rFonts w:hint="eastAsia"/>
          <w:b/>
          <w:bCs/>
          <w:sz w:val="22"/>
          <w:szCs w:val="22"/>
          <w:lang w:val="en-US" w:eastAsia="zh-CN"/>
        </w:rPr>
      </w:pPr>
      <w:r>
        <w:rPr>
          <w:rFonts w:hint="eastAsia"/>
          <w:b/>
          <w:bCs/>
          <w:sz w:val="22"/>
          <w:szCs w:val="22"/>
          <w:lang w:val="en-US" w:eastAsia="zh-CN"/>
        </w:rPr>
        <w:t>（1）实验总体评价</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由于本实验是用信号发生器输出方波电压来实现模拟断开与闭合开关，因此只需取图像的某一周期即可。从高电位逐渐下降（下降是指趋势下降，实际过程可能有震荡）到某一平稳值可以认为是放电过程；从低电位逐渐增大（增大是指趋势增大，实际过程可能有震荡）到某一平稳值可以认为是充电过程。由上述分析，将实验测得的三个图像分别与理论计算的三个图像对比，在实验误差允许范围内符合的相当好。</w:t>
      </w:r>
    </w:p>
    <w:p>
      <w:pPr>
        <w:numPr>
          <w:ilvl w:val="0"/>
          <w:numId w:val="0"/>
        </w:numPr>
        <w:kinsoku w:val="0"/>
        <w:autoSpaceDE w:val="0"/>
        <w:autoSpaceDN w:val="0"/>
        <w:bidi w:val="0"/>
        <w:adjustRightInd w:val="0"/>
        <w:snapToGrid w:val="0"/>
        <w:spacing w:line="360" w:lineRule="auto"/>
        <w:jc w:val="left"/>
        <w:textAlignment w:val="baseline"/>
        <w:rPr>
          <w:rFonts w:hint="eastAsia"/>
          <w:b/>
          <w:bCs/>
          <w:sz w:val="22"/>
          <w:szCs w:val="22"/>
          <w:lang w:val="en-US" w:eastAsia="zh-CN"/>
        </w:rPr>
      </w:pPr>
      <w:r>
        <w:rPr>
          <w:rFonts w:hint="eastAsia" w:ascii="Arial" w:hAnsi="Arial" w:eastAsia="Arial" w:cs="Arial"/>
          <w:b/>
          <w:bCs/>
          <w:snapToGrid w:val="0"/>
          <w:color w:val="000000"/>
          <w:kern w:val="0"/>
          <w:sz w:val="22"/>
          <w:szCs w:val="22"/>
          <w:lang w:val="en-US" w:eastAsia="zh-CN" w:bidi="ar-SA"/>
        </w:rPr>
        <w:t>（2）</w:t>
      </w:r>
      <w:r>
        <w:rPr>
          <w:rFonts w:hint="eastAsia"/>
          <w:b/>
          <w:bCs/>
          <w:sz w:val="22"/>
          <w:szCs w:val="22"/>
          <w:lang w:val="en-US" w:eastAsia="zh-CN"/>
        </w:rPr>
        <w:t>可能造成误差的原因：</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其一是仪器误差：由于示波器的显示精度问题，图像在临界电阻附近变化很小，在此附近调节 10 档位电阻对图像几乎没有任何影响。因此，这时实验者主观估计将会带来很大的误差，这一点在此前已经分析过了。</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其二是理论本身造成的误差：临界电阻本质上是对应的二阶常系数微分方程的特征方程仅有一个根时所对应的电阻。这时，方程的解既无震荡形式，也不是单纯的指数衰减。讲义上不加证明的认为临界电阻时恰为衰减的最快的情况，但事实上这只是在绝大多数情况下成立，并不代表临界电阻时一定衰减最快，因此用“找下降最快但不是震荡形式的波形”这一方法并不能保证找到临界电阻。</w:t>
      </w:r>
    </w:p>
    <w:p>
      <w:pPr>
        <w:numPr>
          <w:ilvl w:val="0"/>
          <w:numId w:val="0"/>
        </w:numPr>
        <w:kinsoku w:val="0"/>
        <w:autoSpaceDE w:val="0"/>
        <w:autoSpaceDN w:val="0"/>
        <w:bidi w:val="0"/>
        <w:adjustRightInd w:val="0"/>
        <w:snapToGrid w:val="0"/>
        <w:spacing w:line="360" w:lineRule="auto"/>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jc w:val="center"/>
        <w:textAlignment w:val="baseline"/>
        <w:rPr>
          <w:rFonts w:hint="eastAsia" w:ascii="Arial" w:hAnsi="Arial" w:eastAsia="Arial" w:cs="Arial"/>
          <w:b/>
          <w:bCs/>
          <w:snapToGrid w:val="0"/>
          <w:color w:val="000000"/>
          <w:kern w:val="0"/>
          <w:sz w:val="28"/>
          <w:szCs w:val="28"/>
          <w:lang w:val="en-US" w:eastAsia="zh-CN" w:bidi="ar-SA"/>
        </w:rPr>
      </w:pPr>
      <w:r>
        <w:rPr>
          <w:rFonts w:hint="eastAsia" w:ascii="Arial" w:hAnsi="Arial" w:eastAsia="Arial" w:cs="Arial"/>
          <w:b/>
          <w:bCs/>
          <w:snapToGrid w:val="0"/>
          <w:color w:val="000000"/>
          <w:kern w:val="0"/>
          <w:sz w:val="28"/>
          <w:szCs w:val="28"/>
          <w:lang w:val="en-US" w:eastAsia="zh-CN" w:bidi="ar-SA"/>
        </w:rPr>
        <w:t>4、其他方面</w:t>
      </w:r>
    </w:p>
    <w:p>
      <w:pPr>
        <w:numPr>
          <w:ilvl w:val="0"/>
          <w:numId w:val="0"/>
        </w:numPr>
        <w:kinsoku w:val="0"/>
        <w:autoSpaceDE w:val="0"/>
        <w:autoSpaceDN w:val="0"/>
        <w:bidi w:val="0"/>
        <w:adjustRightInd w:val="0"/>
        <w:snapToGrid w:val="0"/>
        <w:spacing w:line="360" w:lineRule="auto"/>
        <w:jc w:val="left"/>
        <w:textAlignment w:val="baseline"/>
        <w:rPr>
          <w:rFonts w:hint="eastAsia" w:ascii="黑体" w:hAnsi="黑体" w:eastAsia="黑体" w:cs="黑体"/>
          <w:b/>
          <w:bCs/>
          <w:sz w:val="22"/>
          <w:szCs w:val="22"/>
          <w:lang w:val="en-US" w:eastAsia="zh-CN"/>
        </w:rPr>
      </w:pPr>
      <w:r>
        <w:rPr>
          <w:rFonts w:hint="eastAsia" w:ascii="黑体" w:hAnsi="黑体" w:eastAsia="黑体" w:cs="黑体"/>
          <w:b/>
          <w:bCs/>
          <w:sz w:val="22"/>
          <w:szCs w:val="22"/>
          <w:lang w:val="en-US" w:eastAsia="zh-CN"/>
        </w:rPr>
        <w:t>（1）有关 Q 值与理论值偏差较大的思考：</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在实验开始前，经过前期的预习，我知道Q 的测量值大约会在 11-12 这个范围，很难达到</w:t>
      </w:r>
    </w:p>
    <w:p>
      <w:pPr>
        <w:numPr>
          <w:ilvl w:val="0"/>
          <w:numId w:val="0"/>
        </w:numPr>
        <w:kinsoku w:val="0"/>
        <w:autoSpaceDE w:val="0"/>
        <w:autoSpaceDN w:val="0"/>
        <w:bidi w:val="0"/>
        <w:adjustRightInd w:val="0"/>
        <w:snapToGrid w:val="0"/>
        <w:spacing w:line="360" w:lineRule="auto"/>
        <w:jc w:val="left"/>
        <w:textAlignment w:val="baseline"/>
        <w:rPr>
          <w:rFonts w:hint="eastAsia"/>
          <w:sz w:val="22"/>
          <w:szCs w:val="22"/>
          <w:lang w:val="en-US" w:eastAsia="zh-CN"/>
        </w:rPr>
      </w:pPr>
      <w:r>
        <w:rPr>
          <w:rFonts w:hint="eastAsia"/>
          <w:sz w:val="22"/>
          <w:szCs w:val="22"/>
          <w:lang w:val="en-US" w:eastAsia="zh-CN"/>
        </w:rPr>
        <w:t>理论值 14.14，这很显然不是测量时的随机误差所致，我认为主要原因有二：</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A、可能是标准电感与电容箱所致：这些元件或多或少会有一些电阻分布，并不完全呈电感</w:t>
      </w:r>
    </w:p>
    <w:p>
      <w:pPr>
        <w:numPr>
          <w:ilvl w:val="0"/>
          <w:numId w:val="0"/>
        </w:numPr>
        <w:kinsoku w:val="0"/>
        <w:autoSpaceDE w:val="0"/>
        <w:autoSpaceDN w:val="0"/>
        <w:bidi w:val="0"/>
        <w:adjustRightInd w:val="0"/>
        <w:snapToGrid w:val="0"/>
        <w:spacing w:line="360" w:lineRule="auto"/>
        <w:jc w:val="left"/>
        <w:textAlignment w:val="baseline"/>
        <w:rPr>
          <w:rFonts w:hint="eastAsia"/>
          <w:sz w:val="22"/>
          <w:szCs w:val="22"/>
          <w:lang w:val="en-US" w:eastAsia="zh-CN"/>
        </w:rPr>
      </w:pPr>
      <w:r>
        <w:rPr>
          <w:rFonts w:hint="eastAsia"/>
          <w:sz w:val="22"/>
          <w:szCs w:val="22"/>
          <w:lang w:val="en-US" w:eastAsia="zh-CN"/>
        </w:rPr>
        <w:t>性或电容性。在实验中，未开启 output 按钮时我曾用数字万用表的电阻档测量过标准电感，确实有一定大小的电阻存在。</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B、误差可能来源于示波器内阻：在课本上已经提示我们信号发生器存在一定内阻，在改变</w:t>
      </w:r>
    </w:p>
    <w:p>
      <w:pPr>
        <w:numPr>
          <w:ilvl w:val="0"/>
          <w:numId w:val="0"/>
        </w:numPr>
        <w:kinsoku w:val="0"/>
        <w:autoSpaceDE w:val="0"/>
        <w:autoSpaceDN w:val="0"/>
        <w:bidi w:val="0"/>
        <w:adjustRightInd w:val="0"/>
        <w:snapToGrid w:val="0"/>
        <w:spacing w:line="360" w:lineRule="auto"/>
        <w:jc w:val="left"/>
        <w:textAlignment w:val="baseline"/>
        <w:rPr>
          <w:rFonts w:hint="eastAsia"/>
          <w:sz w:val="22"/>
          <w:szCs w:val="22"/>
          <w:lang w:val="en-US" w:eastAsia="zh-CN"/>
        </w:rPr>
      </w:pPr>
      <w:r>
        <w:rPr>
          <w:rFonts w:hint="eastAsia"/>
          <w:sz w:val="22"/>
          <w:szCs w:val="22"/>
          <w:lang w:val="en-US" w:eastAsia="zh-CN"/>
        </w:rPr>
        <w:t>频率时，应调整输出电压大小，以保证外电路总电压的 Vpp 值维持在 2（V）不变。尤其在谐振频率附近，若不进行手动修正，示波器显示的 Vpp 几乎直接会降到 1.7-1.8(V)左右。</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但即便我在实验时一直保持该电压不变，也不能完全修正该部分所造成的影响。</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ascii="黑体" w:hAnsi="黑体" w:eastAsia="黑体" w:cs="黑体"/>
          <w:b/>
          <w:bCs/>
          <w:sz w:val="22"/>
          <w:szCs w:val="22"/>
          <w:lang w:val="en-US" w:eastAsia="zh-CN"/>
        </w:rPr>
      </w:pPr>
      <w:r>
        <w:rPr>
          <w:rFonts w:hint="eastAsia" w:ascii="黑体" w:hAnsi="黑体" w:eastAsia="黑体" w:cs="黑体"/>
          <w:b/>
          <w:bCs/>
          <w:snapToGrid w:val="0"/>
          <w:color w:val="000000"/>
          <w:kern w:val="0"/>
          <w:sz w:val="22"/>
          <w:szCs w:val="22"/>
          <w:lang w:val="en-US" w:eastAsia="zh-CN" w:bidi="ar-SA"/>
        </w:rPr>
        <w:t>（2）</w:t>
      </w:r>
      <w:r>
        <w:rPr>
          <w:rFonts w:hint="eastAsia" w:ascii="黑体" w:hAnsi="黑体" w:eastAsia="黑体" w:cs="黑体"/>
          <w:b/>
          <w:bCs/>
          <w:sz w:val="22"/>
          <w:szCs w:val="22"/>
          <w:lang w:val="en-US" w:eastAsia="zh-CN"/>
        </w:rPr>
        <w:t>有关示波器为什么要共地的思考：</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sz w:val="22"/>
          <w:szCs w:val="22"/>
        </w:rPr>
        <w:drawing>
          <wp:anchor distT="0" distB="0" distL="114300" distR="114300" simplePos="0" relativeHeight="251661312" behindDoc="0" locked="0" layoutInCell="1" allowOverlap="1">
            <wp:simplePos x="0" y="0"/>
            <wp:positionH relativeFrom="column">
              <wp:posOffset>318770</wp:posOffset>
            </wp:positionH>
            <wp:positionV relativeFrom="paragraph">
              <wp:posOffset>15240</wp:posOffset>
            </wp:positionV>
            <wp:extent cx="982980" cy="1252855"/>
            <wp:effectExtent l="0" t="0" r="7620" b="4445"/>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7"/>
                    <a:stretch>
                      <a:fillRect/>
                    </a:stretch>
                  </pic:blipFill>
                  <pic:spPr>
                    <a:xfrm>
                      <a:off x="0" y="0"/>
                      <a:ext cx="982980" cy="1252855"/>
                    </a:xfrm>
                    <a:prstGeom prst="rect">
                      <a:avLst/>
                    </a:prstGeom>
                    <a:noFill/>
                    <a:ln>
                      <a:noFill/>
                    </a:ln>
                  </pic:spPr>
                </pic:pic>
              </a:graphicData>
            </a:graphic>
          </wp:anchor>
        </w:drawing>
      </w:r>
      <w:r>
        <w:rPr>
          <w:rFonts w:hint="default"/>
          <w:sz w:val="22"/>
          <w:szCs w:val="22"/>
          <w:lang w:val="en-US" w:eastAsia="zh-CN"/>
        </w:rPr>
        <w:t>以串联谐振实验为例，如果示波器没有共地，如 CH1 的地端接在 a 处，CH2 的地端接在 b 处，那么a，b 点都接地，电压为 0，则电感、电容、电阻三个元件上不会有电流流过，都被短路，将无法进行实验。其他的不共地情况也会导致类似的结果，必定有电路元件处在两个接地点之间没有电源的一侧，那么它将被短路。</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ascii="黑体" w:hAnsi="黑体" w:eastAsia="黑体" w:cs="黑体"/>
          <w:b/>
          <w:bCs/>
          <w:snapToGrid w:val="0"/>
          <w:color w:val="000000"/>
          <w:kern w:val="0"/>
          <w:sz w:val="22"/>
          <w:szCs w:val="22"/>
          <w:lang w:val="en-US" w:eastAsia="zh-CN" w:bidi="ar-SA"/>
        </w:rPr>
      </w:pPr>
      <w:r>
        <w:rPr>
          <w:rFonts w:hint="eastAsia" w:ascii="黑体" w:hAnsi="黑体" w:eastAsia="黑体" w:cs="黑体"/>
          <w:b/>
          <w:bCs/>
          <w:snapToGrid w:val="0"/>
          <w:color w:val="000000"/>
          <w:kern w:val="0"/>
          <w:sz w:val="22"/>
          <w:szCs w:val="22"/>
          <w:lang w:val="en-US" w:eastAsia="zh-CN" w:bidi="ar-SA"/>
        </w:rPr>
        <w:t xml:space="preserve">（3）有关并联电路中 </w:t>
      </w:r>
      <w:r>
        <w:rPr>
          <w:rFonts w:hint="eastAsia" w:ascii="黑体" w:hAnsi="黑体" w:eastAsia="黑体" w:cs="黑体"/>
          <w:b/>
          <w:bCs/>
          <w:snapToGrid w:val="0"/>
          <w:color w:val="000000"/>
          <w:kern w:val="0"/>
          <w:sz w:val="22"/>
          <w:szCs w:val="22"/>
          <w:lang w:val="en-US" w:eastAsia="zh-CN" w:bidi="ar-SA"/>
        </w:rPr>
        <w:object>
          <v:shape id="_x0000_i1103" o:spt="75" type="#_x0000_t75" style="height:13.4pt;width:10.4pt;" o:ole="t" filled="f" o:preferrelative="t" stroked="f" coordsize="21600,21600">
            <v:path/>
            <v:fill on="f" focussize="0,0"/>
            <v:stroke on="f"/>
            <v:imagedata r:id="rId115" o:title=""/>
            <o:lock v:ext="edit" aspectratio="t"/>
            <w10:wrap type="none"/>
            <w10:anchorlock/>
          </v:shape>
          <o:OLEObject Type="Embed" ProgID="Equation.Ribbit" ShapeID="_x0000_i1103" DrawAspect="Content" ObjectID="_1468075803" r:id="rId175">
            <o:LockedField>false</o:LockedField>
          </o:OLEObject>
        </w:object>
      </w:r>
      <w:r>
        <w:rPr>
          <w:rFonts w:hint="eastAsia" w:ascii="黑体" w:hAnsi="黑体" w:eastAsia="黑体" w:cs="黑体"/>
          <w:b/>
          <w:bCs/>
          <w:snapToGrid w:val="0"/>
          <w:color w:val="000000"/>
          <w:kern w:val="0"/>
          <w:sz w:val="22"/>
          <w:szCs w:val="22"/>
          <w:lang w:val="en-US" w:eastAsia="zh-CN" w:bidi="ar-SA"/>
        </w:rPr>
        <w:t xml:space="preserve"> 与 </w:t>
      </w:r>
      <w:r>
        <w:rPr>
          <w:rFonts w:hint="eastAsia" w:ascii="黑体" w:hAnsi="黑体" w:eastAsia="黑体" w:cs="黑体"/>
          <w:b/>
          <w:bCs/>
          <w:snapToGrid w:val="0"/>
          <w:color w:val="000000"/>
          <w:kern w:val="0"/>
          <w:sz w:val="22"/>
          <w:szCs w:val="22"/>
          <w:lang w:val="en-US" w:eastAsia="zh-CN" w:bidi="ar-SA"/>
        </w:rPr>
        <w:object>
          <v:shape id="_x0000_i1104" o:spt="75" type="#_x0000_t75" style="height:13.4pt;width:12.5pt;" o:ole="t" filled="f" o:preferrelative="t" stroked="f" coordsize="21600,21600">
            <v:path/>
            <v:fill on="f" focussize="0,0"/>
            <v:stroke on="f"/>
            <v:imagedata r:id="rId177" o:title=""/>
            <o:lock v:ext="edit" aspectratio="t"/>
            <w10:wrap type="none"/>
            <w10:anchorlock/>
          </v:shape>
          <o:OLEObject Type="Embed" ProgID="Equation.Ribbit" ShapeID="_x0000_i1104" DrawAspect="Content" ObjectID="_1468075804" r:id="rId176">
            <o:LockedField>false</o:LockedField>
          </o:OLEObject>
        </w:object>
      </w:r>
      <w:r>
        <w:rPr>
          <w:rFonts w:hint="eastAsia" w:ascii="黑体" w:hAnsi="黑体" w:eastAsia="黑体" w:cs="黑体"/>
          <w:b/>
          <w:bCs/>
          <w:snapToGrid w:val="0"/>
          <w:color w:val="000000"/>
          <w:kern w:val="0"/>
          <w:sz w:val="22"/>
          <w:szCs w:val="22"/>
          <w:lang w:val="en-US" w:eastAsia="zh-CN" w:bidi="ar-SA"/>
        </w:rPr>
        <w:t xml:space="preserve"> 的差别的思考：</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考虑直接计算出结果进行比较，首先有</w:t>
      </w:r>
    </w:p>
    <w:p>
      <w:pPr>
        <w:numPr>
          <w:ilvl w:val="0"/>
          <w:numId w:val="0"/>
        </w:numPr>
        <w:kinsoku w:val="0"/>
        <w:autoSpaceDE w:val="0"/>
        <w:autoSpaceDN w:val="0"/>
        <w:bidi w:val="0"/>
        <w:adjustRightInd w:val="0"/>
        <w:snapToGrid w:val="0"/>
        <w:spacing w:line="360" w:lineRule="auto"/>
        <w:jc w:val="center"/>
        <w:textAlignment w:val="baseline"/>
        <w:rPr>
          <w:rFonts w:hint="eastAsia"/>
          <w:sz w:val="22"/>
          <w:szCs w:val="22"/>
          <w:lang w:val="en-US" w:eastAsia="zh-CN"/>
        </w:rPr>
      </w:pPr>
      <w:r>
        <w:rPr>
          <w:rFonts w:hint="eastAsia"/>
          <w:position w:val="-20"/>
          <w:sz w:val="22"/>
          <w:szCs w:val="22"/>
          <w:lang w:val="en-US" w:eastAsia="zh-CN"/>
        </w:rPr>
        <w:object>
          <v:shape id="_x0000_i1105" o:spt="75" type="#_x0000_t75" style="height:30.5pt;width:113.4pt;" o:ole="t" filled="f" o:preferrelative="t" stroked="f" coordsize="21600,21600">
            <v:path/>
            <v:fill on="f" focussize="0,0"/>
            <v:stroke on="f"/>
            <v:imagedata r:id="rId179" o:title=""/>
            <o:lock v:ext="edit" aspectratio="t"/>
            <w10:wrap type="none"/>
            <w10:anchorlock/>
          </v:shape>
          <o:OLEObject Type="Embed" ProgID="Equation.Ribbit" ShapeID="_x0000_i1105" DrawAspect="Content" ObjectID="_1468075805" r:id="rId178">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sz w:val="22"/>
          <w:szCs w:val="22"/>
          <w:lang w:val="en-US" w:eastAsia="zh-CN"/>
        </w:rPr>
      </w:pPr>
      <w:r>
        <w:rPr>
          <w:rFonts w:hint="eastAsia"/>
          <w:sz w:val="22"/>
          <w:szCs w:val="22"/>
          <w:lang w:val="en-US" w:eastAsia="zh-CN"/>
        </w:rPr>
        <w:t>下面求导计算</w:t>
      </w:r>
      <w:r>
        <w:rPr>
          <w:rFonts w:hint="eastAsia"/>
          <w:position w:val="-8"/>
          <w:sz w:val="22"/>
          <w:szCs w:val="22"/>
          <w:lang w:val="en-US" w:eastAsia="zh-CN"/>
        </w:rPr>
        <w:object>
          <v:shape id="_x0000_i1106" o:spt="75" type="#_x0000_t75" style="height:13.4pt;width:12.5pt;" o:ole="t" filled="f" o:preferrelative="t" stroked="f" coordsize="21600,21600">
            <v:path/>
            <v:fill on="f" focussize="0,0"/>
            <v:stroke on="f"/>
            <v:imagedata r:id="rId177" o:title=""/>
            <o:lock v:ext="edit" aspectratio="t"/>
            <w10:wrap type="none"/>
            <w10:anchorlock/>
          </v:shape>
          <o:OLEObject Type="Embed" ProgID="Equation.Ribbit" ShapeID="_x0000_i1106" DrawAspect="Content" ObjectID="_1468075806" r:id="rId180">
            <o:LockedField>false</o:LockedField>
          </o:OLEObject>
        </w:object>
      </w:r>
      <w:r>
        <w:rPr>
          <w:rFonts w:hint="eastAsia"/>
          <w:sz w:val="22"/>
          <w:szCs w:val="22"/>
          <w:lang w:val="en-US" w:eastAsia="zh-CN"/>
        </w:rPr>
        <w:t>：</w:t>
      </w:r>
    </w:p>
    <w:p>
      <w:pPr>
        <w:numPr>
          <w:ilvl w:val="0"/>
          <w:numId w:val="0"/>
        </w:numPr>
        <w:kinsoku w:val="0"/>
        <w:autoSpaceDE w:val="0"/>
        <w:autoSpaceDN w:val="0"/>
        <w:bidi w:val="0"/>
        <w:adjustRightInd w:val="0"/>
        <w:snapToGrid w:val="0"/>
        <w:spacing w:line="360" w:lineRule="auto"/>
        <w:jc w:val="center"/>
        <w:textAlignment w:val="baseline"/>
        <w:rPr>
          <w:rFonts w:hint="default"/>
          <w:sz w:val="22"/>
          <w:szCs w:val="22"/>
          <w:lang w:val="en-US" w:eastAsia="zh-CN"/>
        </w:rPr>
      </w:pPr>
      <w:r>
        <w:rPr>
          <w:rFonts w:hint="default"/>
          <w:position w:val="-32"/>
          <w:sz w:val="22"/>
          <w:szCs w:val="22"/>
          <w:lang w:val="en-US" w:eastAsia="zh-CN"/>
        </w:rPr>
        <w:object>
          <v:shape id="_x0000_i1107" o:spt="75" type="#_x0000_t75" style="height:38.8pt;width:275.1pt;" o:ole="t" filled="f" o:preferrelative="t" stroked="f" coordsize="21600,21600">
            <v:path/>
            <v:fill on="f" focussize="0,0"/>
            <v:stroke on="f"/>
            <v:imagedata r:id="rId182" o:title=""/>
            <o:lock v:ext="edit" aspectratio="t"/>
            <w10:wrap type="none"/>
            <w10:anchorlock/>
          </v:shape>
          <o:OLEObject Type="Embed" ProgID="Equation.Ribbit" ShapeID="_x0000_i1107" DrawAspect="Content" ObjectID="_1468075807" r:id="rId181">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sz w:val="22"/>
          <w:szCs w:val="22"/>
          <w:lang w:val="en-US" w:eastAsia="zh-CN"/>
        </w:rPr>
      </w:pPr>
      <w:r>
        <w:rPr>
          <w:rFonts w:hint="eastAsia"/>
          <w:sz w:val="22"/>
          <w:szCs w:val="22"/>
          <w:lang w:val="en-US" w:eastAsia="zh-CN"/>
        </w:rPr>
        <w:t>从而知：</w:t>
      </w:r>
    </w:p>
    <w:p>
      <w:pPr>
        <w:numPr>
          <w:ilvl w:val="0"/>
          <w:numId w:val="0"/>
        </w:numPr>
        <w:kinsoku w:val="0"/>
        <w:autoSpaceDE w:val="0"/>
        <w:autoSpaceDN w:val="0"/>
        <w:bidi w:val="0"/>
        <w:adjustRightInd w:val="0"/>
        <w:snapToGrid w:val="0"/>
        <w:spacing w:line="360" w:lineRule="auto"/>
        <w:jc w:val="center"/>
        <w:textAlignment w:val="baseline"/>
        <w:rPr>
          <w:rFonts w:hint="default"/>
          <w:sz w:val="22"/>
          <w:szCs w:val="22"/>
          <w:lang w:val="en-US" w:eastAsia="zh-CN"/>
        </w:rPr>
      </w:pPr>
      <w:r>
        <w:rPr>
          <w:rFonts w:hint="default"/>
          <w:position w:val="-24"/>
          <w:sz w:val="22"/>
          <w:szCs w:val="22"/>
          <w:lang w:val="en-US" w:eastAsia="zh-CN"/>
        </w:rPr>
        <w:object>
          <v:shape id="_x0000_i1108" o:spt="75" type="#_x0000_t75" style="height:37.7pt;width:179.5pt;" o:ole="t" filled="f" o:preferrelative="t" stroked="f" coordsize="21600,21600">
            <v:path/>
            <v:fill on="f" focussize="0,0"/>
            <v:stroke on="f"/>
            <v:imagedata r:id="rId184" o:title=""/>
            <o:lock v:ext="edit" aspectratio="t"/>
            <w10:wrap type="none"/>
            <w10:anchorlock/>
          </v:shape>
          <o:OLEObject Type="Embed" ProgID="Equation.Ribbit" ShapeID="_x0000_i1108" DrawAspect="Content" ObjectID="_1468075808" r:id="rId183">
            <o:LockedField>false</o:LockedField>
          </o:OLEObject>
        </w:objec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sz w:val="22"/>
          <w:szCs w:val="22"/>
          <w:lang w:val="en-US" w:eastAsia="zh-CN"/>
        </w:rPr>
      </w:pPr>
      <w:r>
        <w:rPr>
          <w:rFonts w:hint="eastAsia"/>
          <w:sz w:val="22"/>
          <w:szCs w:val="22"/>
          <w:lang w:val="en-US" w:eastAsia="zh-CN"/>
        </w:rPr>
        <w:t>因此在</w:t>
      </w:r>
      <w:r>
        <w:rPr>
          <w:rFonts w:hint="eastAsia"/>
          <w:position w:val="-22"/>
          <w:sz w:val="22"/>
          <w:szCs w:val="22"/>
          <w:lang w:val="en-US" w:eastAsia="zh-CN"/>
        </w:rPr>
        <w:object>
          <v:shape id="_x0000_i1109" o:spt="75" type="#_x0000_t75" style="height:31.9pt;width:84.8pt;" o:ole="t" filled="f" o:preferrelative="t" stroked="f" coordsize="21600,21600">
            <v:path/>
            <v:fill on="f" focussize="0,0"/>
            <v:stroke on="f"/>
            <v:imagedata r:id="rId186" o:title=""/>
            <o:lock v:ext="edit" aspectratio="t"/>
            <w10:wrap type="none"/>
            <w10:anchorlock/>
          </v:shape>
          <o:OLEObject Type="Embed" ProgID="Equation.Ribbit" ShapeID="_x0000_i1109" DrawAspect="Content" ObjectID="_1468075809" r:id="rId185">
            <o:LockedField>false</o:LockedField>
          </o:OLEObject>
        </w:object>
      </w:r>
      <w:r>
        <w:rPr>
          <w:rFonts w:hint="eastAsia"/>
          <w:sz w:val="22"/>
          <w:szCs w:val="22"/>
          <w:lang w:val="en-US" w:eastAsia="zh-CN"/>
        </w:rPr>
        <w:t xml:space="preserve"> 时两者趋近于相同，即</w:t>
      </w:r>
      <w:r>
        <w:rPr>
          <w:rFonts w:hint="eastAsia"/>
          <w:position w:val="-6"/>
          <w:sz w:val="22"/>
          <w:szCs w:val="22"/>
          <w:lang w:val="en-US" w:eastAsia="zh-CN"/>
        </w:rPr>
        <w:object>
          <v:shape id="_x0000_i1110" o:spt="75" type="#_x0000_t75" style="height:12.4pt;width:33.3pt;" o:ole="t" filled="f" o:preferrelative="t" stroked="f" coordsize="21600,21600">
            <v:path/>
            <v:fill on="f" focussize="0,0"/>
            <v:stroke on="f"/>
            <v:imagedata r:id="rId188" o:title=""/>
            <o:lock v:ext="edit" aspectratio="t"/>
            <w10:wrap type="none"/>
            <w10:anchorlock/>
          </v:shape>
          <o:OLEObject Type="Embed" ProgID="Equation.Ribbit" ShapeID="_x0000_i1110" DrawAspect="Content" ObjectID="_1468075810" r:id="rId187">
            <o:LockedField>false</o:LockedField>
          </o:OLEObject>
        </w:object>
      </w:r>
      <w:r>
        <w:rPr>
          <w:rFonts w:hint="eastAsia"/>
          <w:sz w:val="22"/>
          <w:szCs w:val="22"/>
          <w:lang w:val="en-US" w:eastAsia="zh-CN"/>
        </w:rPr>
        <w:t xml:space="preserve"> 时。</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ascii="黑体" w:hAnsi="黑体" w:eastAsia="黑体" w:cs="黑体"/>
          <w:b/>
          <w:bCs/>
          <w:sz w:val="22"/>
          <w:szCs w:val="22"/>
          <w:lang w:val="en-US" w:eastAsia="zh-CN"/>
        </w:rPr>
      </w:pPr>
      <w:r>
        <w:rPr>
          <w:rFonts w:hint="eastAsia" w:ascii="黑体" w:hAnsi="黑体" w:eastAsia="黑体" w:cs="黑体"/>
          <w:b/>
          <w:bCs/>
          <w:snapToGrid w:val="0"/>
          <w:color w:val="000000"/>
          <w:kern w:val="0"/>
          <w:sz w:val="22"/>
          <w:szCs w:val="22"/>
          <w:lang w:val="en-US" w:eastAsia="zh-CN" w:bidi="ar-SA"/>
        </w:rPr>
        <w:t>（4）</w:t>
      </w:r>
      <w:r>
        <w:rPr>
          <w:rFonts w:hint="eastAsia" w:ascii="黑体" w:hAnsi="黑体" w:eastAsia="黑体" w:cs="黑体"/>
          <w:b/>
          <w:bCs/>
          <w:sz w:val="22"/>
          <w:szCs w:val="22"/>
          <w:lang w:val="en-US" w:eastAsia="zh-CN"/>
        </w:rPr>
        <w:t>有关有效值和幅值作图的一些思考：</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老师多次提醒我们，示波器读数中的幅度值，要除以</w:t>
      </w:r>
      <w:r>
        <w:rPr>
          <w:rFonts w:hint="eastAsia"/>
          <w:position w:val="-6"/>
          <w:sz w:val="22"/>
          <w:szCs w:val="22"/>
          <w:lang w:val="en-US" w:eastAsia="zh-CN"/>
        </w:rPr>
        <w:object>
          <v:shape id="_x0000_i1111" o:spt="75" type="#_x0000_t75" style="height:14.4pt;width:22.2pt;" o:ole="t" filled="f" o:preferrelative="t" stroked="f" coordsize="21600,21600">
            <v:path/>
            <v:fill on="f" focussize="0,0"/>
            <v:stroke on="f"/>
            <v:imagedata r:id="rId190" o:title=""/>
            <o:lock v:ext="edit" aspectratio="t"/>
            <w10:wrap type="none"/>
            <w10:anchorlock/>
          </v:shape>
          <o:OLEObject Type="Embed" ProgID="Equation.Ribbit" ShapeID="_x0000_i1111" DrawAspect="Content" ObjectID="_1468075811" r:id="rId189">
            <o:LockedField>false</o:LockedField>
          </o:OLEObject>
        </w:object>
      </w:r>
      <w:r>
        <w:rPr>
          <w:rFonts w:hint="eastAsia"/>
          <w:sz w:val="22"/>
          <w:szCs w:val="22"/>
          <w:lang w:val="en-US" w:eastAsia="zh-CN"/>
        </w:rPr>
        <w:t>才是有效值，并由此计算相应的电流。但实际作图中，要么要求的是</w:t>
      </w:r>
      <w:r>
        <w:rPr>
          <w:rFonts w:hint="eastAsia"/>
          <w:position w:val="-6"/>
          <w:sz w:val="22"/>
          <w:szCs w:val="22"/>
          <w:lang w:val="en-US" w:eastAsia="zh-CN"/>
        </w:rPr>
        <w:object>
          <v:shape id="_x0000_i1112" o:spt="75" type="#_x0000_t75" style="height:12.3pt;width:22.2pt;" o:ole="t" filled="f" o:preferrelative="t" stroked="f" coordsize="21600,21600">
            <v:path/>
            <v:fill on="f" focussize="0,0"/>
            <v:stroke on="f"/>
            <v:imagedata r:id="rId192" o:title=""/>
            <o:lock v:ext="edit" aspectratio="t"/>
            <w10:wrap type="none"/>
            <w10:anchorlock/>
          </v:shape>
          <o:OLEObject Type="Embed" ProgID="Equation.Ribbit" ShapeID="_x0000_i1112" DrawAspect="Content" ObjectID="_1468075812" r:id="rId191">
            <o:LockedField>false</o:LockedField>
          </o:OLEObject>
        </w:object>
      </w:r>
      <w:r>
        <w:rPr>
          <w:rFonts w:hint="eastAsia"/>
          <w:sz w:val="22"/>
          <w:szCs w:val="22"/>
          <w:lang w:val="en-US" w:eastAsia="zh-CN"/>
        </w:rPr>
        <w:t>，要么只需要定性出曲线形状，并由此确定谐振频率。</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eastAsia"/>
          <w:sz w:val="22"/>
          <w:szCs w:val="22"/>
          <w:lang w:val="en-US" w:eastAsia="zh-CN"/>
        </w:rPr>
        <w:t>计算Q值时也许可能用到，但经过我实际计算，除与不除的误差很小（0.5％左右，因为总体是抵消了的），故上述数据处理中不另作图像，且加以计算。</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ascii="黑体" w:hAnsi="黑体" w:eastAsia="黑体" w:cs="黑体"/>
          <w:b/>
          <w:bCs/>
          <w:sz w:val="22"/>
          <w:szCs w:val="22"/>
          <w:lang w:val="en-US" w:eastAsia="zh-CN"/>
        </w:rPr>
      </w:pPr>
      <w:r>
        <w:rPr>
          <w:rFonts w:hint="eastAsia" w:ascii="黑体" w:hAnsi="黑体" w:eastAsia="黑体" w:cs="黑体"/>
          <w:b/>
          <w:bCs/>
          <w:snapToGrid w:val="0"/>
          <w:color w:val="000000"/>
          <w:kern w:val="0"/>
          <w:sz w:val="22"/>
          <w:szCs w:val="22"/>
          <w:lang w:val="en-US" w:eastAsia="zh-CN" w:bidi="ar-SA"/>
        </w:rPr>
        <w:t>（5）</w:t>
      </w:r>
      <w:r>
        <w:rPr>
          <w:rFonts w:hint="eastAsia" w:ascii="黑体" w:hAnsi="黑体" w:eastAsia="黑体" w:cs="黑体"/>
          <w:b/>
          <w:bCs/>
          <w:sz w:val="22"/>
          <w:szCs w:val="22"/>
          <w:lang w:val="en-US" w:eastAsia="zh-CN"/>
        </w:rPr>
        <w:t>有关实验操作的思考：</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A、本次的三个实验，务必要按照实验原理的电路图连接，虽然我本人操作时并没有出错，但实验时有其他同学未按照顺序连接，确实导致了无法测量的情况。至于为何会出现该现象，目前我还没有彻底理解，我在做完实验后也与老师和同学作了一些讨论，比较可能的原因是电容和标准电感并不是严格的纯电容或纯电感元件，其内部存在着多种附加阻抗分布，以及一些其他的相互耦合效应，整体的效果导致连接顺序会干扰实验。</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B、在串联电路测量相位差时，需要使用示波器统计功能。这里的技巧是：每次测量最好重新开启统计的按钮，使示数尽快平稳，极大程度地缩短了实验时间。</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ascii="黑体" w:hAnsi="黑体" w:eastAsia="黑体" w:cs="黑体"/>
          <w:b/>
          <w:bCs/>
          <w:sz w:val="22"/>
          <w:szCs w:val="22"/>
          <w:lang w:val="en-US" w:eastAsia="zh-CN"/>
        </w:rPr>
      </w:pPr>
      <w:r>
        <w:rPr>
          <w:rFonts w:hint="eastAsia" w:ascii="黑体" w:hAnsi="黑体" w:eastAsia="黑体" w:cs="黑体"/>
          <w:b/>
          <w:bCs/>
          <w:snapToGrid w:val="0"/>
          <w:color w:val="000000"/>
          <w:kern w:val="0"/>
          <w:sz w:val="22"/>
          <w:szCs w:val="22"/>
          <w:lang w:val="en-US" w:eastAsia="zh-CN" w:bidi="ar-SA"/>
        </w:rPr>
        <w:t>（6）</w:t>
      </w:r>
      <w:r>
        <w:rPr>
          <w:rFonts w:hint="eastAsia" w:ascii="黑体" w:hAnsi="黑体" w:eastAsia="黑体" w:cs="黑体"/>
          <w:b/>
          <w:bCs/>
          <w:sz w:val="22"/>
          <w:szCs w:val="22"/>
          <w:lang w:val="en-US" w:eastAsia="zh-CN"/>
        </w:rPr>
        <w:t>有关实验数据记录与处理的思考：</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A、测量并联谐振时，只能用光标来测量时间差进而计算相位差，但曲线与 x 轴交点有宽度，并且曲线有时会变得很平直，这时我们可以放大图像，并统一标准，把光标对准宽度中心点的位置，这样能够最大限度的消除由于主观估计带来的误差。</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B、讲义上尤其强调不要读取峰峰值，而是读取幅度值，主要是因为是峰峰值是未经过处理的信号，其中噪音成分含量过多。</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eastAsia" w:ascii="黑体" w:hAnsi="黑体" w:eastAsia="黑体" w:cs="黑体"/>
          <w:b/>
          <w:bCs/>
          <w:sz w:val="22"/>
          <w:szCs w:val="22"/>
          <w:lang w:val="en-US" w:eastAsia="zh-CN"/>
        </w:rPr>
      </w:pPr>
      <w:r>
        <w:rPr>
          <w:rFonts w:hint="eastAsia" w:ascii="黑体" w:hAnsi="黑体" w:eastAsia="黑体" w:cs="黑体"/>
          <w:b/>
          <w:bCs/>
          <w:snapToGrid w:val="0"/>
          <w:color w:val="000000"/>
          <w:kern w:val="0"/>
          <w:sz w:val="22"/>
          <w:szCs w:val="22"/>
          <w:lang w:val="en-US" w:eastAsia="zh-CN" w:bidi="ar-SA"/>
        </w:rPr>
        <w:t>（7）</w:t>
      </w:r>
      <w:r>
        <w:rPr>
          <w:rFonts w:hint="eastAsia" w:ascii="黑体" w:hAnsi="黑体" w:eastAsia="黑体" w:cs="黑体"/>
          <w:b/>
          <w:bCs/>
          <w:sz w:val="22"/>
          <w:szCs w:val="22"/>
          <w:lang w:val="en-US" w:eastAsia="zh-CN"/>
        </w:rPr>
        <w:t>有关实验理论方面的思考：</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A、理论与实验相结合很重要，例如串联谐振实验，在找谐振频率时，最好直接在预先计算出的理论值附近找，而不是盲目乱试。同样，对于暂态电路寻找临界电阻也可以用类似的思想来节省实验时间。</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B、有关如何实现讲义上所强调的的“共地”，我对此的理解是，在实验中，我们连入两个频道信号的时候其实并没有真正的实现共地，但如果我们严格按照讲义上的操作要求，即按照红黑一致的连入，其实是与共地等价的。</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C、此前在额外附加的有关 Q 值的讨论中提到过，在实际操作中，并联谐振确实不适合测量品质因数 Q，这可能也是本次实验没有用并联电路测量品质因数的原因之一。</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p>
    <w:p>
      <w:pPr>
        <w:numPr>
          <w:ilvl w:val="0"/>
          <w:numId w:val="0"/>
        </w:numPr>
        <w:kinsoku w:val="0"/>
        <w:autoSpaceDE w:val="0"/>
        <w:autoSpaceDN w:val="0"/>
        <w:bidi w:val="0"/>
        <w:adjustRightInd w:val="0"/>
        <w:snapToGrid w:val="0"/>
        <w:spacing w:line="360" w:lineRule="auto"/>
        <w:ind w:left="0" w:leftChars="0" w:firstLine="0" w:firstLineChars="0"/>
        <w:jc w:val="center"/>
        <w:textAlignment w:val="baseline"/>
        <w:rPr>
          <w:rFonts w:hint="eastAsia"/>
          <w:b/>
          <w:bCs/>
          <w:sz w:val="28"/>
          <w:szCs w:val="28"/>
          <w:lang w:val="en-US" w:eastAsia="zh-CN"/>
        </w:rPr>
      </w:pPr>
      <w:r>
        <w:rPr>
          <w:rFonts w:hint="eastAsia" w:cs="Arial"/>
          <w:b/>
          <w:bCs/>
          <w:snapToGrid w:val="0"/>
          <w:color w:val="000000"/>
          <w:kern w:val="0"/>
          <w:sz w:val="28"/>
          <w:szCs w:val="28"/>
          <w:lang w:val="en-US" w:eastAsia="zh-CN" w:bidi="ar-SA"/>
        </w:rPr>
        <w:t>5</w:t>
      </w:r>
      <w:r>
        <w:rPr>
          <w:rFonts w:hint="eastAsia" w:ascii="Arial" w:hAnsi="Arial" w:eastAsia="Arial" w:cs="Arial"/>
          <w:b/>
          <w:bCs/>
          <w:snapToGrid w:val="0"/>
          <w:color w:val="000000"/>
          <w:kern w:val="0"/>
          <w:sz w:val="28"/>
          <w:szCs w:val="28"/>
          <w:lang w:val="en-US" w:eastAsia="zh-CN" w:bidi="ar-SA"/>
        </w:rPr>
        <w:t>、</w:t>
      </w:r>
      <w:r>
        <w:rPr>
          <w:rFonts w:hint="eastAsia"/>
          <w:b/>
          <w:bCs/>
          <w:sz w:val="28"/>
          <w:szCs w:val="28"/>
          <w:lang w:val="en-US" w:eastAsia="zh-CN"/>
        </w:rPr>
        <w:t>数据总览和实验评价</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汇总一下之前得到的数据：</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（主要为谐振频率和Q值，串联电路和并联电路的数据分别展示）</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3"/>
        <w:gridCol w:w="1863"/>
        <w:gridCol w:w="1864"/>
        <w:gridCol w:w="1864"/>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863" w:type="dxa"/>
            <w:tcBorders>
              <w:tl2br w:val="single" w:color="auto" w:sz="4" w:space="0"/>
            </w:tcBorders>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3"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default"/>
                <w:b w:val="0"/>
                <w:bCs w:val="0"/>
                <w:position w:val="-8"/>
                <w:sz w:val="22"/>
                <w:szCs w:val="22"/>
                <w:vertAlign w:val="baseline"/>
                <w:lang w:val="en-US" w:eastAsia="zh-CN"/>
              </w:rPr>
              <w:object>
                <v:shape id="_x0000_i1113" o:spt="75" type="#_x0000_t75" style="height:14pt;width:57.85pt;" o:ole="t" filled="f" o:preferrelative="t" stroked="f" coordsize="21600,21600">
                  <v:path/>
                  <v:fill on="f" focussize="0,0"/>
                  <v:stroke on="f"/>
                  <v:imagedata r:id="rId194" o:title=""/>
                  <o:lock v:ext="edit" aspectratio="t"/>
                  <w10:wrap type="none"/>
                  <w10:anchorlock/>
                </v:shape>
                <o:OLEObject Type="Embed" ProgID="Equation.Ribbit" ShapeID="_x0000_i1113" DrawAspect="Content" ObjectID="_1468075813" r:id="rId193">
                  <o:LockedField>false</o:LockedField>
                </o:OLEObject>
              </w:object>
            </w:r>
          </w:p>
        </w:tc>
        <w:tc>
          <w:tcPr>
            <w:tcW w:w="18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default"/>
                <w:b w:val="0"/>
                <w:bCs w:val="0"/>
                <w:position w:val="-8"/>
                <w:sz w:val="22"/>
                <w:szCs w:val="22"/>
                <w:vertAlign w:val="baseline"/>
                <w:lang w:val="en-US" w:eastAsia="zh-CN"/>
              </w:rPr>
              <w:object>
                <v:shape id="_x0000_i1114" o:spt="75" type="#_x0000_t75" style="height:14pt;width:54.6pt;" o:ole="t" filled="f" o:preferrelative="t" stroked="f" coordsize="21600,21600">
                  <v:path/>
                  <v:fill on="f" focussize="0,0"/>
                  <v:stroke on="f"/>
                  <v:imagedata r:id="rId196" o:title=""/>
                  <o:lock v:ext="edit" aspectratio="t"/>
                  <w10:wrap type="none"/>
                  <w10:anchorlock/>
                </v:shape>
                <o:OLEObject Type="Embed" ProgID="Equation.Ribbit" ShapeID="_x0000_i1114" DrawAspect="Content" ObjectID="_1468075814" r:id="rId195">
                  <o:LockedField>false</o:LockedField>
                </o:OLEObject>
              </w:object>
            </w:r>
          </w:p>
        </w:tc>
        <w:tc>
          <w:tcPr>
            <w:tcW w:w="18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default"/>
                <w:b w:val="0"/>
                <w:bCs w:val="0"/>
                <w:position w:val="-6"/>
                <w:sz w:val="22"/>
                <w:szCs w:val="22"/>
                <w:vertAlign w:val="baseline"/>
                <w:lang w:val="en-US" w:eastAsia="zh-CN"/>
              </w:rPr>
              <w:object>
                <v:shape id="_x0000_i1115" o:spt="75" type="#_x0000_t75" style="height:12.4pt;width:27.7pt;" o:ole="t" filled="f" o:preferrelative="t" stroked="f" coordsize="21600,21600">
                  <v:path/>
                  <v:fill on="f" focussize="0,0"/>
                  <v:stroke on="f"/>
                  <v:imagedata r:id="rId198" o:title=""/>
                  <o:lock v:ext="edit" aspectratio="t"/>
                  <w10:wrap type="none"/>
                  <w10:anchorlock/>
                </v:shape>
                <o:OLEObject Type="Embed" ProgID="Equation.Ribbit" ShapeID="_x0000_i1115" DrawAspect="Content" ObjectID="_1468075815" r:id="rId197">
                  <o:LockedField>false</o:LockedField>
                </o:OLEObject>
              </w:object>
            </w:r>
          </w:p>
        </w:tc>
        <w:tc>
          <w:tcPr>
            <w:tcW w:w="20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default"/>
                <w:b w:val="0"/>
                <w:bCs w:val="0"/>
                <w:position w:val="-6"/>
                <w:sz w:val="22"/>
                <w:szCs w:val="22"/>
                <w:vertAlign w:val="baseline"/>
                <w:lang w:val="en-US" w:eastAsia="zh-CN"/>
              </w:rPr>
              <w:object>
                <v:shape id="_x0000_i1116" o:spt="75" type="#_x0000_t75" style="height:12.4pt;width:24.4pt;" o:ole="t" filled="f" o:preferrelative="t" stroked="f" coordsize="21600,21600">
                  <v:path/>
                  <v:fill on="f" focussize="0,0"/>
                  <v:stroke on="f"/>
                  <v:imagedata r:id="rId200" o:title=""/>
                  <o:lock v:ext="edit" aspectratio="t"/>
                  <w10:wrap type="none"/>
                  <w10:anchorlock/>
                </v:shape>
                <o:OLEObject Type="Embed" ProgID="Equation.Ribbit" ShapeID="_x0000_i1116" DrawAspect="Content" ObjectID="_1468075816" r:id="rId19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863" w:type="dxa"/>
            <w:vMerge w:val="restart"/>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RLC串联谐振电路数据</w:t>
            </w:r>
          </w:p>
        </w:tc>
        <w:tc>
          <w:tcPr>
            <w:tcW w:w="1863" w:type="dxa"/>
            <w:vMerge w:val="restart"/>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2.2508</w:t>
            </w:r>
          </w:p>
        </w:tc>
        <w:tc>
          <w:tcPr>
            <w:tcW w:w="18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2.25100</w:t>
            </w:r>
          </w:p>
        </w:tc>
        <w:tc>
          <w:tcPr>
            <w:tcW w:w="1864" w:type="dxa"/>
            <w:vMerge w:val="restart"/>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14.14</w:t>
            </w:r>
          </w:p>
        </w:tc>
        <w:tc>
          <w:tcPr>
            <w:tcW w:w="20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2.24722</w:t>
            </w:r>
          </w:p>
        </w:tc>
        <w:tc>
          <w:tcPr>
            <w:tcW w:w="1864"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20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2.24944</w:t>
            </w:r>
          </w:p>
        </w:tc>
        <w:tc>
          <w:tcPr>
            <w:tcW w:w="1864"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20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4" w:type="dxa"/>
            <w:tcBorders>
              <w:tl2br w:val="single" w:color="auto" w:sz="4" w:space="0"/>
            </w:tcBorders>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4"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20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11.319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863" w:type="dxa"/>
            <w:vMerge w:val="restart"/>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RLC并联谐振电路数据</w:t>
            </w:r>
          </w:p>
        </w:tc>
        <w:tc>
          <w:tcPr>
            <w:tcW w:w="1863" w:type="dxa"/>
            <w:vMerge w:val="restart"/>
            <w:vAlign w:val="center"/>
          </w:tcPr>
          <w:p>
            <w:pPr>
              <w:widowControl w:val="0"/>
              <w:numPr>
                <w:ilvl w:val="0"/>
                <w:numId w:val="0"/>
              </w:numPr>
              <w:kinsoku w:val="0"/>
              <w:autoSpaceDE w:val="0"/>
              <w:autoSpaceDN w:val="0"/>
              <w:bidi w:val="0"/>
              <w:adjustRightInd w:val="0"/>
              <w:snapToGrid w:val="0"/>
              <w:spacing w:line="360" w:lineRule="auto"/>
              <w:ind w:left="0" w:leftChars="0" w:firstLine="0" w:firstLineChars="0"/>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2.2500</w:t>
            </w:r>
          </w:p>
        </w:tc>
        <w:tc>
          <w:tcPr>
            <w:tcW w:w="1864" w:type="dxa"/>
            <w:vAlign w:val="center"/>
          </w:tcPr>
          <w:p>
            <w:pPr>
              <w:widowControl w:val="0"/>
              <w:numPr>
                <w:ilvl w:val="0"/>
                <w:numId w:val="0"/>
              </w:numPr>
              <w:kinsoku w:val="0"/>
              <w:autoSpaceDE w:val="0"/>
              <w:autoSpaceDN w:val="0"/>
              <w:bidi w:val="0"/>
              <w:adjustRightInd w:val="0"/>
              <w:snapToGrid w:val="0"/>
              <w:spacing w:line="360" w:lineRule="auto"/>
              <w:ind w:left="0" w:leftChars="0" w:firstLine="0" w:firstLineChars="0"/>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2.25000</w:t>
            </w:r>
          </w:p>
        </w:tc>
        <w:tc>
          <w:tcPr>
            <w:tcW w:w="1864" w:type="dxa"/>
            <w:vMerge w:val="restart"/>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14.14</w:t>
            </w:r>
          </w:p>
        </w:tc>
        <w:tc>
          <w:tcPr>
            <w:tcW w:w="20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14.139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2.25024</w:t>
            </w:r>
          </w:p>
        </w:tc>
        <w:tc>
          <w:tcPr>
            <w:tcW w:w="1864"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2064" w:type="dxa"/>
            <w:vMerge w:val="restart"/>
            <w:tcBorders>
              <w:tl2br w:val="single" w:color="auto" w:sz="4" w:space="0"/>
            </w:tcBorders>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3"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1864" w:type="dxa"/>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r>
              <w:rPr>
                <w:rFonts w:hint="eastAsia"/>
                <w:b w:val="0"/>
                <w:bCs w:val="0"/>
                <w:sz w:val="22"/>
                <w:szCs w:val="22"/>
                <w:vertAlign w:val="baseline"/>
                <w:lang w:val="en-US" w:eastAsia="zh-CN"/>
              </w:rPr>
              <w:t>2.24927</w:t>
            </w:r>
          </w:p>
        </w:tc>
        <w:tc>
          <w:tcPr>
            <w:tcW w:w="1864"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default"/>
                <w:b w:val="0"/>
                <w:bCs w:val="0"/>
                <w:sz w:val="22"/>
                <w:szCs w:val="22"/>
                <w:vertAlign w:val="baseline"/>
                <w:lang w:val="en-US" w:eastAsia="zh-CN"/>
              </w:rPr>
            </w:pPr>
          </w:p>
        </w:tc>
        <w:tc>
          <w:tcPr>
            <w:tcW w:w="2064" w:type="dxa"/>
            <w:vMerge w:val="continue"/>
            <w:vAlign w:val="center"/>
          </w:tcPr>
          <w:p>
            <w:pPr>
              <w:widowControl w:val="0"/>
              <w:numPr>
                <w:ilvl w:val="0"/>
                <w:numId w:val="0"/>
              </w:numPr>
              <w:kinsoku w:val="0"/>
              <w:autoSpaceDE w:val="0"/>
              <w:autoSpaceDN w:val="0"/>
              <w:bidi w:val="0"/>
              <w:adjustRightInd w:val="0"/>
              <w:snapToGrid w:val="0"/>
              <w:spacing w:line="360" w:lineRule="auto"/>
              <w:jc w:val="center"/>
              <w:textAlignment w:val="baseline"/>
              <w:rPr>
                <w:rFonts w:hint="eastAsia"/>
                <w:b w:val="0"/>
                <w:bCs w:val="0"/>
                <w:sz w:val="22"/>
                <w:szCs w:val="22"/>
                <w:vertAlign w:val="baseline"/>
                <w:lang w:val="en-US" w:eastAsia="zh-CN"/>
              </w:rPr>
            </w:pPr>
          </w:p>
        </w:tc>
      </w:tr>
    </w:tbl>
    <w:p>
      <w:pPr>
        <w:jc w:val="both"/>
      </w:pP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我们可以得到（具体的相对误差已在前文中算出）：</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eastAsia"/>
          <w:b w:val="0"/>
          <w:bCs w:val="0"/>
          <w:sz w:val="22"/>
          <w:szCs w:val="22"/>
          <w:lang w:val="en-US" w:eastAsia="zh-CN"/>
        </w:rPr>
      </w:pPr>
      <w:r>
        <w:rPr>
          <w:rFonts w:hint="eastAsia"/>
          <w:b w:val="0"/>
          <w:bCs w:val="0"/>
          <w:sz w:val="22"/>
          <w:szCs w:val="22"/>
          <w:lang w:val="en-US" w:eastAsia="zh-CN"/>
        </w:rPr>
        <w:t>A、利用谐振频率测得的Q值，与理论值很接近，这也就是为什么我们实验中常用直接调节谐振频率，求电路Q值，简单精确。</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b w:val="0"/>
          <w:bCs w:val="0"/>
          <w:sz w:val="22"/>
          <w:szCs w:val="22"/>
          <w:lang w:val="en-US" w:eastAsia="zh-CN"/>
        </w:rPr>
      </w:pPr>
      <w:r>
        <w:rPr>
          <w:rFonts w:hint="eastAsia"/>
          <w:b w:val="0"/>
          <w:bCs w:val="0"/>
          <w:sz w:val="22"/>
          <w:szCs w:val="22"/>
          <w:lang w:val="en-US" w:eastAsia="zh-CN"/>
        </w:rPr>
        <w:t>B、处理RLC串联谐振电路和RLC并联谐振电路实验图像（使用Get Data软件确定数值）得到的Q值虽然与理论值相差较大，但彼此很接近，故可推断为主要是实验电路和器材本身的限制造成了与理论值的偏差。可以看见本次实验的精度较高，并且成功完成。</w:t>
      </w:r>
    </w:p>
    <w:p>
      <w:pPr>
        <w:numPr>
          <w:ilvl w:val="0"/>
          <w:numId w:val="0"/>
        </w:numPr>
        <w:kinsoku w:val="0"/>
        <w:autoSpaceDE w:val="0"/>
        <w:autoSpaceDN w:val="0"/>
        <w:bidi w:val="0"/>
        <w:adjustRightInd w:val="0"/>
        <w:snapToGrid w:val="0"/>
        <w:spacing w:line="360" w:lineRule="auto"/>
        <w:ind w:firstLine="440" w:firstLineChars="200"/>
        <w:jc w:val="both"/>
        <w:textAlignment w:val="baseline"/>
        <w:rPr>
          <w:rFonts w:hint="default"/>
          <w:sz w:val="22"/>
          <w:szCs w:val="22"/>
          <w:lang w:val="en-US" w:eastAsia="zh-CN"/>
        </w:rPr>
      </w:pPr>
      <w:r>
        <w:rPr>
          <w:rFonts w:hint="eastAsia"/>
          <w:b w:val="0"/>
          <w:bCs w:val="0"/>
          <w:sz w:val="22"/>
          <w:szCs w:val="22"/>
          <w:lang w:val="en-US" w:eastAsia="zh-CN"/>
        </w:rPr>
        <w:t>C、频率的测量，无论是直接调节还是通过图像拟合得到的实验数据，都很接近理论值，反应出此次实验的成功。</w:t>
      </w:r>
    </w:p>
    <w:p>
      <w:pPr>
        <w:numPr>
          <w:ilvl w:val="0"/>
          <w:numId w:val="0"/>
        </w:numPr>
        <w:kinsoku w:val="0"/>
        <w:autoSpaceDE w:val="0"/>
        <w:autoSpaceDN w:val="0"/>
        <w:bidi w:val="0"/>
        <w:adjustRightInd w:val="0"/>
        <w:snapToGrid w:val="0"/>
        <w:spacing w:line="360" w:lineRule="auto"/>
        <w:ind w:left="0" w:leftChars="0" w:firstLine="0" w:firstLineChars="0"/>
        <w:jc w:val="center"/>
        <w:textAlignment w:val="baseline"/>
        <w:rPr>
          <w:rFonts w:hint="default" w:ascii="黑体" w:hAnsi="黑体" w:eastAsia="黑体" w:cs="黑体"/>
          <w:b/>
          <w:bCs/>
          <w:snapToGrid w:val="0"/>
          <w:color w:val="000000"/>
          <w:kern w:val="0"/>
          <w:sz w:val="32"/>
          <w:szCs w:val="32"/>
          <w:lang w:val="en-US" w:eastAsia="zh-CN" w:bidi="ar-SA"/>
        </w:rPr>
      </w:pPr>
      <w:r>
        <w:rPr>
          <w:rFonts w:hint="eastAsia" w:ascii="黑体" w:hAnsi="黑体" w:eastAsia="黑体" w:cs="黑体"/>
          <w:b/>
          <w:bCs/>
          <w:snapToGrid w:val="0"/>
          <w:color w:val="000000"/>
          <w:kern w:val="0"/>
          <w:sz w:val="32"/>
          <w:szCs w:val="32"/>
          <w:lang w:val="en-US" w:eastAsia="zh-CN" w:bidi="ar-SA"/>
        </w:rPr>
        <w:t>七、【实验感想】</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eastAsia"/>
          <w:sz w:val="22"/>
          <w:szCs w:val="22"/>
          <w:lang w:val="en-US" w:eastAsia="zh-CN"/>
        </w:rPr>
        <w:t>在RLC电路谐振实验中</w:t>
      </w:r>
      <w:r>
        <w:rPr>
          <w:rFonts w:hint="default"/>
          <w:sz w:val="22"/>
          <w:szCs w:val="22"/>
          <w:lang w:val="en-US" w:eastAsia="zh-CN"/>
        </w:rPr>
        <w:t>我所领悟到的，除了前述的细节与关于本实验的细节思考外，还有一些更深刻的体会</w:t>
      </w:r>
      <w:r>
        <w:rPr>
          <w:rFonts w:hint="eastAsia"/>
          <w:sz w:val="22"/>
          <w:szCs w:val="22"/>
          <w:lang w:val="en-US" w:eastAsia="zh-CN"/>
        </w:rPr>
        <w:t>：</w:t>
      </w:r>
    </w:p>
    <w:p>
      <w:pPr>
        <w:numPr>
          <w:ilvl w:val="0"/>
          <w:numId w:val="0"/>
        </w:numPr>
        <w:kinsoku w:val="0"/>
        <w:autoSpaceDE w:val="0"/>
        <w:autoSpaceDN w:val="0"/>
        <w:bidi w:val="0"/>
        <w:adjustRightInd w:val="0"/>
        <w:snapToGrid w:val="0"/>
        <w:spacing w:line="360" w:lineRule="auto"/>
        <w:jc w:val="left"/>
        <w:textAlignment w:val="baseline"/>
        <w:rPr>
          <w:rFonts w:hint="default"/>
          <w:b/>
          <w:bCs/>
          <w:sz w:val="22"/>
          <w:szCs w:val="22"/>
          <w:lang w:val="en-US" w:eastAsia="zh-CN"/>
        </w:rPr>
      </w:pPr>
      <w:r>
        <w:rPr>
          <w:rFonts w:hint="default"/>
          <w:b/>
          <w:bCs/>
          <w:sz w:val="22"/>
          <w:szCs w:val="22"/>
          <w:lang w:val="en-US" w:eastAsia="zh-CN"/>
        </w:rPr>
        <w:t>（1）实验前务必要预习，尤其是透彻理解实验理论与原理，原因有三：</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A、如果只是照着书本上的操作步骤，那么实验本身就会变成很枯燥的体验，少了实验过程中探索未知，检验理论的体验感，同时也少了很多乐趣。</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B、讲义上所指导的实验操作方法其实未必是最佳方法，透彻的理解理论可以在理论层面改进实验操作手法。</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C、实际做实验时几乎可以说必然会遇到各种棘手问题，若不理解理论则很难做到灵活应对这些问题。</w:t>
      </w:r>
      <w:r>
        <w:rPr>
          <w:rFonts w:hint="eastAsia"/>
          <w:sz w:val="22"/>
          <w:szCs w:val="22"/>
          <w:lang w:val="en-US" w:eastAsia="zh-CN"/>
        </w:rPr>
        <w:t>以及</w:t>
      </w:r>
      <w:r>
        <w:rPr>
          <w:rFonts w:hint="default"/>
          <w:sz w:val="22"/>
          <w:szCs w:val="22"/>
          <w:lang w:val="en-US" w:eastAsia="zh-CN"/>
        </w:rPr>
        <w:t>做实验时，要格外留意会存在哪些带来误差的地方，并且反思这样的误差是否是可以采用别的方法，从而尽可能的减少影响。</w:t>
      </w:r>
    </w:p>
    <w:p>
      <w:pPr>
        <w:numPr>
          <w:ilvl w:val="0"/>
          <w:numId w:val="0"/>
        </w:numPr>
        <w:kinsoku w:val="0"/>
        <w:autoSpaceDE w:val="0"/>
        <w:autoSpaceDN w:val="0"/>
        <w:bidi w:val="0"/>
        <w:adjustRightInd w:val="0"/>
        <w:snapToGrid w:val="0"/>
        <w:spacing w:line="360" w:lineRule="auto"/>
        <w:jc w:val="left"/>
        <w:textAlignment w:val="baseline"/>
        <w:rPr>
          <w:rFonts w:hint="default"/>
          <w:b/>
          <w:bCs/>
          <w:sz w:val="22"/>
          <w:szCs w:val="22"/>
          <w:lang w:val="en-US" w:eastAsia="zh-CN"/>
        </w:rPr>
      </w:pPr>
      <w:r>
        <w:rPr>
          <w:rFonts w:hint="default"/>
          <w:b/>
          <w:bCs/>
          <w:sz w:val="22"/>
          <w:szCs w:val="22"/>
          <w:lang w:val="en-US" w:eastAsia="zh-CN"/>
        </w:rPr>
        <w:t>（2）灵活使用计算机软件是处理实验数据必不可少的技能:</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default"/>
          <w:sz w:val="22"/>
          <w:szCs w:val="22"/>
          <w:lang w:val="en-US" w:eastAsia="zh-CN"/>
        </w:rPr>
        <w:t>这次实验的绘图我是用 Excel 完成的，其优势是生成曲线迅速，不用代码就能对数据进行各种操作</w:t>
      </w:r>
      <w:r>
        <w:rPr>
          <w:rFonts w:hint="eastAsia"/>
          <w:sz w:val="22"/>
          <w:szCs w:val="22"/>
          <w:lang w:val="en-US" w:eastAsia="zh-CN"/>
        </w:rPr>
        <w:t>。</w:t>
      </w:r>
      <w:r>
        <w:rPr>
          <w:rFonts w:hint="default"/>
          <w:sz w:val="22"/>
          <w:szCs w:val="22"/>
          <w:lang w:val="en-US" w:eastAsia="zh-CN"/>
        </w:rPr>
        <w:t>为测量曲线的通频带宽度</w:t>
      </w:r>
      <w:r>
        <w:rPr>
          <w:rFonts w:hint="eastAsia"/>
          <w:sz w:val="22"/>
          <w:szCs w:val="22"/>
          <w:lang w:val="en-US" w:eastAsia="zh-CN"/>
        </w:rPr>
        <w:t>以及相应的频率</w:t>
      </w:r>
      <w:r>
        <w:rPr>
          <w:rFonts w:hint="default"/>
          <w:sz w:val="22"/>
          <w:szCs w:val="22"/>
          <w:lang w:val="en-US" w:eastAsia="zh-CN"/>
        </w:rPr>
        <w:t>，使用</w:t>
      </w:r>
      <w:r>
        <w:rPr>
          <w:rFonts w:hint="eastAsia"/>
          <w:sz w:val="22"/>
          <w:szCs w:val="22"/>
          <w:lang w:val="en-US" w:eastAsia="zh-CN"/>
        </w:rPr>
        <w:t>了</w:t>
      </w:r>
      <w:r>
        <w:rPr>
          <w:rFonts w:hint="default"/>
          <w:sz w:val="22"/>
          <w:szCs w:val="22"/>
          <w:lang w:val="en-US" w:eastAsia="zh-CN"/>
        </w:rPr>
        <w:t xml:space="preserve"> Get Data 软件，对于该实验的数据，确实操作起来非常简便。</w:t>
      </w:r>
      <w:r>
        <w:rPr>
          <w:rFonts w:hint="eastAsia"/>
          <w:sz w:val="22"/>
          <w:szCs w:val="22"/>
          <w:lang w:val="en-US" w:eastAsia="zh-CN"/>
        </w:rPr>
        <w:t>另外，为了撰写实验报告，我在WPS的word中插入了以CTeX为底层的Aurora公式编辑器，并设置了相应快捷键，提高了本次乃至以后所有实验报告撰写的效率。</w:t>
      </w:r>
    </w:p>
    <w:p>
      <w:pPr>
        <w:numPr>
          <w:ilvl w:val="0"/>
          <w:numId w:val="0"/>
        </w:numPr>
        <w:kinsoku w:val="0"/>
        <w:autoSpaceDE w:val="0"/>
        <w:autoSpaceDN w:val="0"/>
        <w:bidi w:val="0"/>
        <w:adjustRightInd w:val="0"/>
        <w:snapToGrid w:val="0"/>
        <w:spacing w:line="360" w:lineRule="auto"/>
        <w:jc w:val="left"/>
        <w:textAlignment w:val="baseline"/>
        <w:rPr>
          <w:rFonts w:hint="default"/>
          <w:b/>
          <w:bCs/>
          <w:sz w:val="22"/>
          <w:szCs w:val="22"/>
          <w:lang w:val="en-US" w:eastAsia="zh-CN"/>
        </w:rPr>
      </w:pPr>
      <w:r>
        <w:rPr>
          <w:rFonts w:hint="default"/>
          <w:b/>
          <w:bCs/>
          <w:sz w:val="22"/>
          <w:szCs w:val="22"/>
          <w:lang w:val="en-US" w:eastAsia="zh-CN"/>
        </w:rPr>
        <w:t>（</w:t>
      </w:r>
      <w:r>
        <w:rPr>
          <w:rFonts w:hint="eastAsia"/>
          <w:b/>
          <w:bCs/>
          <w:sz w:val="22"/>
          <w:szCs w:val="22"/>
          <w:lang w:val="en-US" w:eastAsia="zh-CN"/>
        </w:rPr>
        <w:t>3</w:t>
      </w:r>
      <w:r>
        <w:rPr>
          <w:rFonts w:hint="default"/>
          <w:b/>
          <w:bCs/>
          <w:sz w:val="22"/>
          <w:szCs w:val="22"/>
          <w:lang w:val="en-US" w:eastAsia="zh-CN"/>
        </w:rPr>
        <w:t>）多请教老师对于快速掌握实验技巧很有帮助：</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eastAsia"/>
          <w:sz w:val="22"/>
          <w:szCs w:val="22"/>
          <w:lang w:val="en-US" w:eastAsia="zh-CN"/>
        </w:rPr>
        <w:t>我本次实验的完成离不开李老师的帮助和指导——询问了很多关于操作和器材的细节与处理方式，次数之多让我惭愧。</w:t>
      </w:r>
      <w:r>
        <w:rPr>
          <w:rFonts w:hint="default"/>
          <w:sz w:val="22"/>
          <w:szCs w:val="22"/>
          <w:lang w:val="en-US" w:eastAsia="zh-CN"/>
        </w:rPr>
        <w:t>实际操作中遇到的很多问题都是讲义上未提到的，老师在实验刚开始特别提醒同学们注意的地方也只是可能出现的普遍问题。但每个人都有可能会在操作中遇到更特殊的问题，甚至有可能是仪器本身的问题，这时候及时请教老师是最好的选择，既能解决实验中的问题，还能在解决问题时加深对实验本身的理解。</w:t>
      </w:r>
    </w:p>
    <w:p>
      <w:pPr>
        <w:numPr>
          <w:ilvl w:val="0"/>
          <w:numId w:val="0"/>
        </w:numPr>
        <w:kinsoku w:val="0"/>
        <w:autoSpaceDE w:val="0"/>
        <w:autoSpaceDN w:val="0"/>
        <w:bidi w:val="0"/>
        <w:adjustRightInd w:val="0"/>
        <w:snapToGrid w:val="0"/>
        <w:spacing w:line="360" w:lineRule="auto"/>
        <w:jc w:val="left"/>
        <w:textAlignment w:val="baseline"/>
        <w:rPr>
          <w:rFonts w:hint="default"/>
          <w:b/>
          <w:bCs/>
          <w:sz w:val="22"/>
          <w:szCs w:val="22"/>
          <w:lang w:val="en-US" w:eastAsia="zh-CN"/>
        </w:rPr>
      </w:pPr>
      <w:r>
        <w:rPr>
          <w:rFonts w:hint="eastAsia"/>
          <w:b/>
          <w:bCs/>
          <w:sz w:val="22"/>
          <w:szCs w:val="22"/>
          <w:lang w:val="en-US" w:eastAsia="zh-CN"/>
        </w:rPr>
        <w:t>（4）总结</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eastAsia"/>
          <w:sz w:val="22"/>
          <w:szCs w:val="22"/>
          <w:lang w:val="en-US" w:eastAsia="zh-CN"/>
        </w:rPr>
        <w:t>正如荀子所言：“吾尝终日而思矣，不如须臾之所学也”。物理知识的“学习”也是如此，如果只是从书本上看，从课堂上听，而没有动手亲自“学”的话，终究对知识的理解和把握是有限的。物理本身就是一门以实验为基础的学科，理论与实验的</w:t>
      </w:r>
      <w:bookmarkStart w:id="0" w:name="_GoBack"/>
      <w:bookmarkEnd w:id="0"/>
      <w:r>
        <w:rPr>
          <w:rFonts w:hint="eastAsia"/>
          <w:sz w:val="22"/>
          <w:szCs w:val="22"/>
          <w:lang w:val="en-US" w:eastAsia="zh-CN"/>
        </w:rPr>
        <w:t>结合很重要：在做实验时需要利用理论对实验过程与方法不断进行重新设计与思考；反过来做理论也要结合实验现象给出进一步的预测，二者可以说是一个相辅相成的关系。</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eastAsia"/>
          <w:sz w:val="22"/>
          <w:szCs w:val="22"/>
          <w:lang w:val="en-US" w:eastAsia="zh-CN"/>
        </w:rPr>
      </w:pPr>
      <w:r>
        <w:rPr>
          <w:rFonts w:hint="eastAsia"/>
          <w:sz w:val="22"/>
          <w:szCs w:val="22"/>
          <w:lang w:val="en-US" w:eastAsia="zh-CN"/>
        </w:rPr>
        <w:t>本次实验对象还只是简单的谐振电路，但在我的动手过程中，依然有很多问题浮现出来。回想先贤们在理论不完善，仪器精度不高的时代，仍做出许多突破性的成果，这份智慧与努力确实很值得我们去学习。</w:t>
      </w:r>
    </w:p>
    <w:p>
      <w:pPr>
        <w:numPr>
          <w:ilvl w:val="0"/>
          <w:numId w:val="0"/>
        </w:numPr>
        <w:kinsoku w:val="0"/>
        <w:autoSpaceDE w:val="0"/>
        <w:autoSpaceDN w:val="0"/>
        <w:bidi w:val="0"/>
        <w:adjustRightInd w:val="0"/>
        <w:snapToGrid w:val="0"/>
        <w:spacing w:line="360" w:lineRule="auto"/>
        <w:ind w:firstLine="440" w:firstLineChars="200"/>
        <w:jc w:val="left"/>
        <w:textAlignment w:val="baseline"/>
        <w:rPr>
          <w:rFonts w:hint="default"/>
          <w:sz w:val="22"/>
          <w:szCs w:val="22"/>
          <w:lang w:val="en-US" w:eastAsia="zh-CN"/>
        </w:rPr>
      </w:pPr>
      <w:r>
        <w:rPr>
          <w:rFonts w:hint="eastAsia"/>
          <w:sz w:val="22"/>
          <w:szCs w:val="22"/>
          <w:lang w:val="en-US" w:eastAsia="zh-CN"/>
        </w:rPr>
        <w:t>总而言之，这次物理实验不仅让我对RLC谐振电路有了更深入的了解（它的不同电路特性等），更重要的是让我认识到学术研究的重要性和复杂性。我将继续努力学习和实践，将理论与实验结合起来，为将来的科学研究打下坚实的基础。</w:t>
      </w:r>
    </w:p>
    <w:p>
      <w:pPr>
        <w:numPr>
          <w:ilvl w:val="0"/>
          <w:numId w:val="0"/>
        </w:numPr>
        <w:kinsoku w:val="0"/>
        <w:autoSpaceDE w:val="0"/>
        <w:autoSpaceDN w:val="0"/>
        <w:bidi w:val="0"/>
        <w:adjustRightInd w:val="0"/>
        <w:snapToGrid w:val="0"/>
        <w:spacing w:line="360" w:lineRule="auto"/>
        <w:ind w:left="0" w:leftChars="0" w:firstLine="0" w:firstLineChars="0"/>
        <w:jc w:val="left"/>
        <w:textAlignment w:val="baseline"/>
        <w:rPr>
          <w:rFonts w:hint="default" w:ascii="黑体" w:hAnsi="黑体" w:eastAsia="黑体" w:cs="黑体"/>
          <w:b/>
          <w:bCs/>
          <w:snapToGrid w:val="0"/>
          <w:color w:val="000000"/>
          <w:kern w:val="0"/>
          <w:sz w:val="28"/>
          <w:szCs w:val="28"/>
          <w:lang w:val="en-US" w:eastAsia="zh-CN" w:bidi="ar-SA"/>
        </w:rPr>
      </w:pPr>
      <w:r>
        <w:rPr>
          <w:rFonts w:hint="eastAsia" w:ascii="黑体" w:hAnsi="黑体" w:eastAsia="黑体" w:cs="黑体"/>
          <w:b/>
          <w:bCs/>
          <w:snapToGrid w:val="0"/>
          <w:color w:val="000000"/>
          <w:kern w:val="0"/>
          <w:sz w:val="28"/>
          <w:szCs w:val="28"/>
          <w:lang w:val="en-US" w:eastAsia="zh-CN" w:bidi="ar-SA"/>
        </w:rPr>
        <w:t>八、【附：原始数据记录表】</w:t>
      </w:r>
    </w:p>
    <w:p>
      <w:pPr>
        <w:numPr>
          <w:ilvl w:val="0"/>
          <w:numId w:val="0"/>
        </w:numPr>
        <w:kinsoku w:val="0"/>
        <w:autoSpaceDE w:val="0"/>
        <w:autoSpaceDN w:val="0"/>
        <w:bidi w:val="0"/>
        <w:adjustRightInd w:val="0"/>
        <w:snapToGrid w:val="0"/>
        <w:spacing w:line="360" w:lineRule="auto"/>
        <w:ind w:leftChars="0"/>
        <w:jc w:val="center"/>
        <w:textAlignment w:val="baseline"/>
        <w:rPr>
          <w:rFonts w:hint="default"/>
          <w:b/>
          <w:bCs/>
          <w:sz w:val="32"/>
          <w:szCs w:val="32"/>
          <w:lang w:val="en-US" w:eastAsia="zh-CN"/>
        </w:rPr>
      </w:pPr>
      <w:r>
        <w:rPr>
          <w:rFonts w:hint="eastAsia"/>
          <w:b/>
          <w:bCs/>
          <w:sz w:val="32"/>
          <w:szCs w:val="32"/>
          <w:lang w:val="en-US" w:eastAsia="zh-CN"/>
        </w:rPr>
        <w:drawing>
          <wp:inline distT="0" distB="0" distL="114300" distR="114300">
            <wp:extent cx="3543935" cy="6301740"/>
            <wp:effectExtent l="0" t="0" r="8890" b="3810"/>
            <wp:docPr id="29" name="图片 29" descr="IMG_20231025_00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0231025_003633"/>
                    <pic:cNvPicPr>
                      <a:picLocks noChangeAspect="1"/>
                    </pic:cNvPicPr>
                  </pic:nvPicPr>
                  <pic:blipFill>
                    <a:blip r:embed="rId201"/>
                    <a:stretch>
                      <a:fillRect/>
                    </a:stretch>
                  </pic:blipFill>
                  <pic:spPr>
                    <a:xfrm>
                      <a:off x="0" y="0"/>
                      <a:ext cx="3543935" cy="6301740"/>
                    </a:xfrm>
                    <a:prstGeom prst="rect">
                      <a:avLst/>
                    </a:prstGeom>
                  </pic:spPr>
                </pic:pic>
              </a:graphicData>
            </a:graphic>
          </wp:inline>
        </w:drawing>
      </w:r>
    </w:p>
    <w:p>
      <w:pPr>
        <w:numPr>
          <w:ilvl w:val="0"/>
          <w:numId w:val="0"/>
        </w:numPr>
        <w:kinsoku w:val="0"/>
        <w:autoSpaceDE w:val="0"/>
        <w:autoSpaceDN w:val="0"/>
        <w:bidi w:val="0"/>
        <w:adjustRightInd w:val="0"/>
        <w:snapToGrid w:val="0"/>
        <w:spacing w:line="360" w:lineRule="auto"/>
        <w:ind w:leftChars="0"/>
        <w:jc w:val="center"/>
        <w:textAlignment w:val="baseline"/>
        <w:rPr>
          <w:rFonts w:hint="default"/>
          <w:b/>
          <w:bCs/>
          <w:sz w:val="32"/>
          <w:szCs w:val="32"/>
          <w:lang w:val="en-US" w:eastAsia="zh-CN"/>
        </w:rPr>
      </w:pPr>
      <w:r>
        <w:rPr>
          <w:rFonts w:hint="default"/>
          <w:b/>
          <w:bCs/>
          <w:sz w:val="32"/>
          <w:szCs w:val="32"/>
          <w:lang w:val="en-US" w:eastAsia="zh-CN"/>
        </w:rPr>
        <w:drawing>
          <wp:inline distT="0" distB="0" distL="114300" distR="114300">
            <wp:extent cx="4734560" cy="2663190"/>
            <wp:effectExtent l="0" t="0" r="8890" b="3810"/>
            <wp:docPr id="28" name="图片 28" descr="IMG_20231025_00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0231025_003642"/>
                    <pic:cNvPicPr>
                      <a:picLocks noChangeAspect="1"/>
                    </pic:cNvPicPr>
                  </pic:nvPicPr>
                  <pic:blipFill>
                    <a:blip r:embed="rId202"/>
                    <a:stretch>
                      <a:fillRect/>
                    </a:stretch>
                  </pic:blipFill>
                  <pic:spPr>
                    <a:xfrm>
                      <a:off x="0" y="0"/>
                      <a:ext cx="4734560" cy="2663190"/>
                    </a:xfrm>
                    <a:prstGeom prst="rect">
                      <a:avLst/>
                    </a:prstGeom>
                  </pic:spPr>
                </pic:pic>
              </a:graphicData>
            </a:graphic>
          </wp:inline>
        </w:drawing>
      </w:r>
    </w:p>
    <w:p>
      <w:pPr>
        <w:pStyle w:val="2"/>
        <w:bidi w:val="0"/>
        <w:rPr>
          <w:sz w:val="48"/>
          <w:szCs w:val="22"/>
        </w:rPr>
      </w:pPr>
    </w:p>
    <w:p>
      <w:pPr>
        <w:spacing w:line="13620" w:lineRule="exact"/>
        <w:rPr>
          <w:sz w:val="22"/>
          <w:szCs w:val="22"/>
        </w:rPr>
      </w:pPr>
    </w:p>
    <w:sectPr>
      <w:footerReference r:id="rId5" w:type="default"/>
      <w:pgSz w:w="11907" w:h="16839"/>
      <w:pgMar w:top="828" w:right="1134" w:bottom="1103" w:left="1134" w:header="0" w:footer="943" w:gutter="0"/>
      <w:pgBorders>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4249"/>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791CB"/>
    <w:multiLevelType w:val="singleLevel"/>
    <w:tmpl w:val="866791CB"/>
    <w:lvl w:ilvl="0" w:tentative="0">
      <w:start w:val="1"/>
      <w:numFmt w:val="chineseCounting"/>
      <w:suff w:val="nothing"/>
      <w:lvlText w:val="%1、"/>
      <w:lvlJc w:val="left"/>
      <w:rPr>
        <w:rFonts w:hint="eastAsia"/>
      </w:rPr>
    </w:lvl>
  </w:abstractNum>
  <w:abstractNum w:abstractNumId="1">
    <w:nsid w:val="9AA00F76"/>
    <w:multiLevelType w:val="singleLevel"/>
    <w:tmpl w:val="9AA00F76"/>
    <w:lvl w:ilvl="0" w:tentative="0">
      <w:start w:val="1"/>
      <w:numFmt w:val="lowerRoman"/>
      <w:suff w:val="nothing"/>
      <w:lvlText w:val="（%1-"/>
      <w:lvlJc w:val="left"/>
    </w:lvl>
  </w:abstractNum>
  <w:abstractNum w:abstractNumId="2">
    <w:nsid w:val="BC28ED57"/>
    <w:multiLevelType w:val="singleLevel"/>
    <w:tmpl w:val="BC28ED57"/>
    <w:lvl w:ilvl="0" w:tentative="0">
      <w:start w:val="2"/>
      <w:numFmt w:val="decimal"/>
      <w:suff w:val="nothing"/>
      <w:lvlText w:val="（%1）"/>
      <w:lvlJc w:val="left"/>
    </w:lvl>
  </w:abstractNum>
  <w:abstractNum w:abstractNumId="3">
    <w:nsid w:val="D8278CE5"/>
    <w:multiLevelType w:val="singleLevel"/>
    <w:tmpl w:val="D8278CE5"/>
    <w:lvl w:ilvl="0" w:tentative="0">
      <w:start w:val="1"/>
      <w:numFmt w:val="upperLetter"/>
      <w:suff w:val="nothing"/>
      <w:lvlText w:val="%1、"/>
      <w:lvlJc w:val="left"/>
    </w:lvl>
  </w:abstractNum>
  <w:abstractNum w:abstractNumId="4">
    <w:nsid w:val="2C6A7A3C"/>
    <w:multiLevelType w:val="singleLevel"/>
    <w:tmpl w:val="2C6A7A3C"/>
    <w:lvl w:ilvl="0" w:tentative="0">
      <w:start w:val="2"/>
      <w:numFmt w:val="chineseCounting"/>
      <w:suff w:val="nothing"/>
      <w:lvlText w:val="%1、"/>
      <w:lvlJc w:val="left"/>
      <w:rPr>
        <w:rFonts w:hint="eastAsia"/>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TEzN2ExYTQ2ZGYwMWRjZWVjNTZkNDY5YzgzMWZmZGIifQ=="/>
  </w:docVars>
  <w:rsids>
    <w:rsidRoot w:val="00000000"/>
    <w:rsid w:val="0103705A"/>
    <w:rsid w:val="06B72B32"/>
    <w:rsid w:val="0CDB2787"/>
    <w:rsid w:val="0FC14BAE"/>
    <w:rsid w:val="22F61932"/>
    <w:rsid w:val="261967B3"/>
    <w:rsid w:val="2EF67C91"/>
    <w:rsid w:val="356A1BB8"/>
    <w:rsid w:val="3A8B2FA9"/>
    <w:rsid w:val="3BE41971"/>
    <w:rsid w:val="41116C26"/>
    <w:rsid w:val="415D3E87"/>
    <w:rsid w:val="4B182BCD"/>
    <w:rsid w:val="58006EC2"/>
    <w:rsid w:val="5BFE2309"/>
    <w:rsid w:val="61151C31"/>
    <w:rsid w:val="656A0896"/>
    <w:rsid w:val="6CAB169B"/>
    <w:rsid w:val="6DB9517C"/>
    <w:rsid w:val="6EEE38ED"/>
    <w:rsid w:val="74DA0D6F"/>
    <w:rsid w:val="760A7D00"/>
    <w:rsid w:val="797261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Body Text"/>
    <w:basedOn w:val="1"/>
    <w:semiHidden/>
    <w:qFormat/>
    <w:uiPriority w:val="0"/>
    <w:rPr>
      <w:rFonts w:ascii="宋体" w:hAnsi="宋体" w:eastAsia="宋体" w:cs="宋体"/>
      <w:sz w:val="24"/>
      <w:szCs w:val="24"/>
      <w:lang w:val="en-US" w:eastAsia="en-US"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
    <w:name w:val="Table Normal"/>
    <w:semiHidden/>
    <w:unhideWhenUsed/>
    <w:qFormat/>
    <w:uiPriority w:val="0"/>
    <w:tblPr>
      <w:tblCellMar>
        <w:top w:w="0" w:type="dxa"/>
        <w:left w:w="0" w:type="dxa"/>
        <w:bottom w:w="0" w:type="dxa"/>
        <w:right w:w="0" w:type="dxa"/>
      </w:tblCellMar>
    </w:tblPr>
  </w:style>
  <w:style w:type="paragraph" w:customStyle="1" w:styleId="10">
    <w:name w:val="Table Text"/>
    <w:basedOn w:val="1"/>
    <w:semiHidden/>
    <w:qFormat/>
    <w:uiPriority w:val="0"/>
    <w:rPr>
      <w:rFonts w:ascii="等线" w:hAnsi="等线" w:eastAsia="等线" w:cs="等线"/>
      <w:sz w:val="22"/>
      <w:szCs w:val="22"/>
      <w:lang w:val="en-US" w:eastAsia="en-US" w:bidi="ar-SA"/>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8.wmf"/><Relationship Id="rId98" Type="http://schemas.openxmlformats.org/officeDocument/2006/relationships/oleObject" Target="embeddings/oleObject45.bin"/><Relationship Id="rId97" Type="http://schemas.openxmlformats.org/officeDocument/2006/relationships/image" Target="media/image47.png"/><Relationship Id="rId96" Type="http://schemas.openxmlformats.org/officeDocument/2006/relationships/image" Target="media/image46.png"/><Relationship Id="rId95" Type="http://schemas.openxmlformats.org/officeDocument/2006/relationships/image" Target="media/image45.wmf"/><Relationship Id="rId94" Type="http://schemas.openxmlformats.org/officeDocument/2006/relationships/oleObject" Target="embeddings/oleObject44.bin"/><Relationship Id="rId93" Type="http://schemas.openxmlformats.org/officeDocument/2006/relationships/image" Target="media/image44.wmf"/><Relationship Id="rId92" Type="http://schemas.openxmlformats.org/officeDocument/2006/relationships/oleObject" Target="embeddings/oleObject43.bin"/><Relationship Id="rId91" Type="http://schemas.openxmlformats.org/officeDocument/2006/relationships/oleObject" Target="embeddings/oleObject42.bin"/><Relationship Id="rId90" Type="http://schemas.openxmlformats.org/officeDocument/2006/relationships/image" Target="media/image43.wmf"/><Relationship Id="rId9" Type="http://schemas.openxmlformats.org/officeDocument/2006/relationships/image" Target="media/image2.wmf"/><Relationship Id="rId89" Type="http://schemas.openxmlformats.org/officeDocument/2006/relationships/oleObject" Target="embeddings/oleObject41.bin"/><Relationship Id="rId88" Type="http://schemas.openxmlformats.org/officeDocument/2006/relationships/oleObject" Target="embeddings/oleObject40.bin"/><Relationship Id="rId87" Type="http://schemas.openxmlformats.org/officeDocument/2006/relationships/image" Target="media/image42.wmf"/><Relationship Id="rId86" Type="http://schemas.openxmlformats.org/officeDocument/2006/relationships/oleObject" Target="embeddings/oleObject39.bin"/><Relationship Id="rId85" Type="http://schemas.openxmlformats.org/officeDocument/2006/relationships/image" Target="media/image41.wmf"/><Relationship Id="rId84" Type="http://schemas.openxmlformats.org/officeDocument/2006/relationships/oleObject" Target="embeddings/oleObject38.bin"/><Relationship Id="rId83" Type="http://schemas.openxmlformats.org/officeDocument/2006/relationships/image" Target="media/image40.wmf"/><Relationship Id="rId82" Type="http://schemas.openxmlformats.org/officeDocument/2006/relationships/oleObject" Target="embeddings/oleObject37.bin"/><Relationship Id="rId81" Type="http://schemas.openxmlformats.org/officeDocument/2006/relationships/image" Target="media/image39.wmf"/><Relationship Id="rId80" Type="http://schemas.openxmlformats.org/officeDocument/2006/relationships/oleObject" Target="embeddings/oleObject36.bin"/><Relationship Id="rId8" Type="http://schemas.openxmlformats.org/officeDocument/2006/relationships/oleObject" Target="embeddings/oleObject1.bin"/><Relationship Id="rId79" Type="http://schemas.openxmlformats.org/officeDocument/2006/relationships/image" Target="media/image38.wmf"/><Relationship Id="rId78" Type="http://schemas.openxmlformats.org/officeDocument/2006/relationships/oleObject" Target="embeddings/oleObject35.bin"/><Relationship Id="rId77" Type="http://schemas.openxmlformats.org/officeDocument/2006/relationships/image" Target="media/image37.wmf"/><Relationship Id="rId76" Type="http://schemas.openxmlformats.org/officeDocument/2006/relationships/oleObject" Target="embeddings/oleObject34.bin"/><Relationship Id="rId75" Type="http://schemas.openxmlformats.org/officeDocument/2006/relationships/oleObject" Target="embeddings/oleObject33.bin"/><Relationship Id="rId74" Type="http://schemas.openxmlformats.org/officeDocument/2006/relationships/image" Target="media/image36.wmf"/><Relationship Id="rId73" Type="http://schemas.openxmlformats.org/officeDocument/2006/relationships/oleObject" Target="embeddings/oleObject32.bin"/><Relationship Id="rId72" Type="http://schemas.openxmlformats.org/officeDocument/2006/relationships/image" Target="media/image35.wmf"/><Relationship Id="rId71" Type="http://schemas.openxmlformats.org/officeDocument/2006/relationships/oleObject" Target="embeddings/oleObject31.bin"/><Relationship Id="rId70" Type="http://schemas.openxmlformats.org/officeDocument/2006/relationships/image" Target="media/image34.wmf"/><Relationship Id="rId7" Type="http://schemas.openxmlformats.org/officeDocument/2006/relationships/image" Target="media/image1.png"/><Relationship Id="rId69" Type="http://schemas.openxmlformats.org/officeDocument/2006/relationships/oleObject" Target="embeddings/oleObject30.bin"/><Relationship Id="rId68" Type="http://schemas.openxmlformats.org/officeDocument/2006/relationships/image" Target="media/image33.wmf"/><Relationship Id="rId67" Type="http://schemas.openxmlformats.org/officeDocument/2006/relationships/oleObject" Target="embeddings/oleObject29.bin"/><Relationship Id="rId66" Type="http://schemas.openxmlformats.org/officeDocument/2006/relationships/oleObject" Target="embeddings/oleObject28.bin"/><Relationship Id="rId65" Type="http://schemas.openxmlformats.org/officeDocument/2006/relationships/image" Target="media/image32.wmf"/><Relationship Id="rId64" Type="http://schemas.openxmlformats.org/officeDocument/2006/relationships/oleObject" Target="embeddings/oleObject27.bin"/><Relationship Id="rId63" Type="http://schemas.openxmlformats.org/officeDocument/2006/relationships/oleObject" Target="embeddings/oleObject26.bin"/><Relationship Id="rId62" Type="http://schemas.openxmlformats.org/officeDocument/2006/relationships/image" Target="media/image31.wmf"/><Relationship Id="rId61" Type="http://schemas.openxmlformats.org/officeDocument/2006/relationships/oleObject" Target="embeddings/oleObject25.bin"/><Relationship Id="rId60" Type="http://schemas.openxmlformats.org/officeDocument/2006/relationships/image" Target="media/image30.wmf"/><Relationship Id="rId6" Type="http://schemas.openxmlformats.org/officeDocument/2006/relationships/theme" Target="theme/theme1.xml"/><Relationship Id="rId59" Type="http://schemas.openxmlformats.org/officeDocument/2006/relationships/oleObject" Target="embeddings/oleObject24.bin"/><Relationship Id="rId58" Type="http://schemas.openxmlformats.org/officeDocument/2006/relationships/oleObject" Target="embeddings/oleObject23.bin"/><Relationship Id="rId57" Type="http://schemas.openxmlformats.org/officeDocument/2006/relationships/image" Target="media/image29.jpeg"/><Relationship Id="rId56" Type="http://schemas.openxmlformats.org/officeDocument/2006/relationships/image" Target="media/image28.wmf"/><Relationship Id="rId55" Type="http://schemas.openxmlformats.org/officeDocument/2006/relationships/oleObject" Target="embeddings/oleObject22.bin"/><Relationship Id="rId54" Type="http://schemas.openxmlformats.org/officeDocument/2006/relationships/image" Target="media/image27.wmf"/><Relationship Id="rId53" Type="http://schemas.openxmlformats.org/officeDocument/2006/relationships/oleObject" Target="embeddings/oleObject21.bin"/><Relationship Id="rId52" Type="http://schemas.openxmlformats.org/officeDocument/2006/relationships/image" Target="media/image26.wmf"/><Relationship Id="rId51" Type="http://schemas.openxmlformats.org/officeDocument/2006/relationships/oleObject" Target="embeddings/oleObject20.bin"/><Relationship Id="rId50" Type="http://schemas.openxmlformats.org/officeDocument/2006/relationships/image" Target="media/image25.wmf"/><Relationship Id="rId5" Type="http://schemas.openxmlformats.org/officeDocument/2006/relationships/footer" Target="footer1.xml"/><Relationship Id="rId49" Type="http://schemas.openxmlformats.org/officeDocument/2006/relationships/oleObject" Target="embeddings/oleObject19.bin"/><Relationship Id="rId48" Type="http://schemas.openxmlformats.org/officeDocument/2006/relationships/image" Target="media/image24.wmf"/><Relationship Id="rId47" Type="http://schemas.openxmlformats.org/officeDocument/2006/relationships/oleObject" Target="embeddings/oleObject18.bin"/><Relationship Id="rId46" Type="http://schemas.openxmlformats.org/officeDocument/2006/relationships/image" Target="media/image23.wmf"/><Relationship Id="rId45" Type="http://schemas.openxmlformats.org/officeDocument/2006/relationships/oleObject" Target="embeddings/oleObject17.bin"/><Relationship Id="rId44" Type="http://schemas.openxmlformats.org/officeDocument/2006/relationships/image" Target="media/image22.wmf"/><Relationship Id="rId43" Type="http://schemas.openxmlformats.org/officeDocument/2006/relationships/oleObject" Target="embeddings/oleObject16.bin"/><Relationship Id="rId42" Type="http://schemas.openxmlformats.org/officeDocument/2006/relationships/image" Target="media/image21.wmf"/><Relationship Id="rId41" Type="http://schemas.openxmlformats.org/officeDocument/2006/relationships/oleObject" Target="embeddings/oleObject15.bin"/><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wmf"/><Relationship Id="rId38" Type="http://schemas.openxmlformats.org/officeDocument/2006/relationships/oleObject" Target="embeddings/oleObject14.bin"/><Relationship Id="rId37" Type="http://schemas.openxmlformats.org/officeDocument/2006/relationships/image" Target="media/image18.wmf"/><Relationship Id="rId36" Type="http://schemas.openxmlformats.org/officeDocument/2006/relationships/oleObject" Target="embeddings/oleObject13.bin"/><Relationship Id="rId35" Type="http://schemas.openxmlformats.org/officeDocument/2006/relationships/image" Target="media/image17.wmf"/><Relationship Id="rId34" Type="http://schemas.openxmlformats.org/officeDocument/2006/relationships/oleObject" Target="embeddings/oleObject12.bin"/><Relationship Id="rId33" Type="http://schemas.openxmlformats.org/officeDocument/2006/relationships/image" Target="media/image16.wmf"/><Relationship Id="rId32" Type="http://schemas.openxmlformats.org/officeDocument/2006/relationships/oleObject" Target="embeddings/oleObject11.bin"/><Relationship Id="rId31" Type="http://schemas.openxmlformats.org/officeDocument/2006/relationships/image" Target="media/image15.png"/><Relationship Id="rId30" Type="http://schemas.openxmlformats.org/officeDocument/2006/relationships/image" Target="media/image14.wmf"/><Relationship Id="rId3" Type="http://schemas.openxmlformats.org/officeDocument/2006/relationships/footnotes" Target="footnotes.xml"/><Relationship Id="rId29" Type="http://schemas.openxmlformats.org/officeDocument/2006/relationships/oleObject" Target="embeddings/oleObject10.bin"/><Relationship Id="rId28" Type="http://schemas.openxmlformats.org/officeDocument/2006/relationships/image" Target="media/image13.wmf"/><Relationship Id="rId27" Type="http://schemas.openxmlformats.org/officeDocument/2006/relationships/oleObject" Target="embeddings/oleObject9.bin"/><Relationship Id="rId26" Type="http://schemas.openxmlformats.org/officeDocument/2006/relationships/image" Target="media/image12.png"/><Relationship Id="rId25" Type="http://schemas.openxmlformats.org/officeDocument/2006/relationships/image" Target="media/image11.wmf"/><Relationship Id="rId24" Type="http://schemas.openxmlformats.org/officeDocument/2006/relationships/oleObject" Target="embeddings/oleObject8.bin"/><Relationship Id="rId23" Type="http://schemas.openxmlformats.org/officeDocument/2006/relationships/image" Target="media/image10.wmf"/><Relationship Id="rId22" Type="http://schemas.openxmlformats.org/officeDocument/2006/relationships/oleObject" Target="embeddings/oleObject7.bin"/><Relationship Id="rId21" Type="http://schemas.openxmlformats.org/officeDocument/2006/relationships/image" Target="media/image9.png"/><Relationship Id="rId205" Type="http://schemas.openxmlformats.org/officeDocument/2006/relationships/fontTable" Target="fontTable.xml"/><Relationship Id="rId204" Type="http://schemas.openxmlformats.org/officeDocument/2006/relationships/numbering" Target="numbering.xml"/><Relationship Id="rId203" Type="http://schemas.openxmlformats.org/officeDocument/2006/relationships/customXml" Target="../customXml/item1.xml"/><Relationship Id="rId202" Type="http://schemas.openxmlformats.org/officeDocument/2006/relationships/image" Target="media/image104.jpeg"/><Relationship Id="rId201" Type="http://schemas.openxmlformats.org/officeDocument/2006/relationships/image" Target="media/image103.jpeg"/><Relationship Id="rId200" Type="http://schemas.openxmlformats.org/officeDocument/2006/relationships/image" Target="media/image102.wmf"/><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oleObject" Target="embeddings/oleObject92.bin"/><Relationship Id="rId198" Type="http://schemas.openxmlformats.org/officeDocument/2006/relationships/image" Target="media/image101.wmf"/><Relationship Id="rId197" Type="http://schemas.openxmlformats.org/officeDocument/2006/relationships/oleObject" Target="embeddings/oleObject91.bin"/><Relationship Id="rId196" Type="http://schemas.openxmlformats.org/officeDocument/2006/relationships/image" Target="media/image100.wmf"/><Relationship Id="rId195" Type="http://schemas.openxmlformats.org/officeDocument/2006/relationships/oleObject" Target="embeddings/oleObject90.bin"/><Relationship Id="rId194" Type="http://schemas.openxmlformats.org/officeDocument/2006/relationships/image" Target="media/image99.wmf"/><Relationship Id="rId193" Type="http://schemas.openxmlformats.org/officeDocument/2006/relationships/oleObject" Target="embeddings/oleObject89.bin"/><Relationship Id="rId192" Type="http://schemas.openxmlformats.org/officeDocument/2006/relationships/image" Target="media/image98.wmf"/><Relationship Id="rId191" Type="http://schemas.openxmlformats.org/officeDocument/2006/relationships/oleObject" Target="embeddings/oleObject88.bin"/><Relationship Id="rId190" Type="http://schemas.openxmlformats.org/officeDocument/2006/relationships/image" Target="media/image97.wmf"/><Relationship Id="rId19" Type="http://schemas.openxmlformats.org/officeDocument/2006/relationships/oleObject" Target="embeddings/oleObject6.bin"/><Relationship Id="rId189" Type="http://schemas.openxmlformats.org/officeDocument/2006/relationships/oleObject" Target="embeddings/oleObject87.bin"/><Relationship Id="rId188" Type="http://schemas.openxmlformats.org/officeDocument/2006/relationships/image" Target="media/image96.wmf"/><Relationship Id="rId187" Type="http://schemas.openxmlformats.org/officeDocument/2006/relationships/oleObject" Target="embeddings/oleObject86.bin"/><Relationship Id="rId186" Type="http://schemas.openxmlformats.org/officeDocument/2006/relationships/image" Target="media/image95.wmf"/><Relationship Id="rId185" Type="http://schemas.openxmlformats.org/officeDocument/2006/relationships/oleObject" Target="embeddings/oleObject85.bin"/><Relationship Id="rId184" Type="http://schemas.openxmlformats.org/officeDocument/2006/relationships/image" Target="media/image94.wmf"/><Relationship Id="rId183" Type="http://schemas.openxmlformats.org/officeDocument/2006/relationships/oleObject" Target="embeddings/oleObject84.bin"/><Relationship Id="rId182" Type="http://schemas.openxmlformats.org/officeDocument/2006/relationships/image" Target="media/image93.wmf"/><Relationship Id="rId181" Type="http://schemas.openxmlformats.org/officeDocument/2006/relationships/oleObject" Target="embeddings/oleObject83.bin"/><Relationship Id="rId180" Type="http://schemas.openxmlformats.org/officeDocument/2006/relationships/oleObject" Target="embeddings/oleObject82.bin"/><Relationship Id="rId18" Type="http://schemas.openxmlformats.org/officeDocument/2006/relationships/image" Target="media/image7.wmf"/><Relationship Id="rId179" Type="http://schemas.openxmlformats.org/officeDocument/2006/relationships/image" Target="media/image92.wmf"/><Relationship Id="rId178" Type="http://schemas.openxmlformats.org/officeDocument/2006/relationships/oleObject" Target="embeddings/oleObject81.bin"/><Relationship Id="rId177" Type="http://schemas.openxmlformats.org/officeDocument/2006/relationships/image" Target="media/image91.wmf"/><Relationship Id="rId176" Type="http://schemas.openxmlformats.org/officeDocument/2006/relationships/oleObject" Target="embeddings/oleObject80.bin"/><Relationship Id="rId175" Type="http://schemas.openxmlformats.org/officeDocument/2006/relationships/oleObject" Target="embeddings/oleObject79.bin"/><Relationship Id="rId174" Type="http://schemas.openxmlformats.org/officeDocument/2006/relationships/image" Target="media/image90.png"/><Relationship Id="rId173" Type="http://schemas.openxmlformats.org/officeDocument/2006/relationships/image" Target="media/image89.jpeg"/><Relationship Id="rId172" Type="http://schemas.openxmlformats.org/officeDocument/2006/relationships/image" Target="media/image88.jpeg"/><Relationship Id="rId171" Type="http://schemas.openxmlformats.org/officeDocument/2006/relationships/oleObject" Target="embeddings/oleObject78.bin"/><Relationship Id="rId170" Type="http://schemas.openxmlformats.org/officeDocument/2006/relationships/image" Target="media/image87.wmf"/><Relationship Id="rId17" Type="http://schemas.openxmlformats.org/officeDocument/2006/relationships/oleObject" Target="embeddings/oleObject5.bin"/><Relationship Id="rId169" Type="http://schemas.openxmlformats.org/officeDocument/2006/relationships/oleObject" Target="embeddings/oleObject77.bin"/><Relationship Id="rId168" Type="http://schemas.openxmlformats.org/officeDocument/2006/relationships/image" Target="media/image86.jpeg"/><Relationship Id="rId167" Type="http://schemas.openxmlformats.org/officeDocument/2006/relationships/image" Target="media/image85.wmf"/><Relationship Id="rId166" Type="http://schemas.openxmlformats.org/officeDocument/2006/relationships/oleObject" Target="embeddings/oleObject76.bin"/><Relationship Id="rId165" Type="http://schemas.openxmlformats.org/officeDocument/2006/relationships/image" Target="media/image84.wmf"/><Relationship Id="rId164" Type="http://schemas.openxmlformats.org/officeDocument/2006/relationships/oleObject" Target="embeddings/oleObject75.bin"/><Relationship Id="rId163" Type="http://schemas.openxmlformats.org/officeDocument/2006/relationships/image" Target="media/image83.jpeg"/><Relationship Id="rId162" Type="http://schemas.openxmlformats.org/officeDocument/2006/relationships/image" Target="media/image82.wmf"/><Relationship Id="rId161" Type="http://schemas.openxmlformats.org/officeDocument/2006/relationships/oleObject" Target="embeddings/oleObject74.bin"/><Relationship Id="rId160" Type="http://schemas.openxmlformats.org/officeDocument/2006/relationships/oleObject" Target="embeddings/oleObject73.bin"/><Relationship Id="rId16" Type="http://schemas.openxmlformats.org/officeDocument/2006/relationships/image" Target="media/image6.wmf"/><Relationship Id="rId159" Type="http://schemas.openxmlformats.org/officeDocument/2006/relationships/image" Target="media/image81.wmf"/><Relationship Id="rId158" Type="http://schemas.openxmlformats.org/officeDocument/2006/relationships/oleObject" Target="embeddings/oleObject72.bin"/><Relationship Id="rId157" Type="http://schemas.openxmlformats.org/officeDocument/2006/relationships/image" Target="media/image80.png"/><Relationship Id="rId156" Type="http://schemas.openxmlformats.org/officeDocument/2006/relationships/image" Target="media/image79.wmf"/><Relationship Id="rId155" Type="http://schemas.openxmlformats.org/officeDocument/2006/relationships/oleObject" Target="embeddings/oleObject71.bin"/><Relationship Id="rId154" Type="http://schemas.openxmlformats.org/officeDocument/2006/relationships/image" Target="media/image78.png"/><Relationship Id="rId153" Type="http://schemas.openxmlformats.org/officeDocument/2006/relationships/image" Target="media/image77.png"/><Relationship Id="rId152" Type="http://schemas.openxmlformats.org/officeDocument/2006/relationships/image" Target="media/image76.wmf"/><Relationship Id="rId151" Type="http://schemas.openxmlformats.org/officeDocument/2006/relationships/oleObject" Target="embeddings/oleObject70.bin"/><Relationship Id="rId150" Type="http://schemas.openxmlformats.org/officeDocument/2006/relationships/image" Target="media/image75.png"/><Relationship Id="rId15" Type="http://schemas.openxmlformats.org/officeDocument/2006/relationships/oleObject" Target="embeddings/oleObject4.bin"/><Relationship Id="rId149" Type="http://schemas.openxmlformats.org/officeDocument/2006/relationships/image" Target="media/image74.png"/><Relationship Id="rId148" Type="http://schemas.openxmlformats.org/officeDocument/2006/relationships/image" Target="media/image73.wmf"/><Relationship Id="rId147" Type="http://schemas.openxmlformats.org/officeDocument/2006/relationships/oleObject" Target="embeddings/oleObject69.bin"/><Relationship Id="rId146" Type="http://schemas.openxmlformats.org/officeDocument/2006/relationships/image" Target="media/image72.wmf"/><Relationship Id="rId145" Type="http://schemas.openxmlformats.org/officeDocument/2006/relationships/oleObject" Target="embeddings/oleObject68.bin"/><Relationship Id="rId144" Type="http://schemas.openxmlformats.org/officeDocument/2006/relationships/image" Target="media/image71.wmf"/><Relationship Id="rId143" Type="http://schemas.openxmlformats.org/officeDocument/2006/relationships/oleObject" Target="embeddings/oleObject67.bin"/><Relationship Id="rId142" Type="http://schemas.openxmlformats.org/officeDocument/2006/relationships/image" Target="media/image70.png"/><Relationship Id="rId141" Type="http://schemas.openxmlformats.org/officeDocument/2006/relationships/image" Target="media/image69.png"/><Relationship Id="rId140" Type="http://schemas.openxmlformats.org/officeDocument/2006/relationships/image" Target="media/image68.wmf"/><Relationship Id="rId14" Type="http://schemas.openxmlformats.org/officeDocument/2006/relationships/image" Target="media/image5.png"/><Relationship Id="rId139" Type="http://schemas.openxmlformats.org/officeDocument/2006/relationships/oleObject" Target="embeddings/oleObject66.bin"/><Relationship Id="rId138" Type="http://schemas.openxmlformats.org/officeDocument/2006/relationships/image" Target="media/image67.wmf"/><Relationship Id="rId137" Type="http://schemas.openxmlformats.org/officeDocument/2006/relationships/oleObject" Target="embeddings/oleObject65.bin"/><Relationship Id="rId136" Type="http://schemas.openxmlformats.org/officeDocument/2006/relationships/image" Target="media/image66.wmf"/><Relationship Id="rId135" Type="http://schemas.openxmlformats.org/officeDocument/2006/relationships/oleObject" Target="embeddings/oleObject64.bin"/><Relationship Id="rId134" Type="http://schemas.openxmlformats.org/officeDocument/2006/relationships/image" Target="media/image65.wmf"/><Relationship Id="rId133" Type="http://schemas.openxmlformats.org/officeDocument/2006/relationships/oleObject" Target="embeddings/oleObject63.bin"/><Relationship Id="rId132" Type="http://schemas.openxmlformats.org/officeDocument/2006/relationships/image" Target="media/image64.wmf"/><Relationship Id="rId131" Type="http://schemas.openxmlformats.org/officeDocument/2006/relationships/oleObject" Target="embeddings/oleObject62.bin"/><Relationship Id="rId130" Type="http://schemas.openxmlformats.org/officeDocument/2006/relationships/oleObject" Target="embeddings/oleObject61.bin"/><Relationship Id="rId13" Type="http://schemas.openxmlformats.org/officeDocument/2006/relationships/image" Target="media/image4.wmf"/><Relationship Id="rId129" Type="http://schemas.openxmlformats.org/officeDocument/2006/relationships/image" Target="media/image63.wmf"/><Relationship Id="rId128" Type="http://schemas.openxmlformats.org/officeDocument/2006/relationships/oleObject" Target="embeddings/oleObject60.bin"/><Relationship Id="rId127" Type="http://schemas.openxmlformats.org/officeDocument/2006/relationships/image" Target="media/image62.wmf"/><Relationship Id="rId126" Type="http://schemas.openxmlformats.org/officeDocument/2006/relationships/oleObject" Target="embeddings/oleObject59.bin"/><Relationship Id="rId125" Type="http://schemas.openxmlformats.org/officeDocument/2006/relationships/oleObject" Target="embeddings/oleObject58.bin"/><Relationship Id="rId124" Type="http://schemas.openxmlformats.org/officeDocument/2006/relationships/image" Target="media/image61.wmf"/><Relationship Id="rId123" Type="http://schemas.openxmlformats.org/officeDocument/2006/relationships/oleObject" Target="embeddings/oleObject57.bin"/><Relationship Id="rId122" Type="http://schemas.openxmlformats.org/officeDocument/2006/relationships/oleObject" Target="embeddings/oleObject56.bin"/><Relationship Id="rId121" Type="http://schemas.openxmlformats.org/officeDocument/2006/relationships/image" Target="media/image60.wmf"/><Relationship Id="rId120" Type="http://schemas.openxmlformats.org/officeDocument/2006/relationships/oleObject" Target="embeddings/oleObject55.bin"/><Relationship Id="rId12" Type="http://schemas.openxmlformats.org/officeDocument/2006/relationships/oleObject" Target="embeddings/oleObject3.bin"/><Relationship Id="rId119" Type="http://schemas.openxmlformats.org/officeDocument/2006/relationships/image" Target="media/image59.wmf"/><Relationship Id="rId118" Type="http://schemas.openxmlformats.org/officeDocument/2006/relationships/oleObject" Target="embeddings/oleObject54.bin"/><Relationship Id="rId117" Type="http://schemas.openxmlformats.org/officeDocument/2006/relationships/image" Target="media/image58.wmf"/><Relationship Id="rId116" Type="http://schemas.openxmlformats.org/officeDocument/2006/relationships/oleObject" Target="embeddings/oleObject53.bin"/><Relationship Id="rId115" Type="http://schemas.openxmlformats.org/officeDocument/2006/relationships/image" Target="media/image57.wmf"/><Relationship Id="rId114" Type="http://schemas.openxmlformats.org/officeDocument/2006/relationships/oleObject" Target="embeddings/oleObject52.bin"/><Relationship Id="rId113" Type="http://schemas.openxmlformats.org/officeDocument/2006/relationships/image" Target="media/image56.wmf"/><Relationship Id="rId112" Type="http://schemas.openxmlformats.org/officeDocument/2006/relationships/oleObject" Target="embeddings/oleObject51.bin"/><Relationship Id="rId111" Type="http://schemas.openxmlformats.org/officeDocument/2006/relationships/image" Target="media/image55.wmf"/><Relationship Id="rId110" Type="http://schemas.openxmlformats.org/officeDocument/2006/relationships/oleObject" Target="embeddings/oleObject50.bin"/><Relationship Id="rId11" Type="http://schemas.openxmlformats.org/officeDocument/2006/relationships/image" Target="media/image3.wmf"/><Relationship Id="rId109" Type="http://schemas.openxmlformats.org/officeDocument/2006/relationships/image" Target="media/image54.wmf"/><Relationship Id="rId108" Type="http://schemas.openxmlformats.org/officeDocument/2006/relationships/oleObject" Target="embeddings/oleObject49.bin"/><Relationship Id="rId107" Type="http://schemas.openxmlformats.org/officeDocument/2006/relationships/image" Target="media/image53.wmf"/><Relationship Id="rId106" Type="http://schemas.openxmlformats.org/officeDocument/2006/relationships/oleObject" Target="embeddings/oleObject48.bin"/><Relationship Id="rId105" Type="http://schemas.openxmlformats.org/officeDocument/2006/relationships/image" Target="media/image52.wmf"/><Relationship Id="rId104" Type="http://schemas.openxmlformats.org/officeDocument/2006/relationships/oleObject" Target="embeddings/oleObject47.bin"/><Relationship Id="rId103" Type="http://schemas.openxmlformats.org/officeDocument/2006/relationships/image" Target="media/image51.png"/><Relationship Id="rId102" Type="http://schemas.openxmlformats.org/officeDocument/2006/relationships/image" Target="media/image50.wmf"/><Relationship Id="rId101" Type="http://schemas.openxmlformats.org/officeDocument/2006/relationships/oleObject" Target="embeddings/oleObject46.bin"/><Relationship Id="rId100" Type="http://schemas.openxmlformats.org/officeDocument/2006/relationships/image" Target="media/image49.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Pages>
  <Words>7622</Words>
  <Characters>8707</Characters>
  <TotalTime>6</TotalTime>
  <ScaleCrop>false</ScaleCrop>
  <LinksUpToDate>false</LinksUpToDate>
  <CharactersWithSpaces>8891</CharactersWithSpaces>
  <Application>WPS Office_12.1.0.15712_F1E327BC-269C-435d-A152-05C5408002CA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2020-11-02T21:13:00Z</dcterms:created>
  <dc:creator>16262</dc:creator>
  <cp:lastModifiedBy>勋</cp:lastModifiedBy>
  <dcterms:modified xsi:type="dcterms:W3CDTF">2023-10-27T13:32:05Z</dcterms:modified>
  <dc:title>实验报告模版</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2023-10-22T11:05:46Z</vt:filetime>
  </property>
  <property fmtid="{D5CDD505-2E9C-101B-9397-08002B2CF9AE}" pid="4" name="KSOProductBuildVer">
    <vt:lpwstr>2052-12.1.0.15712</vt:lpwstr>
  </property>
  <property fmtid="{D5CDD505-2E9C-101B-9397-08002B2CF9AE}" pid="5" name="ICV">
    <vt:lpwstr>9B8E61CA515541B6AB2DBB6BB6DED5D5_12</vt:lpwstr>
  </property>
</Properties>
</file>