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ARGOS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ARGOS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210,000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8,295,000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829,500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33,180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7,432,320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30,000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210,000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ARGOS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